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3E62" w14:textId="7D693E02" w:rsidR="006A3656" w:rsidRDefault="00385E47">
      <w:pPr>
        <w:rPr>
          <w:sz w:val="44"/>
          <w:szCs w:val="44"/>
        </w:rPr>
      </w:pPr>
      <w:r w:rsidRPr="00385E47">
        <w:rPr>
          <w:sz w:val="44"/>
          <w:szCs w:val="44"/>
        </w:rPr>
        <w:t xml:space="preserve">8.5 </w:t>
      </w:r>
      <w:proofErr w:type="gramStart"/>
      <w:r w:rsidRPr="00385E47">
        <w:rPr>
          <w:sz w:val="44"/>
          <w:szCs w:val="44"/>
        </w:rPr>
        <w:t>abstract :</w:t>
      </w:r>
      <w:proofErr w:type="gramEnd"/>
    </w:p>
    <w:p w14:paraId="0DA9DEA6" w14:textId="77777777" w:rsidR="00385E47" w:rsidRDefault="00385E47">
      <w:pPr>
        <w:rPr>
          <w:sz w:val="44"/>
          <w:szCs w:val="44"/>
        </w:rPr>
      </w:pPr>
    </w:p>
    <w:p w14:paraId="68971C31" w14:textId="77777777" w:rsidR="00385E47" w:rsidRPr="00385E47" w:rsidRDefault="00385E47" w:rsidP="00385E47">
      <w:pPr>
        <w:rPr>
          <w:sz w:val="24"/>
          <w:szCs w:val="24"/>
        </w:rPr>
      </w:pPr>
      <w:r w:rsidRPr="00385E47">
        <w:rPr>
          <w:sz w:val="24"/>
          <w:szCs w:val="24"/>
        </w:rPr>
        <w:t xml:space="preserve">The rapid growth of artificial intelligence has transformed digital learning; however, most existing AI tools function as generic chatbots and lack academic grounding, personalization, and reliability for student learning. To address these limitations, this project presents </w:t>
      </w:r>
      <w:proofErr w:type="spellStart"/>
      <w:r w:rsidRPr="00385E47">
        <w:rPr>
          <w:b/>
          <w:bCs/>
          <w:sz w:val="24"/>
          <w:szCs w:val="24"/>
        </w:rPr>
        <w:t>iMentor</w:t>
      </w:r>
      <w:proofErr w:type="spellEnd"/>
      <w:r w:rsidRPr="00385E47">
        <w:rPr>
          <w:b/>
          <w:bCs/>
          <w:sz w:val="24"/>
          <w:szCs w:val="24"/>
        </w:rPr>
        <w:t xml:space="preserve"> AI</w:t>
      </w:r>
      <w:r w:rsidRPr="00385E47">
        <w:rPr>
          <w:sz w:val="24"/>
          <w:szCs w:val="24"/>
        </w:rPr>
        <w:t xml:space="preserve">, an intelligent learning assistant designed exclusively for students by integrating </w:t>
      </w:r>
      <w:r w:rsidRPr="00385E47">
        <w:rPr>
          <w:b/>
          <w:bCs/>
          <w:sz w:val="24"/>
          <w:szCs w:val="24"/>
        </w:rPr>
        <w:t>Retrieval-Augmented Generation (RAG)</w:t>
      </w:r>
      <w:r w:rsidRPr="00385E47">
        <w:rPr>
          <w:sz w:val="24"/>
          <w:szCs w:val="24"/>
        </w:rPr>
        <w:t xml:space="preserve"> with </w:t>
      </w:r>
      <w:r w:rsidRPr="00385E47">
        <w:rPr>
          <w:b/>
          <w:bCs/>
          <w:sz w:val="24"/>
          <w:szCs w:val="24"/>
        </w:rPr>
        <w:t>Large Language Models (LLMs)</w:t>
      </w:r>
      <w:r w:rsidRPr="00385E47">
        <w:rPr>
          <w:sz w:val="24"/>
          <w:szCs w:val="24"/>
        </w:rPr>
        <w:t>. The proposed system enables students to learn effectively using verified academic content while receiving personalized and context-aware assistance.</w:t>
      </w:r>
    </w:p>
    <w:p w14:paraId="082175C5" w14:textId="77777777" w:rsidR="00385E47" w:rsidRPr="00385E47" w:rsidRDefault="00385E47" w:rsidP="00385E47">
      <w:pPr>
        <w:rPr>
          <w:sz w:val="24"/>
          <w:szCs w:val="24"/>
        </w:rPr>
      </w:pPr>
      <w:r w:rsidRPr="00385E47">
        <w:rPr>
          <w:sz w:val="24"/>
          <w:szCs w:val="24"/>
        </w:rPr>
        <w:t xml:space="preserve">The </w:t>
      </w:r>
      <w:proofErr w:type="spellStart"/>
      <w:r w:rsidRPr="00385E47">
        <w:rPr>
          <w:sz w:val="24"/>
          <w:szCs w:val="24"/>
        </w:rPr>
        <w:t>iMentor</w:t>
      </w:r>
      <w:proofErr w:type="spellEnd"/>
      <w:r w:rsidRPr="00385E47">
        <w:rPr>
          <w:sz w:val="24"/>
          <w:szCs w:val="24"/>
        </w:rPr>
        <w:t xml:space="preserve"> platform follows a modular, service-oriented architecture consisting of a web-based user interface, backend orchestration services, and an AI core responsible for document processing and intelligent response generation. Academic resources such as notes, PDFs, and textbooks are parsed, segmented, and converted into vector embeddings to support semantic retrieval. When a student submits a query, the system retrieves relevant content using RAG and combines it with LLM reasoning to generate accurate and explainable responses. An intelligent model-selection mechanism dynamically routes queries to suitable language models based on task requirements.</w:t>
      </w:r>
    </w:p>
    <w:p w14:paraId="06AFC49C" w14:textId="77777777" w:rsidR="00385E47" w:rsidRDefault="00385E47" w:rsidP="00385E47">
      <w:pPr>
        <w:rPr>
          <w:sz w:val="24"/>
          <w:szCs w:val="24"/>
        </w:rPr>
      </w:pPr>
      <w:r w:rsidRPr="00385E47">
        <w:rPr>
          <w:sz w:val="24"/>
          <w:szCs w:val="24"/>
        </w:rPr>
        <w:t xml:space="preserve">In addition to question answering, the system supports personalized learning through features such as study plans, quizzes, and identification of knowledge gaps. By grounding AI responses in academic sources and offering free access, </w:t>
      </w:r>
      <w:proofErr w:type="spellStart"/>
      <w:r w:rsidRPr="00385E47">
        <w:rPr>
          <w:sz w:val="24"/>
          <w:szCs w:val="24"/>
        </w:rPr>
        <w:t>iMentor</w:t>
      </w:r>
      <w:proofErr w:type="spellEnd"/>
      <w:r w:rsidRPr="00385E47">
        <w:rPr>
          <w:sz w:val="24"/>
          <w:szCs w:val="24"/>
        </w:rPr>
        <w:t xml:space="preserve"> reduces misinformation and enhances self-directed learning. The results demonstrate that the proposed approach effectively bridges the gap between generic AI chatbots and intelligent tutoring systems, making </w:t>
      </w:r>
      <w:proofErr w:type="spellStart"/>
      <w:r w:rsidRPr="00385E47">
        <w:rPr>
          <w:sz w:val="24"/>
          <w:szCs w:val="24"/>
        </w:rPr>
        <w:t>iMentor</w:t>
      </w:r>
      <w:proofErr w:type="spellEnd"/>
      <w:r w:rsidRPr="00385E47">
        <w:rPr>
          <w:sz w:val="24"/>
          <w:szCs w:val="24"/>
        </w:rPr>
        <w:t xml:space="preserve"> AI a reliable and scalable solution for future student-centric learning environments.</w:t>
      </w:r>
    </w:p>
    <w:p w14:paraId="3177AFE8" w14:textId="77777777" w:rsidR="00385E47" w:rsidRDefault="00385E47" w:rsidP="00385E47">
      <w:pPr>
        <w:rPr>
          <w:sz w:val="24"/>
          <w:szCs w:val="24"/>
        </w:rPr>
      </w:pPr>
    </w:p>
    <w:p w14:paraId="501D0E05" w14:textId="77777777" w:rsidR="00385E47" w:rsidRDefault="00385E47" w:rsidP="00385E47">
      <w:pPr>
        <w:rPr>
          <w:sz w:val="24"/>
          <w:szCs w:val="24"/>
        </w:rPr>
      </w:pPr>
    </w:p>
    <w:p w14:paraId="420EF964" w14:textId="77777777" w:rsidR="00385E47" w:rsidRDefault="00385E47" w:rsidP="00385E47">
      <w:pPr>
        <w:rPr>
          <w:sz w:val="24"/>
          <w:szCs w:val="24"/>
        </w:rPr>
      </w:pPr>
    </w:p>
    <w:p w14:paraId="4759D000" w14:textId="77777777" w:rsidR="00385E47" w:rsidRDefault="00385E47" w:rsidP="00385E47">
      <w:pPr>
        <w:rPr>
          <w:sz w:val="24"/>
          <w:szCs w:val="24"/>
        </w:rPr>
      </w:pPr>
    </w:p>
    <w:p w14:paraId="5D4A15F2" w14:textId="77777777" w:rsidR="00385E47" w:rsidRDefault="00385E47" w:rsidP="00385E47">
      <w:pPr>
        <w:rPr>
          <w:sz w:val="24"/>
          <w:szCs w:val="24"/>
        </w:rPr>
      </w:pPr>
    </w:p>
    <w:p w14:paraId="64116BBB" w14:textId="77777777" w:rsidR="00385E47" w:rsidRDefault="00385E47" w:rsidP="00385E47">
      <w:pPr>
        <w:rPr>
          <w:sz w:val="24"/>
          <w:szCs w:val="24"/>
        </w:rPr>
      </w:pPr>
    </w:p>
    <w:p w14:paraId="4CD50315" w14:textId="77777777" w:rsidR="00385E47" w:rsidRDefault="00385E47" w:rsidP="00385E47">
      <w:pPr>
        <w:rPr>
          <w:sz w:val="24"/>
          <w:szCs w:val="24"/>
        </w:rPr>
      </w:pPr>
    </w:p>
    <w:p w14:paraId="4F4D71D2" w14:textId="7DD29AEC" w:rsidR="00385E47" w:rsidRDefault="00385E47">
      <w:pPr>
        <w:rPr>
          <w:sz w:val="44"/>
          <w:szCs w:val="44"/>
        </w:rPr>
      </w:pPr>
      <w:r w:rsidRPr="00385E47">
        <w:rPr>
          <w:sz w:val="44"/>
          <w:szCs w:val="44"/>
        </w:rPr>
        <w:lastRenderedPageBreak/>
        <w:t>9.5 abstract:</w:t>
      </w:r>
    </w:p>
    <w:p w14:paraId="0DFA8BED" w14:textId="77777777" w:rsidR="00385E47" w:rsidRPr="00385E47" w:rsidRDefault="00385E47" w:rsidP="00385E47">
      <w:pPr>
        <w:rPr>
          <w:b/>
          <w:bCs/>
          <w:sz w:val="24"/>
          <w:szCs w:val="24"/>
        </w:rPr>
      </w:pPr>
      <w:r w:rsidRPr="00385E47">
        <w:rPr>
          <w:b/>
          <w:bCs/>
          <w:sz w:val="24"/>
          <w:szCs w:val="24"/>
        </w:rPr>
        <w:t>Abstract</w:t>
      </w:r>
    </w:p>
    <w:p w14:paraId="5FD6BFA3" w14:textId="77777777" w:rsidR="00385E47" w:rsidRPr="00385E47" w:rsidRDefault="00385E47" w:rsidP="00385E47">
      <w:pPr>
        <w:rPr>
          <w:sz w:val="24"/>
          <w:szCs w:val="24"/>
        </w:rPr>
      </w:pPr>
      <w:r w:rsidRPr="00385E47">
        <w:rPr>
          <w:sz w:val="24"/>
          <w:szCs w:val="24"/>
        </w:rPr>
        <w:t xml:space="preserve">The increasing adoption of artificial intelligence in education has highlighted significant limitations in existing AI-based learning tools, which often function as generic chatbots without academic grounding, personalization, or reliability. To address these challenges, this project presents </w:t>
      </w:r>
      <w:proofErr w:type="spellStart"/>
      <w:r w:rsidRPr="00385E47">
        <w:rPr>
          <w:b/>
          <w:bCs/>
          <w:sz w:val="24"/>
          <w:szCs w:val="24"/>
        </w:rPr>
        <w:t>iMentor</w:t>
      </w:r>
      <w:proofErr w:type="spellEnd"/>
      <w:r w:rsidRPr="00385E47">
        <w:rPr>
          <w:b/>
          <w:bCs/>
          <w:sz w:val="24"/>
          <w:szCs w:val="24"/>
        </w:rPr>
        <w:t xml:space="preserve"> AI</w:t>
      </w:r>
      <w:r w:rsidRPr="00385E47">
        <w:rPr>
          <w:sz w:val="24"/>
          <w:szCs w:val="24"/>
        </w:rPr>
        <w:t xml:space="preserve">, an intelligent learning assistant designed specifically for student-centric academic learning by integrating </w:t>
      </w:r>
      <w:r w:rsidRPr="00385E47">
        <w:rPr>
          <w:b/>
          <w:bCs/>
          <w:sz w:val="24"/>
          <w:szCs w:val="24"/>
        </w:rPr>
        <w:t>Retrieval-Augmented Generation (RAG)</w:t>
      </w:r>
      <w:r w:rsidRPr="00385E47">
        <w:rPr>
          <w:sz w:val="24"/>
          <w:szCs w:val="24"/>
        </w:rPr>
        <w:t xml:space="preserve"> with </w:t>
      </w:r>
      <w:r w:rsidRPr="00385E47">
        <w:rPr>
          <w:b/>
          <w:bCs/>
          <w:sz w:val="24"/>
          <w:szCs w:val="24"/>
        </w:rPr>
        <w:t>Large Language Models (LLMs)</w:t>
      </w:r>
      <w:r w:rsidRPr="00385E47">
        <w:rPr>
          <w:sz w:val="24"/>
          <w:szCs w:val="24"/>
        </w:rPr>
        <w:t>.</w:t>
      </w:r>
    </w:p>
    <w:p w14:paraId="4C82C76D" w14:textId="77777777" w:rsidR="00385E47" w:rsidRPr="00385E47" w:rsidRDefault="00385E47" w:rsidP="00385E47">
      <w:pPr>
        <w:rPr>
          <w:sz w:val="24"/>
          <w:szCs w:val="24"/>
        </w:rPr>
      </w:pPr>
      <w:r w:rsidRPr="00385E47">
        <w:rPr>
          <w:sz w:val="24"/>
          <w:szCs w:val="24"/>
        </w:rPr>
        <w:t>The proposed system follows a modular, service-oriented architecture comprising a web-based user interface, backend orchestration services, and an AI intelligence layer. Academic resources such as textbooks, notes, and PDFs are processed through a RAG pipeline, where content is cleaned, segmented, and transformed into vector embeddings for semantic retrieval. When a student submits a query, relevant academic content is retrieved and combined with LLM reasoning to generate accurate, context-aware, and explainable responses. An intelligent model-selection mechanism dynamically routes queries to appropriate language models based on task requirements.</w:t>
      </w:r>
    </w:p>
    <w:p w14:paraId="50297A10" w14:textId="77777777" w:rsidR="00385E47" w:rsidRPr="00385E47" w:rsidRDefault="00385E47" w:rsidP="00385E47">
      <w:pPr>
        <w:rPr>
          <w:sz w:val="24"/>
          <w:szCs w:val="24"/>
        </w:rPr>
      </w:pPr>
      <w:r w:rsidRPr="00385E47">
        <w:rPr>
          <w:sz w:val="24"/>
          <w:szCs w:val="24"/>
        </w:rPr>
        <w:t xml:space="preserve">Beyond question answering, </w:t>
      </w:r>
      <w:proofErr w:type="spellStart"/>
      <w:r w:rsidRPr="00385E47">
        <w:rPr>
          <w:sz w:val="24"/>
          <w:szCs w:val="24"/>
        </w:rPr>
        <w:t>iMentor</w:t>
      </w:r>
      <w:proofErr w:type="spellEnd"/>
      <w:r w:rsidRPr="00385E47">
        <w:rPr>
          <w:sz w:val="24"/>
          <w:szCs w:val="24"/>
        </w:rPr>
        <w:t xml:space="preserve"> AI supports personalized learning through features such as study plan generation, quizzes, and identification of knowledge gaps, enabling continuous and self-directed learning. The system emphasizes free and open access, reducing dependency on paid or generic AI platforms. Experimental deployment and functional evaluation indicate that grounding AI responses in verified academic content significantly improves response reliability and learning relevance. Overall, </w:t>
      </w:r>
      <w:proofErr w:type="spellStart"/>
      <w:r w:rsidRPr="00385E47">
        <w:rPr>
          <w:sz w:val="24"/>
          <w:szCs w:val="24"/>
        </w:rPr>
        <w:t>iMentor</w:t>
      </w:r>
      <w:proofErr w:type="spellEnd"/>
      <w:r w:rsidRPr="00385E47">
        <w:rPr>
          <w:sz w:val="24"/>
          <w:szCs w:val="24"/>
        </w:rPr>
        <w:t xml:space="preserve"> AI bridges the gap between general-purpose AI chatbots and intelligent tutoring systems, offering a scalable and practical solution for future student-focused learning environments.</w:t>
      </w:r>
    </w:p>
    <w:p w14:paraId="676AD6DE" w14:textId="77777777" w:rsidR="00385E47" w:rsidRPr="00385E47" w:rsidRDefault="00385E47">
      <w:pPr>
        <w:rPr>
          <w:sz w:val="24"/>
          <w:szCs w:val="24"/>
        </w:rPr>
      </w:pPr>
    </w:p>
    <w:p w14:paraId="530579BC" w14:textId="5C0D6BA7" w:rsidR="00385E47" w:rsidRDefault="00314769">
      <w:pPr>
        <w:rPr>
          <w:sz w:val="24"/>
          <w:szCs w:val="24"/>
        </w:rPr>
      </w:pPr>
      <w:r w:rsidRPr="00314769">
        <w:rPr>
          <w:sz w:val="24"/>
          <w:szCs w:val="24"/>
        </w:rPr>
        <w:t xml:space="preserve">Traditional e-learning platforms often lack adaptive guidance, contextual understanding, and continuous academic support, limiting students’ ability to learn effectively and independently. Moreover, many popular AI platforms are not designed specifically for students and may produce incorrect or misleading information. This project proposes an AI-powered intelligent tutoring system that delivers personalized, curriculum-aware, and interactive learning assistance. The solution integrates large language models with a Retrieval-Augmented Generation (RAG) pipeline and a structured knowledge graph to ensure accurate, explainable, and context-driven responses. The system ingests multimodal content, including documents, media, and web sources, and processes it through OCR, transcription, embedding, and vector </w:t>
      </w:r>
    </w:p>
    <w:p w14:paraId="1D84CF0D" w14:textId="6FD49FBB" w:rsidR="00314769" w:rsidRPr="00314769" w:rsidRDefault="00314769" w:rsidP="00314769">
      <w:pPr>
        <w:spacing w:line="240" w:lineRule="auto"/>
        <w:rPr>
          <w:rFonts w:ascii="Times New Roman" w:hAnsi="Times New Roman" w:cs="Times New Roman"/>
        </w:rPr>
      </w:pPr>
      <w:r w:rsidRPr="00314769">
        <w:rPr>
          <w:rFonts w:ascii="Times New Roman" w:hAnsi="Times New Roman" w:cs="Times New Roman"/>
        </w:rPr>
        <w:lastRenderedPageBreak/>
        <w:t>Intelligent Tutoring Systems, Retrieval-Augmented Generation, Knowledge Graphs, Large Language Models, Curriculum Modeling, Socratic Learning, Personalized Education, Learning Analytics, Gamification, Open-Access Educational Technology</w:t>
      </w:r>
    </w:p>
    <w:sectPr w:rsidR="00314769" w:rsidRPr="003147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47"/>
    <w:rsid w:val="0006671E"/>
    <w:rsid w:val="00314769"/>
    <w:rsid w:val="00385E47"/>
    <w:rsid w:val="004155B9"/>
    <w:rsid w:val="00485D5D"/>
    <w:rsid w:val="006A3656"/>
    <w:rsid w:val="008B1C31"/>
    <w:rsid w:val="00D017DD"/>
    <w:rsid w:val="00E303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94FBD"/>
  <w15:chartTrackingRefBased/>
  <w15:docId w15:val="{EC093301-B780-44EC-80AD-D00BB2F6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E4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85E4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85E4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85E4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85E4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85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E4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85E4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85E4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85E4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85E4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85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E47"/>
    <w:rPr>
      <w:rFonts w:eastAsiaTheme="majorEastAsia" w:cstheme="majorBidi"/>
      <w:color w:val="272727" w:themeColor="text1" w:themeTint="D8"/>
    </w:rPr>
  </w:style>
  <w:style w:type="paragraph" w:styleId="Title">
    <w:name w:val="Title"/>
    <w:basedOn w:val="Normal"/>
    <w:next w:val="Normal"/>
    <w:link w:val="TitleChar"/>
    <w:uiPriority w:val="10"/>
    <w:qFormat/>
    <w:rsid w:val="00385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E4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E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5E47"/>
    <w:rPr>
      <w:i/>
      <w:iCs/>
      <w:color w:val="404040" w:themeColor="text1" w:themeTint="BF"/>
    </w:rPr>
  </w:style>
  <w:style w:type="paragraph" w:styleId="ListParagraph">
    <w:name w:val="List Paragraph"/>
    <w:basedOn w:val="Normal"/>
    <w:uiPriority w:val="34"/>
    <w:qFormat/>
    <w:rsid w:val="00385E47"/>
    <w:pPr>
      <w:ind w:left="720"/>
      <w:contextualSpacing/>
    </w:pPr>
  </w:style>
  <w:style w:type="character" w:styleId="IntenseEmphasis">
    <w:name w:val="Intense Emphasis"/>
    <w:basedOn w:val="DefaultParagraphFont"/>
    <w:uiPriority w:val="21"/>
    <w:qFormat/>
    <w:rsid w:val="00385E47"/>
    <w:rPr>
      <w:i/>
      <w:iCs/>
      <w:color w:val="365F91" w:themeColor="accent1" w:themeShade="BF"/>
    </w:rPr>
  </w:style>
  <w:style w:type="paragraph" w:styleId="IntenseQuote">
    <w:name w:val="Intense Quote"/>
    <w:basedOn w:val="Normal"/>
    <w:next w:val="Normal"/>
    <w:link w:val="IntenseQuoteChar"/>
    <w:uiPriority w:val="30"/>
    <w:qFormat/>
    <w:rsid w:val="00385E4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85E47"/>
    <w:rPr>
      <w:i/>
      <w:iCs/>
      <w:color w:val="365F91" w:themeColor="accent1" w:themeShade="BF"/>
    </w:rPr>
  </w:style>
  <w:style w:type="character" w:styleId="IntenseReference">
    <w:name w:val="Intense Reference"/>
    <w:basedOn w:val="DefaultParagraphFont"/>
    <w:uiPriority w:val="32"/>
    <w:qFormat/>
    <w:rsid w:val="00385E4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3</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Mangena</dc:creator>
  <cp:keywords/>
  <dc:description/>
  <cp:lastModifiedBy>Kusuma Mangena</cp:lastModifiedBy>
  <cp:revision>2</cp:revision>
  <dcterms:created xsi:type="dcterms:W3CDTF">2026-01-08T14:33:00Z</dcterms:created>
  <dcterms:modified xsi:type="dcterms:W3CDTF">2026-02-02T06:01:00Z</dcterms:modified>
</cp:coreProperties>
</file>