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D9" w:rsidRPr="007F084A" w:rsidRDefault="008908B8" w:rsidP="007F084A">
      <w:pPr>
        <w:spacing w:line="360" w:lineRule="auto"/>
        <w:jc w:val="center"/>
        <w:rPr>
          <w:rFonts w:ascii="Times New Roman" w:hAnsi="Times New Roman" w:cs="Times New Roman"/>
          <w:b/>
          <w:sz w:val="32"/>
          <w:szCs w:val="24"/>
        </w:rPr>
      </w:pPr>
      <w:r w:rsidRPr="007F084A">
        <w:rPr>
          <w:rFonts w:ascii="Times New Roman" w:hAnsi="Times New Roman" w:cs="Times New Roman"/>
          <w:b/>
          <w:sz w:val="32"/>
          <w:szCs w:val="24"/>
        </w:rPr>
        <w:t>ACCIDENT PREVENTION AT ROAD TURNINGS</w:t>
      </w:r>
    </w:p>
    <w:p w:rsidR="00A019F4" w:rsidRPr="007F084A" w:rsidRDefault="00A019F4" w:rsidP="007F084A">
      <w:pPr>
        <w:spacing w:line="360" w:lineRule="auto"/>
        <w:jc w:val="both"/>
        <w:rPr>
          <w:rFonts w:ascii="Times New Roman" w:hAnsi="Times New Roman" w:cs="Times New Roman"/>
          <w:b/>
          <w:sz w:val="24"/>
          <w:szCs w:val="24"/>
        </w:rPr>
      </w:pPr>
      <w:r w:rsidRPr="007F084A">
        <w:rPr>
          <w:rFonts w:ascii="Times New Roman" w:hAnsi="Times New Roman" w:cs="Times New Roman"/>
          <w:b/>
          <w:sz w:val="24"/>
          <w:szCs w:val="24"/>
        </w:rPr>
        <w:t>ABSTRACT</w:t>
      </w:r>
    </w:p>
    <w:p w:rsidR="00A019F4" w:rsidRPr="007F084A" w:rsidRDefault="00A019F4" w:rsidP="007F084A">
      <w:pPr>
        <w:spacing w:line="360" w:lineRule="auto"/>
        <w:ind w:firstLine="720"/>
        <w:jc w:val="both"/>
        <w:rPr>
          <w:rFonts w:ascii="Times New Roman" w:hAnsi="Times New Roman" w:cs="Times New Roman"/>
          <w:sz w:val="24"/>
          <w:szCs w:val="24"/>
        </w:rPr>
      </w:pPr>
      <w:r w:rsidRPr="007F084A">
        <w:rPr>
          <w:rFonts w:ascii="Times New Roman" w:hAnsi="Times New Roman" w:cs="Times New Roman"/>
          <w:sz w:val="24"/>
          <w:szCs w:val="24"/>
        </w:rPr>
        <w:t xml:space="preserve">Accidents are quite common on Indian Roads. According to figures by the Road Safety Cell of the Union Ministry of Road Transport and Highways, there were 3.9 </w:t>
      </w:r>
      <w:proofErr w:type="spellStart"/>
      <w:r w:rsidRPr="007F084A">
        <w:rPr>
          <w:rFonts w:ascii="Times New Roman" w:hAnsi="Times New Roman" w:cs="Times New Roman"/>
          <w:sz w:val="24"/>
          <w:szCs w:val="24"/>
        </w:rPr>
        <w:t>lakh</w:t>
      </w:r>
      <w:proofErr w:type="spellEnd"/>
      <w:r w:rsidRPr="007F084A">
        <w:rPr>
          <w:rFonts w:ascii="Times New Roman" w:hAnsi="Times New Roman" w:cs="Times New Roman"/>
          <w:sz w:val="24"/>
          <w:szCs w:val="24"/>
        </w:rPr>
        <w:t xml:space="preserve"> accidents in 2000; 78,911 were killed and 3, 99,265 injured. Moreover with the rapid urbanization, India has seen an un-precedent growth of motor vehicles. Currently motor vehicle accidents rank ninth in order of disease burden and are projected to be ranked third in the year 2020. Worldwide, the number of people killed in road traffic crashes each year is estimated at almost 1.2 million, while the number injured could be as high as 50 million. In India, over 80,000 persons die in the traffic crashes annually, over 1.2 million are injured seriously and about 300000 disabled permanently.</w:t>
      </w:r>
    </w:p>
    <w:p w:rsidR="00A019F4" w:rsidRPr="007F084A" w:rsidRDefault="00A019F4" w:rsidP="007F084A">
      <w:pPr>
        <w:spacing w:line="360" w:lineRule="auto"/>
        <w:ind w:firstLine="720"/>
        <w:jc w:val="both"/>
        <w:rPr>
          <w:rFonts w:ascii="Times New Roman" w:hAnsi="Times New Roman" w:cs="Times New Roman"/>
          <w:sz w:val="24"/>
          <w:szCs w:val="24"/>
        </w:rPr>
      </w:pPr>
      <w:r w:rsidRPr="007F084A">
        <w:rPr>
          <w:rFonts w:ascii="Times New Roman" w:hAnsi="Times New Roman" w:cs="Times New Roman"/>
          <w:sz w:val="24"/>
          <w:szCs w:val="24"/>
        </w:rPr>
        <w:t>Safety studies have found that a majority of accidents occur either due to the driver's error or due to the negligence of the safety norms. The statistics show that more number of road accidents take place at blind road corners where we are not able to visualize the incoming vehicle. Vehicles taking a turn assuming no other vehicle is at the opposite end cause major road accidents and results in maximum deaths.</w:t>
      </w:r>
    </w:p>
    <w:p w:rsidR="00A019F4" w:rsidRPr="007F084A" w:rsidRDefault="00A019F4" w:rsidP="007F084A">
      <w:pPr>
        <w:spacing w:line="360" w:lineRule="auto"/>
        <w:ind w:firstLine="720"/>
        <w:jc w:val="both"/>
        <w:rPr>
          <w:rFonts w:ascii="Times New Roman" w:hAnsi="Times New Roman" w:cs="Times New Roman"/>
          <w:sz w:val="24"/>
          <w:szCs w:val="24"/>
        </w:rPr>
      </w:pPr>
      <w:r w:rsidRPr="007F084A">
        <w:rPr>
          <w:rFonts w:ascii="Times New Roman" w:hAnsi="Times New Roman" w:cs="Times New Roman"/>
          <w:sz w:val="24"/>
          <w:szCs w:val="24"/>
        </w:rPr>
        <w:t>This project uses regulated 5v, 500mA power supply. 7805, a three terminal voltage regulator is used for voltage regulation. Bridge type full wave rectifier is used to rectify the ac output of secondary of 230/12v step down transformer.</w:t>
      </w:r>
    </w:p>
    <w:p w:rsidR="00A019F4" w:rsidRPr="007F084A" w:rsidRDefault="00A019F4" w:rsidP="007F084A">
      <w:pPr>
        <w:spacing w:line="360" w:lineRule="auto"/>
        <w:jc w:val="both"/>
        <w:rPr>
          <w:rFonts w:ascii="Times New Roman" w:hAnsi="Times New Roman" w:cs="Times New Roman"/>
          <w:sz w:val="24"/>
          <w:szCs w:val="24"/>
        </w:rPr>
      </w:pPr>
    </w:p>
    <w:p w:rsidR="007F084A" w:rsidRDefault="007F084A" w:rsidP="007F084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908B8" w:rsidRPr="007F084A" w:rsidRDefault="00A019F4" w:rsidP="007F084A">
      <w:pPr>
        <w:spacing w:line="360" w:lineRule="auto"/>
        <w:jc w:val="both"/>
        <w:rPr>
          <w:rFonts w:ascii="Times New Roman" w:hAnsi="Times New Roman" w:cs="Times New Roman"/>
          <w:b/>
          <w:sz w:val="28"/>
          <w:szCs w:val="24"/>
          <w:u w:val="single"/>
        </w:rPr>
      </w:pPr>
      <w:r w:rsidRPr="007F084A">
        <w:rPr>
          <w:rFonts w:ascii="Times New Roman" w:hAnsi="Times New Roman" w:cs="Times New Roman"/>
          <w:b/>
          <w:sz w:val="28"/>
          <w:szCs w:val="24"/>
          <w:u w:val="single"/>
        </w:rPr>
        <w:lastRenderedPageBreak/>
        <w:t>BLOCK DIAGRAM</w:t>
      </w:r>
    </w:p>
    <w:p w:rsidR="00A019F4" w:rsidRPr="007F084A" w:rsidRDefault="000128E9" w:rsidP="007F084A">
      <w:pPr>
        <w:spacing w:line="360" w:lineRule="auto"/>
        <w:ind w:left="1440" w:firstLine="720"/>
        <w:jc w:val="both"/>
        <w:rPr>
          <w:rFonts w:ascii="Times New Roman" w:hAnsi="Times New Roman" w:cs="Times New Roman"/>
          <w:sz w:val="24"/>
          <w:szCs w:val="24"/>
        </w:rPr>
      </w:pPr>
      <w:r w:rsidRPr="007F084A">
        <w:rPr>
          <w:rFonts w:ascii="Times New Roman" w:hAnsi="Times New Roman" w:cs="Times New Roman"/>
          <w:noProof/>
          <w:sz w:val="24"/>
          <w:szCs w:val="24"/>
        </w:rPr>
        <w:drawing>
          <wp:inline distT="0" distB="0" distL="0" distR="0">
            <wp:extent cx="3743325" cy="4453027"/>
            <wp:effectExtent l="19050" t="0" r="9525" b="0"/>
            <wp:docPr id="1" name="Picture 1" descr="http://1.bp.blogspot.com/-PJZ8xDzqw2g/T6X6zrqWxvI/AAAAAAAADC8/fV8L4iE1MXc/s3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PJZ8xDzqw2g/T6X6zrqWxvI/AAAAAAAADC8/fV8L4iE1MXc/s320/01.jpg"/>
                    <pic:cNvPicPr>
                      <a:picLocks noChangeAspect="1" noChangeArrowheads="1"/>
                    </pic:cNvPicPr>
                  </pic:nvPicPr>
                  <pic:blipFill>
                    <a:blip r:embed="rId4"/>
                    <a:srcRect/>
                    <a:stretch>
                      <a:fillRect/>
                    </a:stretch>
                  </pic:blipFill>
                  <pic:spPr bwMode="auto">
                    <a:xfrm>
                      <a:off x="0" y="0"/>
                      <a:ext cx="3743325" cy="4453027"/>
                    </a:xfrm>
                    <a:prstGeom prst="rect">
                      <a:avLst/>
                    </a:prstGeom>
                    <a:noFill/>
                    <a:ln w="9525">
                      <a:noFill/>
                      <a:miter lim="800000"/>
                      <a:headEnd/>
                      <a:tailEnd/>
                    </a:ln>
                  </pic:spPr>
                </pic:pic>
              </a:graphicData>
            </a:graphic>
          </wp:inline>
        </w:drawing>
      </w:r>
    </w:p>
    <w:p w:rsidR="000128E9" w:rsidRPr="007F084A" w:rsidRDefault="007F084A" w:rsidP="007F084A">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C11896" w:rsidRPr="007F084A">
        <w:rPr>
          <w:rFonts w:ascii="Times New Roman" w:hAnsi="Times New Roman" w:cs="Times New Roman"/>
          <w:noProof/>
          <w:sz w:val="24"/>
          <w:szCs w:val="24"/>
        </w:rPr>
        <w:drawing>
          <wp:inline distT="0" distB="0" distL="0" distR="0">
            <wp:extent cx="3667125" cy="1409700"/>
            <wp:effectExtent l="19050" t="0" r="9525" b="0"/>
            <wp:docPr id="4" name="Picture 4" descr="http://2.bp.blogspot.com/-WQlidfJy6E0/T6X61OEK4xI/AAAAAAAADDE/5CqgD74Kuio/s3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WQlidfJy6E0/T6X61OEK4xI/AAAAAAAADDE/5CqgD74Kuio/s320/02.jpg"/>
                    <pic:cNvPicPr>
                      <a:picLocks noChangeAspect="1" noChangeArrowheads="1"/>
                    </pic:cNvPicPr>
                  </pic:nvPicPr>
                  <pic:blipFill>
                    <a:blip r:embed="rId5"/>
                    <a:srcRect/>
                    <a:stretch>
                      <a:fillRect/>
                    </a:stretch>
                  </pic:blipFill>
                  <pic:spPr bwMode="auto">
                    <a:xfrm>
                      <a:off x="0" y="0"/>
                      <a:ext cx="3667125" cy="1409700"/>
                    </a:xfrm>
                    <a:prstGeom prst="rect">
                      <a:avLst/>
                    </a:prstGeom>
                    <a:noFill/>
                    <a:ln w="9525">
                      <a:noFill/>
                      <a:miter lim="800000"/>
                      <a:headEnd/>
                      <a:tailEnd/>
                    </a:ln>
                  </pic:spPr>
                </pic:pic>
              </a:graphicData>
            </a:graphic>
          </wp:inline>
        </w:drawing>
      </w:r>
    </w:p>
    <w:sectPr w:rsidR="000128E9" w:rsidRPr="007F084A" w:rsidSect="00C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08B8"/>
    <w:rsid w:val="000128E9"/>
    <w:rsid w:val="007F084A"/>
    <w:rsid w:val="008908B8"/>
    <w:rsid w:val="00A019F4"/>
    <w:rsid w:val="00C11896"/>
    <w:rsid w:val="00C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954757">
      <w:bodyDiv w:val="1"/>
      <w:marLeft w:val="0"/>
      <w:marRight w:val="0"/>
      <w:marTop w:val="0"/>
      <w:marBottom w:val="0"/>
      <w:divBdr>
        <w:top w:val="none" w:sz="0" w:space="0" w:color="auto"/>
        <w:left w:val="none" w:sz="0" w:space="0" w:color="auto"/>
        <w:bottom w:val="none" w:sz="0" w:space="0" w:color="auto"/>
        <w:right w:val="none" w:sz="0" w:space="0" w:color="auto"/>
      </w:divBdr>
      <w:divsChild>
        <w:div w:id="1785077878">
          <w:marLeft w:val="0"/>
          <w:marRight w:val="0"/>
          <w:marTop w:val="0"/>
          <w:marBottom w:val="0"/>
          <w:divBdr>
            <w:top w:val="none" w:sz="0" w:space="0" w:color="auto"/>
            <w:left w:val="none" w:sz="0" w:space="0" w:color="auto"/>
            <w:bottom w:val="none" w:sz="0" w:space="0" w:color="auto"/>
            <w:right w:val="none" w:sz="0" w:space="0" w:color="auto"/>
          </w:divBdr>
        </w:div>
        <w:div w:id="1762481315">
          <w:marLeft w:val="0"/>
          <w:marRight w:val="0"/>
          <w:marTop w:val="0"/>
          <w:marBottom w:val="0"/>
          <w:divBdr>
            <w:top w:val="none" w:sz="0" w:space="0" w:color="auto"/>
            <w:left w:val="none" w:sz="0" w:space="0" w:color="auto"/>
            <w:bottom w:val="none" w:sz="0" w:space="0" w:color="auto"/>
            <w:right w:val="none" w:sz="0" w:space="0" w:color="auto"/>
          </w:divBdr>
        </w:div>
        <w:div w:id="373241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220</Words>
  <Characters>1258</Characters>
  <Application>Microsoft Office Word</Application>
  <DocSecurity>0</DocSecurity>
  <Lines>10</Lines>
  <Paragraphs>2</Paragraphs>
  <ScaleCrop>false</ScaleCrop>
  <Company>sanix</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6</cp:revision>
  <dcterms:created xsi:type="dcterms:W3CDTF">2013-02-12T06:38:00Z</dcterms:created>
  <dcterms:modified xsi:type="dcterms:W3CDTF">2013-05-27T07:16:00Z</dcterms:modified>
</cp:coreProperties>
</file>