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37" w:rsidRPr="00855837" w:rsidRDefault="00855837" w:rsidP="0085583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55837">
        <w:rPr>
          <w:rFonts w:ascii="Times New Roman" w:hAnsi="Times New Roman" w:cs="Times New Roman"/>
          <w:b/>
          <w:sz w:val="32"/>
          <w:szCs w:val="24"/>
        </w:rPr>
        <w:t>ONLINE DEVICE CONTROLLER</w:t>
      </w:r>
    </w:p>
    <w:p w:rsidR="005A5FF6" w:rsidRPr="00855837" w:rsidRDefault="00855837" w:rsidP="0085583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55837">
        <w:rPr>
          <w:rFonts w:ascii="Times New Roman" w:hAnsi="Times New Roman" w:cs="Times New Roman"/>
          <w:b/>
          <w:sz w:val="28"/>
          <w:szCs w:val="24"/>
        </w:rPr>
        <w:t>ABSTRACT</w:t>
      </w:r>
    </w:p>
    <w:p w:rsidR="005A5FF6" w:rsidRPr="00855837" w:rsidRDefault="00855837" w:rsidP="008558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5FF6" w:rsidRPr="00855837">
        <w:rPr>
          <w:rFonts w:ascii="Times New Roman" w:hAnsi="Times New Roman" w:cs="Times New Roman"/>
          <w:sz w:val="24"/>
          <w:szCs w:val="24"/>
        </w:rPr>
        <w:t xml:space="preserve">The ‘Online Device Controller (ODC) is a multi-channel hardware administration system that has been developed to enable the control of equipments and appliances from any part of the world, through the Internet. The concept of ODC is a relatively new one, and makes use of Common Gateway interface (CGI), a very powerful technique that was hitherto used solely for e-mail, database access and other ‘soft’ purposes involving dynamic web page content. But, through this project we have made an attempt to bring a very powerful but often unknown and </w:t>
      </w:r>
      <w:proofErr w:type="spellStart"/>
      <w:r w:rsidR="005A5FF6" w:rsidRPr="00855837">
        <w:rPr>
          <w:rFonts w:ascii="Times New Roman" w:hAnsi="Times New Roman" w:cs="Times New Roman"/>
          <w:sz w:val="24"/>
          <w:szCs w:val="24"/>
        </w:rPr>
        <w:t>underutilised</w:t>
      </w:r>
      <w:proofErr w:type="spellEnd"/>
      <w:r w:rsidR="005A5FF6" w:rsidRPr="00855837">
        <w:rPr>
          <w:rFonts w:ascii="Times New Roman" w:hAnsi="Times New Roman" w:cs="Times New Roman"/>
          <w:sz w:val="24"/>
          <w:szCs w:val="24"/>
        </w:rPr>
        <w:t xml:space="preserve"> aspect of CGI; the same technique used to manipulate our e-mail accounts can equally well be applied to access the parallel port of the web server, and control hardware through it.</w:t>
      </w:r>
    </w:p>
    <w:p w:rsidR="005A5FF6" w:rsidRPr="00855837" w:rsidRDefault="005A5FF6" w:rsidP="008558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8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D87" w:rsidRPr="00855837" w:rsidRDefault="00855837" w:rsidP="008558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5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006" cy="3307743"/>
            <wp:effectExtent l="19050" t="0" r="0" b="0"/>
            <wp:docPr id="1" name="Picture 1" descr="C:\Documents and Settings\sanix\Desktop\figures\online device controo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nix\Desktop\figures\online device controol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22" cy="330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837" w:rsidRPr="00855837" w:rsidRDefault="00855837" w:rsidP="008558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5837">
        <w:rPr>
          <w:rFonts w:ascii="Times New Roman" w:hAnsi="Times New Roman" w:cs="Times New Roman"/>
          <w:b/>
          <w:sz w:val="24"/>
          <w:szCs w:val="24"/>
        </w:rPr>
        <w:t>Block diagram</w:t>
      </w:r>
    </w:p>
    <w:p w:rsidR="00855837" w:rsidRPr="00855837" w:rsidRDefault="00855837" w:rsidP="008558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5837" w:rsidRPr="00855837" w:rsidRDefault="00855837" w:rsidP="008558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5837">
        <w:rPr>
          <w:rFonts w:ascii="Times New Roman" w:hAnsi="Times New Roman" w:cs="Times New Roman"/>
          <w:sz w:val="24"/>
          <w:szCs w:val="24"/>
        </w:rPr>
        <w:t>Our project, the ‘Online Device Controller’ allows a remote user to login to the Web server and control the devices connected to the server. Also provided is the feature to control the same devices locally, through a Cordless Telephone. The present product offers the facility to remotely control an ON/OFF device and an Intensity Variable load, through the Internet, and locally through a Cordless telephone and is a product of paramount significance in office, industrial and household applications.</w:t>
      </w:r>
    </w:p>
    <w:sectPr w:rsidR="00855837" w:rsidRPr="00855837" w:rsidSect="00B1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A5FF6"/>
    <w:rsid w:val="005A5FF6"/>
    <w:rsid w:val="00855837"/>
    <w:rsid w:val="00B17D87"/>
    <w:rsid w:val="00EE1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sanix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sanix</dc:creator>
  <cp:keywords/>
  <dc:description/>
  <cp:lastModifiedBy>ycs</cp:lastModifiedBy>
  <cp:revision>2</cp:revision>
  <dcterms:created xsi:type="dcterms:W3CDTF">2013-06-01T13:51:00Z</dcterms:created>
  <dcterms:modified xsi:type="dcterms:W3CDTF">2013-06-01T13:51:00Z</dcterms:modified>
</cp:coreProperties>
</file>