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FF" w:rsidRPr="003B73FF" w:rsidRDefault="003B73FF" w:rsidP="003B73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8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FF0000"/>
          <w:sz w:val="28"/>
          <w:szCs w:val="24"/>
          <w:lang w:eastAsia="en-IN"/>
        </w:rPr>
        <w:t>Internal storage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 provides many kinds of storage for applications to store their data. These storage places are shared preferences, internal and external storage, SQLite storage, and storage via net</w:t>
      </w:r>
      <w:bookmarkStart w:id="0" w:name="_GoBack"/>
      <w:bookmarkEnd w:id="0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work connection.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In this chapter we are going to look at the internal storage. Internal storage is the storage of the private data on the device memory.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By default these files are private and are accessed by only your application and get </w:t>
      </w:r>
      <w:proofErr w:type="gram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deleted ,</w:t>
      </w:r>
      <w:proofErr w:type="gram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when user delete your application.</w:t>
      </w:r>
    </w:p>
    <w:p w:rsidR="003B73FF" w:rsidRPr="003B73FF" w:rsidRDefault="003B73FF" w:rsidP="003B73FF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Writing file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use internal storage to write some data in the file, call the </w:t>
      </w:r>
      <w:proofErr w:type="spellStart"/>
      <w:proofErr w:type="gram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openFileOutput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) method with the name of the file and the mode. The mode could be </w:t>
      </w:r>
      <w:proofErr w:type="gram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private ,</w:t>
      </w:r>
      <w:proofErr w:type="gram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public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e.t.c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Its syntax is given below −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3B73FF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FileOutputStream</w:t>
      </w:r>
      <w:proofErr w:type="spell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fOut</w:t>
      </w:r>
      <w:proofErr w:type="spell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openFileOutput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 xml:space="preserve">"file name </w:t>
      </w:r>
      <w:proofErr w:type="spellStart"/>
      <w:r w:rsidRPr="003B73FF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here"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MODE_WORLD_READABLE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The method </w:t>
      </w:r>
      <w:proofErr w:type="spellStart"/>
      <w:proofErr w:type="gram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openFileOutput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) returns an instance of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FileOutputStream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. So you receive it in the object of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FileInputStream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After that you can call write method to write data on the file. Its syntax is given below −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str</w:t>
      </w:r>
      <w:proofErr w:type="spellEnd"/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"data"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fOut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write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str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getBytes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());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fOut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close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B73FF" w:rsidRPr="003B73FF" w:rsidRDefault="003B73FF" w:rsidP="003B73FF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Reading file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read from the file you just </w:t>
      </w:r>
      <w:proofErr w:type="gram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created ,</w:t>
      </w:r>
      <w:proofErr w:type="gram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call the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openFileInput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() method with the name of the file. It returns an instance of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FileInputStream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Its syntax is given below −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3B73FF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FileInputStream</w:t>
      </w:r>
      <w:proofErr w:type="spell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fin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openFileInput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file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B73FF" w:rsidRPr="003B73FF" w:rsidRDefault="003B73FF" w:rsidP="003B73FF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After that, you can call read method to read one character at a time from the file and then you can print it. Its syntax is given below −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int</w:t>
      </w:r>
      <w:proofErr w:type="spellEnd"/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c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temp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""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gramStart"/>
      <w:r w:rsidRPr="003B73FF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lastRenderedPageBreak/>
        <w:t>while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c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fin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read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())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!=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-</w:t>
      </w:r>
      <w:r w:rsidRPr="003B73FF">
        <w:rPr>
          <w:rFonts w:ascii="Segoe UI Symbol" w:eastAsia="Times New Roman" w:hAnsi="Segoe UI Symbol" w:cs="Courier New"/>
          <w:color w:val="006666"/>
          <w:sz w:val="24"/>
          <w:szCs w:val="24"/>
          <w:lang w:eastAsia="en-IN"/>
        </w:rPr>
        <w:t>1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){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temp</w:t>
      </w:r>
      <w:proofErr w:type="gramEnd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temp 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+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B73FF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Character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toString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((</w:t>
      </w:r>
      <w:r w:rsidRPr="003B73FF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char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Courier New"/>
          <w:color w:val="880000"/>
          <w:sz w:val="24"/>
          <w:szCs w:val="24"/>
          <w:lang w:eastAsia="en-IN"/>
        </w:rPr>
        <w:t>//string temp contains all the data of the file.</w:t>
      </w:r>
    </w:p>
    <w:p w:rsidR="003B73FF" w:rsidRPr="003B73FF" w:rsidRDefault="003B73FF" w:rsidP="003B73F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fin</w:t>
      </w:r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B73FF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close</w:t>
      </w:r>
      <w:proofErr w:type="spell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3B73FF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B73FF" w:rsidRDefault="003B73FF" w:rsidP="003B73FF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the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methods of write and close, there are other methods provided by the </w:t>
      </w:r>
      <w:proofErr w:type="spellStart"/>
      <w:r w:rsidRPr="003B73FF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FileOutputStream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class for better writing files. These methods are listed below </w:t>
      </w:r>
      <w:r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–</w:t>
      </w:r>
    </w:p>
    <w:p w:rsidR="003B73FF" w:rsidRPr="003B73FF" w:rsidRDefault="003B73FF" w:rsidP="003B73FF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tbl>
      <w:tblPr>
        <w:tblW w:w="10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9524"/>
      </w:tblGrid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FileOutputStream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(File file,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boolean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append)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constructs a new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FileOutputStream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that writes to file.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getChannel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returns a write-only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FileChannel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that shares its position with this stream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getFD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underlying file descriptor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52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write(byte[] buffer,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byteOffset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byteCount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Writes count bytes from the byte array buffer starting at position offset to this stream</w:t>
            </w:r>
          </w:p>
        </w:tc>
      </w:tr>
    </w:tbl>
    <w:p w:rsidR="003B73FF" w:rsidRPr="003B73FF" w:rsidRDefault="003B73FF" w:rsidP="003B73FF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the </w:t>
      </w:r>
      <w:proofErr w:type="spellStart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methods of read and close, there are other methods provided by the </w:t>
      </w:r>
      <w:proofErr w:type="spellStart"/>
      <w:r w:rsidRPr="003B73FF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FileInputStream</w:t>
      </w:r>
      <w:proofErr w:type="spellEnd"/>
      <w:r w:rsidRPr="003B73FF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class for better reading files. These methods are listed below −</w:t>
      </w:r>
    </w:p>
    <w:tbl>
      <w:tblPr>
        <w:tblW w:w="10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9638"/>
      </w:tblGrid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63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63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available()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an estimated number of bytes that can be read or skipped without blocking for more input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63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getChannel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returns a read-only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FileChannel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that shares its position with this stream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63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getFD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underlying file descriptor</w:t>
            </w:r>
          </w:p>
        </w:tc>
      </w:tr>
      <w:tr w:rsidR="003B73FF" w:rsidRPr="003B73FF" w:rsidTr="003B73F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63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read(byte[] buffer,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byteOffset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byteCount</w:t>
            </w:r>
            <w:proofErr w:type="spellEnd"/>
            <w:r w:rsidRPr="003B73FF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3B73FF" w:rsidRPr="003B73FF" w:rsidRDefault="003B73FF" w:rsidP="003B73FF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reads at most length bytes from this stream and stores them in the byte </w:t>
            </w:r>
            <w:r w:rsidRPr="003B73FF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lastRenderedPageBreak/>
              <w:t>array b starting at offset</w:t>
            </w:r>
          </w:p>
        </w:tc>
      </w:tr>
    </w:tbl>
    <w:p w:rsidR="003B73FF" w:rsidRPr="003B73FF" w:rsidRDefault="003B73FF" w:rsidP="003B73FF">
      <w:pPr>
        <w:spacing w:after="0" w:line="240" w:lineRule="auto"/>
        <w:rPr>
          <w:rFonts w:ascii="Segoe UI Symbol" w:eastAsia="Times New Roman" w:hAnsi="Segoe UI Symbol" w:cs="Times New Roman"/>
          <w:color w:val="0000FF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sz w:val="24"/>
          <w:szCs w:val="24"/>
          <w:lang w:eastAsia="en-IN"/>
        </w:rPr>
        <w:lastRenderedPageBreak/>
        <w:fldChar w:fldCharType="begin"/>
      </w:r>
      <w:r w:rsidRPr="003B73FF">
        <w:rPr>
          <w:rFonts w:ascii="Segoe UI Symbol" w:eastAsia="Times New Roman" w:hAnsi="Segoe UI Symbol" w:cs="Times New Roman"/>
          <w:sz w:val="24"/>
          <w:szCs w:val="24"/>
          <w:lang w:eastAsia="en-IN"/>
        </w:rPr>
        <w:instrText xml:space="preserve"> HYPERLINK "https://www.tutorialspoint.com/latest/courses?utm_source=tutorialspoint&amp;utm_medium=tutorials_3p&amp;utm_campaign=internal" \t "_blank" </w:instrText>
      </w:r>
      <w:r w:rsidRPr="003B73FF">
        <w:rPr>
          <w:rFonts w:ascii="Segoe UI Symbol" w:eastAsia="Times New Roman" w:hAnsi="Segoe UI Symbol" w:cs="Times New Roman"/>
          <w:sz w:val="24"/>
          <w:szCs w:val="24"/>
          <w:lang w:eastAsia="en-IN"/>
        </w:rPr>
        <w:fldChar w:fldCharType="separate"/>
      </w:r>
    </w:p>
    <w:p w:rsidR="003B73FF" w:rsidRPr="003B73FF" w:rsidRDefault="003B73FF" w:rsidP="003B73FF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B73FF">
        <w:rPr>
          <w:rFonts w:ascii="Segoe UI Symbol" w:eastAsia="Times New Roman" w:hAnsi="Segoe UI Symbol" w:cs="Times New Roman"/>
          <w:sz w:val="24"/>
          <w:szCs w:val="24"/>
          <w:lang w:eastAsia="en-IN"/>
        </w:rPr>
        <w:fldChar w:fldCharType="end"/>
      </w:r>
    </w:p>
    <w:p w:rsidR="002024DB" w:rsidRPr="003B73FF" w:rsidRDefault="002024DB">
      <w:pPr>
        <w:rPr>
          <w:rFonts w:ascii="Segoe UI Symbol" w:hAnsi="Segoe UI Symbol"/>
          <w:sz w:val="24"/>
          <w:szCs w:val="24"/>
        </w:rPr>
      </w:pPr>
    </w:p>
    <w:sectPr w:rsidR="002024DB" w:rsidRPr="003B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4CC"/>
    <w:multiLevelType w:val="hybridMultilevel"/>
    <w:tmpl w:val="DFE623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397A"/>
    <w:multiLevelType w:val="hybridMultilevel"/>
    <w:tmpl w:val="8050E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FF"/>
    <w:rsid w:val="002024DB"/>
    <w:rsid w:val="003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3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3B73FF"/>
  </w:style>
  <w:style w:type="character" w:customStyle="1" w:styleId="pln">
    <w:name w:val="pln"/>
    <w:basedOn w:val="DefaultParagraphFont"/>
    <w:rsid w:val="003B73FF"/>
  </w:style>
  <w:style w:type="character" w:customStyle="1" w:styleId="pun">
    <w:name w:val="pun"/>
    <w:basedOn w:val="DefaultParagraphFont"/>
    <w:rsid w:val="003B73FF"/>
  </w:style>
  <w:style w:type="character" w:customStyle="1" w:styleId="str">
    <w:name w:val="str"/>
    <w:basedOn w:val="DefaultParagraphFont"/>
    <w:rsid w:val="003B73FF"/>
  </w:style>
  <w:style w:type="character" w:customStyle="1" w:styleId="kwd">
    <w:name w:val="kwd"/>
    <w:basedOn w:val="DefaultParagraphFont"/>
    <w:rsid w:val="003B73FF"/>
  </w:style>
  <w:style w:type="character" w:customStyle="1" w:styleId="lit">
    <w:name w:val="lit"/>
    <w:basedOn w:val="DefaultParagraphFont"/>
    <w:rsid w:val="003B73FF"/>
  </w:style>
  <w:style w:type="character" w:customStyle="1" w:styleId="com">
    <w:name w:val="com"/>
    <w:basedOn w:val="DefaultParagraphFont"/>
    <w:rsid w:val="003B73FF"/>
  </w:style>
  <w:style w:type="character" w:styleId="Hyperlink">
    <w:name w:val="Hyperlink"/>
    <w:basedOn w:val="DefaultParagraphFont"/>
    <w:uiPriority w:val="99"/>
    <w:semiHidden/>
    <w:unhideWhenUsed/>
    <w:rsid w:val="003B73FF"/>
    <w:rPr>
      <w:color w:val="0000FF"/>
      <w:u w:val="single"/>
    </w:rPr>
  </w:style>
  <w:style w:type="paragraph" w:customStyle="1" w:styleId="prmtad">
    <w:name w:val="prmt_ad"/>
    <w:basedOn w:val="Normal"/>
    <w:rsid w:val="003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73FF"/>
    <w:rPr>
      <w:b/>
      <w:bCs/>
    </w:rPr>
  </w:style>
  <w:style w:type="paragraph" w:styleId="ListParagraph">
    <w:name w:val="List Paragraph"/>
    <w:basedOn w:val="Normal"/>
    <w:uiPriority w:val="34"/>
    <w:qFormat/>
    <w:rsid w:val="003B7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3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3B73FF"/>
  </w:style>
  <w:style w:type="character" w:customStyle="1" w:styleId="pln">
    <w:name w:val="pln"/>
    <w:basedOn w:val="DefaultParagraphFont"/>
    <w:rsid w:val="003B73FF"/>
  </w:style>
  <w:style w:type="character" w:customStyle="1" w:styleId="pun">
    <w:name w:val="pun"/>
    <w:basedOn w:val="DefaultParagraphFont"/>
    <w:rsid w:val="003B73FF"/>
  </w:style>
  <w:style w:type="character" w:customStyle="1" w:styleId="str">
    <w:name w:val="str"/>
    <w:basedOn w:val="DefaultParagraphFont"/>
    <w:rsid w:val="003B73FF"/>
  </w:style>
  <w:style w:type="character" w:customStyle="1" w:styleId="kwd">
    <w:name w:val="kwd"/>
    <w:basedOn w:val="DefaultParagraphFont"/>
    <w:rsid w:val="003B73FF"/>
  </w:style>
  <w:style w:type="character" w:customStyle="1" w:styleId="lit">
    <w:name w:val="lit"/>
    <w:basedOn w:val="DefaultParagraphFont"/>
    <w:rsid w:val="003B73FF"/>
  </w:style>
  <w:style w:type="character" w:customStyle="1" w:styleId="com">
    <w:name w:val="com"/>
    <w:basedOn w:val="DefaultParagraphFont"/>
    <w:rsid w:val="003B73FF"/>
  </w:style>
  <w:style w:type="character" w:styleId="Hyperlink">
    <w:name w:val="Hyperlink"/>
    <w:basedOn w:val="DefaultParagraphFont"/>
    <w:uiPriority w:val="99"/>
    <w:semiHidden/>
    <w:unhideWhenUsed/>
    <w:rsid w:val="003B73FF"/>
    <w:rPr>
      <w:color w:val="0000FF"/>
      <w:u w:val="single"/>
    </w:rPr>
  </w:style>
  <w:style w:type="paragraph" w:customStyle="1" w:styleId="prmtad">
    <w:name w:val="prmt_ad"/>
    <w:basedOn w:val="Normal"/>
    <w:rsid w:val="003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73FF"/>
    <w:rPr>
      <w:b/>
      <w:bCs/>
    </w:rPr>
  </w:style>
  <w:style w:type="paragraph" w:styleId="ListParagraph">
    <w:name w:val="List Paragraph"/>
    <w:basedOn w:val="Normal"/>
    <w:uiPriority w:val="34"/>
    <w:qFormat/>
    <w:rsid w:val="003B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2025-03-03T18:53:00Z</dcterms:created>
  <dcterms:modified xsi:type="dcterms:W3CDTF">2025-03-03T18:56:00Z</dcterms:modified>
</cp:coreProperties>
</file>