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8EB575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</w:t>
      </w:r>
    </w:p>
    <w:p w14:paraId="1FD403E0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Production-grade AI,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designed around your data.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We architect and build retrieval, automation and agent systems that are secure, measurable and maintainable, and we work through the hard parts with you.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Let’s talk about your AI ideas · Explore capabilities</w:t>
      </w:r>
    </w:p>
    <w:p w14:paraId="23A56EF6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(eyebrow: AI Solutions &amp; Intelligent Automation)</w:t>
      </w:r>
    </w:p>
    <w:p w14:paraId="1C9E8AE4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AI Solutions &amp; Intelligent Automation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Most AI demos look great and fall apart on real data. We design for the real thing from day one: permission-aware access, evaluation before rollout, and cost and quality you can measure. Models, vector stores and cloud are chosen to fit your environment, not ours.</w:t>
      </w:r>
    </w:p>
    <w:p w14:paraId="09431729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AI services</w:t>
      </w:r>
    </w:p>
    <w:p w14:paraId="6DDC3A90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AI that earns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its place.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Three areas where well-engineered AI pays off first.</w:t>
      </w:r>
    </w:p>
    <w:p w14:paraId="34BF88C5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Knowledge Search (RAG)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Natural-language answers across your documents, wikis, tickets and code, grounded in your content with citations back to the source. Built with hybrid search, reranking and permission-aware retrieval, so people only see what they’re already allowed to see.</w:t>
      </w:r>
    </w:p>
    <w:p w14:paraId="32EEBB1E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&amp; Workflow Automation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Layout-aware parsing and schema-constrained extraction for invoices, contracts, forms and tickets. Each field carries a confidence score; low-confidence items go to a human review queue, and clean results flow into your ERP, CRM or ticketing system.</w:t>
      </w:r>
    </w:p>
    <w:p w14:paraId="0B8D47AB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Readiness Audit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A hands-on assessment of data quality, sensitive-data exposure, pipelines and API readiness. You get a prioritized use-case list and a practical roadmap before any build budget is committed.</w:t>
      </w:r>
    </w:p>
    <w:p w14:paraId="46030F76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AI Framework</w:t>
      </w:r>
    </w:p>
    <w:p w14:paraId="7E74FF60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Intelligent,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 accountable.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Trust is designed in at the architecture level, not added at the end.</w:t>
      </w:r>
    </w:p>
    <w:p w14:paraId="6975FA16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Security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Your data is not used to train public models. We support private and in-tenant deployments, PII redaction, encryption, and audit logging.</w:t>
      </w:r>
    </w:p>
    <w:p w14:paraId="6E0813B4" w14:textId="77777777" w:rsidR="00BA6E9D" w:rsidRPr="00BA6E9D" w:rsidRDefault="00BA6E9D" w:rsidP="00BA6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Role-based, permission-aware access</w:t>
      </w:r>
    </w:p>
    <w:p w14:paraId="46E8C7F1" w14:textId="77777777" w:rsidR="00BA6E9D" w:rsidRPr="00BA6E9D" w:rsidRDefault="00BA6E9D" w:rsidP="00BA6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Private deployment options</w:t>
      </w:r>
    </w:p>
    <w:p w14:paraId="6B4B4396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Traceability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answer cites its sources, and we test for </w:t>
      </w:r>
      <w:proofErr w:type="spellStart"/>
      <w:r w:rsidRPr="00BA6E9D">
        <w:rPr>
          <w:rFonts w:ascii="Times New Roman" w:eastAsia="Times New Roman" w:hAnsi="Times New Roman" w:cs="Times New Roman"/>
          <w:kern w:val="0"/>
          <w14:ligatures w14:val="none"/>
        </w:rPr>
        <w:t>groundedness</w:t>
      </w:r>
      <w:proofErr w:type="spellEnd"/>
      <w:r w:rsidRPr="00BA6E9D">
        <w:rPr>
          <w:rFonts w:ascii="Times New Roman" w:eastAsia="Times New Roman" w:hAnsi="Times New Roman" w:cs="Times New Roman"/>
          <w:kern w:val="0"/>
          <w14:ligatures w14:val="none"/>
        </w:rPr>
        <w:t>, so unsupported answers are caught and reduced rather than hidden.</w:t>
      </w:r>
    </w:p>
    <w:p w14:paraId="416CC5EE" w14:textId="77777777" w:rsidR="00BA6E9D" w:rsidRPr="00BA6E9D" w:rsidRDefault="00BA6E9D" w:rsidP="00BA6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Source citations</w:t>
      </w:r>
    </w:p>
    <w:p w14:paraId="04F21FCB" w14:textId="77777777" w:rsidR="00BA6E9D" w:rsidRPr="00BA6E9D" w:rsidRDefault="00BA6E9D" w:rsidP="00BA6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6E9D">
        <w:rPr>
          <w:rFonts w:ascii="Times New Roman" w:eastAsia="Times New Roman" w:hAnsi="Times New Roman" w:cs="Times New Roman"/>
          <w:kern w:val="0"/>
          <w14:ligatures w14:val="none"/>
        </w:rPr>
        <w:t>Groundedness</w:t>
      </w:r>
      <w:proofErr w:type="spellEnd"/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checks</w:t>
      </w:r>
    </w:p>
    <w:p w14:paraId="57BA6A8A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Validation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Review steps sit where an error would be costly: approvals, escalations and low-confidence cases, with a full record of who decided what.</w:t>
      </w:r>
    </w:p>
    <w:p w14:paraId="25960807" w14:textId="77777777" w:rsidR="00BA6E9D" w:rsidRPr="00BA6E9D" w:rsidRDefault="00BA6E9D" w:rsidP="00BA6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Human-in-the-loop</w:t>
      </w:r>
    </w:p>
    <w:p w14:paraId="07BEAA7F" w14:textId="77777777" w:rsidR="00BA6E9D" w:rsidRPr="00BA6E9D" w:rsidRDefault="00BA6E9D" w:rsidP="00BA6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Decision audit trail</w:t>
      </w:r>
    </w:p>
    <w:p w14:paraId="389F7539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technical approach</w:t>
      </w:r>
    </w:p>
    <w:p w14:paraId="5860D031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Eyebrow: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How we build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Engineered for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real-world data.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A few principles guide every solution we design.</w:t>
      </w:r>
    </w:p>
    <w:p w14:paraId="151FC264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first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We build a test set from your real examples before we build the solution, so quality is measured against facts instead of impressions.</w:t>
      </w:r>
    </w:p>
    <w:p w14:paraId="7E7140F4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Model-agnostic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We choose models and tools for your use case, budget and security needs, and design so you can switch later without a rebuild.</w:t>
      </w:r>
    </w:p>
    <w:p w14:paraId="59D5CD8B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retrieval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Keyword and semantic search combined with reranking, for answers that are accurate as well as fluent.</w:t>
      </w:r>
    </w:p>
    <w:p w14:paraId="7A3B45E7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Permission-aware by design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Access rules from your existing systems carry through to the AI layer, so people only see what they’re already allowed to see.</w:t>
      </w:r>
    </w:p>
    <w:p w14:paraId="4EF5AB26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of your choice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AWS, Azure, Google Cloud or your own environment, wherever your data and policies need it to be.</w:t>
      </w:r>
    </w:p>
    <w:p w14:paraId="41B3B0F0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to be maintained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  <w:t>Monitoring, cost tracking, documentation and a clean handover, so your team can run and extend what we build.</w:t>
      </w:r>
    </w:p>
    <w:p w14:paraId="2597C2C0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9sprints engine</w:t>
      </w:r>
    </w:p>
    <w:p w14:paraId="4A17183D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Four steps from first call to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measured results.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One clear path for every engagement, so you always know where things stand.</w:t>
      </w:r>
    </w:p>
    <w:p w14:paraId="7309C9DA" w14:textId="77777777" w:rsidR="00BA6E9D" w:rsidRPr="00BA6E9D" w:rsidRDefault="00BA6E9D" w:rsidP="00BA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We map the workflow, data sources, security needs and risks, and agree on success metrics up front.</w:t>
      </w:r>
    </w:p>
    <w:p w14:paraId="5991AD66" w14:textId="77777777" w:rsidR="00BA6E9D" w:rsidRPr="00BA6E9D" w:rsidRDefault="00BA6E9D" w:rsidP="00BA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We design the architecture, select models and tooling, build an evaluation set from your real examples, and plan the sprints.</w:t>
      </w:r>
    </w:p>
    <w:p w14:paraId="44B60FF9" w14:textId="77777777" w:rsidR="00BA6E9D" w:rsidRPr="00BA6E9D" w:rsidRDefault="00BA6E9D" w:rsidP="00BA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We build in short sprints on real data, test accuracy, latency and cost at every step, and review results with you.</w:t>
      </w:r>
    </w:p>
    <w:p w14:paraId="178FAF35" w14:textId="77777777" w:rsidR="00BA6E9D" w:rsidRPr="00BA6E9D" w:rsidRDefault="00BA6E9D" w:rsidP="00BA6E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We deploy with monitoring and guardrails, hand over full documentation, and keep tuning quality and cost over time.</w:t>
      </w:r>
    </w:p>
    <w:p w14:paraId="7E413F5E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models</w:t>
      </w:r>
    </w:p>
    <w:p w14:paraId="2829056A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Start where it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helps most.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Begin small, then grow only when the results justify it.</w:t>
      </w:r>
    </w:p>
    <w:p w14:paraId="48C18E8C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Discovery &amp; Proof of Concept</w:t>
      </w:r>
    </w:p>
    <w:p w14:paraId="44865EEF" w14:textId="77777777" w:rsidR="00BA6E9D" w:rsidRPr="00BA6E9D" w:rsidRDefault="00BA6E9D" w:rsidP="00BA6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for: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Testing an idea on your own data before committing to a full build.</w:t>
      </w:r>
    </w:p>
    <w:p w14:paraId="71F4DB00" w14:textId="77777777" w:rsidR="00BA6E9D" w:rsidRPr="00BA6E9D" w:rsidRDefault="00BA6E9D" w:rsidP="00BA6E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get: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A working prototype, an evaluation report and a clear recommendation on what to do next.</w:t>
      </w:r>
    </w:p>
    <w:p w14:paraId="59828995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Project-Based Delivery</w:t>
      </w:r>
    </w:p>
    <w:p w14:paraId="7FE4F942" w14:textId="77777777" w:rsidR="00BA6E9D" w:rsidRPr="00BA6E9D" w:rsidRDefault="00BA6E9D" w:rsidP="00BA6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for: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Custom RAG, automation and agent solutions taken from design to production.</w:t>
      </w:r>
    </w:p>
    <w:p w14:paraId="0E3B5AE8" w14:textId="77777777" w:rsidR="00BA6E9D" w:rsidRPr="00BA6E9D" w:rsidRDefault="00BA6E9D" w:rsidP="00BA6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get: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Defined scope and milestones, a documented architecture and a smooth handover to your team.</w:t>
      </w:r>
    </w:p>
    <w:p w14:paraId="161B2890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Augmentation</w:t>
      </w:r>
    </w:p>
    <w:p w14:paraId="2AEFCB38" w14:textId="77777777" w:rsidR="00BA6E9D" w:rsidRPr="00BA6E9D" w:rsidRDefault="00BA6E9D" w:rsidP="00BA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for: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Adding AI, data and engineering expertise to a team you already have.</w:t>
      </w:r>
    </w:p>
    <w:p w14:paraId="4C53F1F1" w14:textId="77777777" w:rsidR="00BA6E9D" w:rsidRPr="00BA6E9D" w:rsidRDefault="00BA6E9D" w:rsidP="00BA6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get: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professionals who fit your workflow from the first week.</w:t>
      </w:r>
    </w:p>
    <w:p w14:paraId="4B759925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CTA (eyebrow: Ready when you are)</w:t>
      </w:r>
    </w:p>
    <w:p w14:paraId="7980FE2C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Let’s find the right place for AI </w:t>
      </w:r>
      <w:r w:rsidRPr="00BA6E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your business, together.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Book a free 30-minute conversation. We’ll walk through your workflow and tell you honestly where AI can help and where it won’t.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Button:</w:t>
      </w:r>
      <w:r w:rsidRPr="00BA6E9D">
        <w:rPr>
          <w:rFonts w:ascii="Times New Roman" w:eastAsia="Times New Roman" w:hAnsi="Times New Roman" w:cs="Times New Roman"/>
          <w:kern w:val="0"/>
          <w14:ligatures w14:val="none"/>
        </w:rPr>
        <w:t xml:space="preserve"> Let’s talk</w:t>
      </w:r>
    </w:p>
    <w:p w14:paraId="64A3E71A" w14:textId="77777777" w:rsidR="00BA6E9D" w:rsidRPr="00BA6E9D" w:rsidRDefault="00BA6E9D" w:rsidP="00BA6E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description</w:t>
      </w:r>
    </w:p>
    <w:p w14:paraId="7EE5B9DE" w14:textId="77777777" w:rsidR="00BA6E9D" w:rsidRPr="00BA6E9D" w:rsidRDefault="00BA6E9D" w:rsidP="00BA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9D">
        <w:rPr>
          <w:rFonts w:ascii="Times New Roman" w:eastAsia="Times New Roman" w:hAnsi="Times New Roman" w:cs="Times New Roman"/>
          <w:kern w:val="0"/>
          <w14:ligatures w14:val="none"/>
        </w:rPr>
        <w:t>Enterprise RAG search, intelligent document automation and AI data readiness audits. Secure, measurable AI built with you.</w:t>
      </w:r>
    </w:p>
    <w:p w14:paraId="09969247" w14:textId="77777777" w:rsidR="0061700B" w:rsidRPr="00BA6E9D" w:rsidRDefault="0061700B" w:rsidP="00BA6E9D"/>
    <w:sectPr w:rsidR="0061700B" w:rsidRPr="00BA6E9D" w:rsidSect="00EA0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B75475"/>
    <w:multiLevelType w:val="multilevel"/>
    <w:tmpl w:val="8CA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737A"/>
    <w:multiLevelType w:val="multilevel"/>
    <w:tmpl w:val="B2D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707C"/>
    <w:multiLevelType w:val="multilevel"/>
    <w:tmpl w:val="27EE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32143"/>
    <w:multiLevelType w:val="multilevel"/>
    <w:tmpl w:val="6C6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6465C"/>
    <w:multiLevelType w:val="multilevel"/>
    <w:tmpl w:val="E04A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52EF4"/>
    <w:multiLevelType w:val="multilevel"/>
    <w:tmpl w:val="283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326A7"/>
    <w:multiLevelType w:val="multilevel"/>
    <w:tmpl w:val="205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5089A"/>
    <w:multiLevelType w:val="multilevel"/>
    <w:tmpl w:val="346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55C0C"/>
    <w:multiLevelType w:val="multilevel"/>
    <w:tmpl w:val="256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25B2B"/>
    <w:multiLevelType w:val="multilevel"/>
    <w:tmpl w:val="B8B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210C4"/>
    <w:multiLevelType w:val="multilevel"/>
    <w:tmpl w:val="DBD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047AA"/>
    <w:multiLevelType w:val="multilevel"/>
    <w:tmpl w:val="1E5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C139B"/>
    <w:multiLevelType w:val="multilevel"/>
    <w:tmpl w:val="B97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A0D8D"/>
    <w:multiLevelType w:val="multilevel"/>
    <w:tmpl w:val="27B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650195">
    <w:abstractNumId w:val="7"/>
  </w:num>
  <w:num w:numId="2" w16cid:durableId="847714104">
    <w:abstractNumId w:val="10"/>
  </w:num>
  <w:num w:numId="3" w16cid:durableId="1437555529">
    <w:abstractNumId w:val="11"/>
  </w:num>
  <w:num w:numId="4" w16cid:durableId="1350444430">
    <w:abstractNumId w:val="4"/>
  </w:num>
  <w:num w:numId="5" w16cid:durableId="416368976">
    <w:abstractNumId w:val="9"/>
  </w:num>
  <w:num w:numId="6" w16cid:durableId="488446474">
    <w:abstractNumId w:val="8"/>
  </w:num>
  <w:num w:numId="7" w16cid:durableId="619144893">
    <w:abstractNumId w:val="3"/>
  </w:num>
  <w:num w:numId="8" w16cid:durableId="966201935">
    <w:abstractNumId w:val="5"/>
  </w:num>
  <w:num w:numId="9" w16cid:durableId="1999724789">
    <w:abstractNumId w:val="0"/>
  </w:num>
  <w:num w:numId="10" w16cid:durableId="1458254401">
    <w:abstractNumId w:val="12"/>
  </w:num>
  <w:num w:numId="11" w16cid:durableId="616059326">
    <w:abstractNumId w:val="2"/>
  </w:num>
  <w:num w:numId="12" w16cid:durableId="207766484">
    <w:abstractNumId w:val="1"/>
  </w:num>
  <w:num w:numId="13" w16cid:durableId="587733266">
    <w:abstractNumId w:val="6"/>
  </w:num>
  <w:num w:numId="14" w16cid:durableId="57116405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9D"/>
    <w:rsid w:val="001D32D7"/>
    <w:rsid w:val="004175D6"/>
    <w:rsid w:val="0061700B"/>
    <w:rsid w:val="009B11B1"/>
    <w:rsid w:val="00A40472"/>
    <w:rsid w:val="00BA6E9D"/>
    <w:rsid w:val="00DB3554"/>
    <w:rsid w:val="00DB491D"/>
    <w:rsid w:val="00EA0652"/>
    <w:rsid w:val="00F3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2F33"/>
  <w15:chartTrackingRefBased/>
  <w15:docId w15:val="{E0C09178-8BCF-AE4E-8A14-9471A207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6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6E9D"/>
    <w:rPr>
      <w:b/>
      <w:bCs/>
    </w:rPr>
  </w:style>
  <w:style w:type="character" w:styleId="Emphasis">
    <w:name w:val="Emphasis"/>
    <w:basedOn w:val="DefaultParagraphFont"/>
    <w:uiPriority w:val="20"/>
    <w:qFormat/>
    <w:rsid w:val="00BA6E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Buthapuri</dc:creator>
  <cp:keywords/>
  <dc:description/>
  <cp:lastModifiedBy>Aditya Buthapuri</cp:lastModifiedBy>
  <cp:revision>1</cp:revision>
  <dcterms:created xsi:type="dcterms:W3CDTF">2026-10-29T06:28:00Z</dcterms:created>
  <dcterms:modified xsi:type="dcterms:W3CDTF">2026-10-29T06:38:00Z</dcterms:modified>
</cp:coreProperties>
</file>