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Final Project Documentation</w:t>
        <w:br/>
      </w:r>
      <w:r>
        <w:rPr>
          <w:b/>
          <w:sz w:val="26"/>
        </w:rPr>
        <w:t>Project Report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1. INTRODUCTION</w:t>
      </w:r>
    </w:p>
    <w:p/>
    <w:p>
      <w:pPr>
        <w:pStyle w:val="Heading2"/>
      </w:pPr>
      <w:r>
        <w:t>1.1 Project Overview</w:t>
      </w:r>
    </w:p>
    <w:p>
      <w:r>
        <w:t>This project configures ServiceNow record ACLs for the custom u_institution_details table to demonstrate access restrictions for Read, Create, Write, and Delete operations.</w:t>
      </w:r>
    </w:p>
    <w:p>
      <w:pPr>
        <w:pStyle w:val="Heading2"/>
      </w:pPr>
      <w:r>
        <w:t>1.2 Purpose</w:t>
      </w:r>
    </w:p>
    <w:p>
      <w:r>
        <w:t>The purpose is to configure role-specific access and a Branch = EEE condition, then verify the behavior using test accounts.</w:t>
      </w:r>
    </w:p>
    <w:p>
      <w:pPr>
        <w:pStyle w:val="Heading2"/>
      </w:pPr>
      <w:r>
        <w:t>2. IDEATION PHASE</w:t>
      </w:r>
    </w:p>
    <w:p/>
    <w:p>
      <w:pPr>
        <w:pStyle w:val="Heading2"/>
      </w:pPr>
      <w:r>
        <w:t>2.1 Problem Statement</w:t>
      </w:r>
    </w:p>
    <w:p>
      <w:r>
        <w:t>Institution details should only be accessible or modifiable by users with the required permissions.</w:t>
      </w:r>
    </w:p>
    <w:p>
      <w:pPr>
        <w:pStyle w:val="Heading2"/>
      </w:pPr>
      <w:r>
        <w:t>2.2 Empathy Map Canvas</w:t>
      </w:r>
    </w:p>
    <w:p>
      <w:r>
        <w:t>The staff member maintaining institution details needs clear access rules and confidence that unauthorized changes are restricted.</w:t>
      </w:r>
    </w:p>
    <w:p>
      <w:pPr>
        <w:pStyle w:val="Heading2"/>
      </w:pPr>
      <w:r>
        <w:t>2.3 Brainstorming</w:t>
      </w:r>
    </w:p>
    <w:p>
      <w:r>
        <w:t>Ideas considered: role-based ACLs, a branch condition, dedicated test accounts, and evidence-based testing. The selected approach uses ServiceNow ACLs.</w:t>
      </w:r>
    </w:p>
    <w:p>
      <w:pPr>
        <w:pStyle w:val="Heading2"/>
      </w:pPr>
      <w:r>
        <w:t>3. REQUIREMENT ANALYSIS</w:t>
      </w:r>
    </w:p>
    <w:p/>
    <w:p>
      <w:pPr>
        <w:pStyle w:val="Heading2"/>
      </w:pPr>
      <w:r>
        <w:t>3.1 Customer Journey map</w:t>
      </w:r>
    </w:p>
    <w:p>
      <w:r>
        <w:t>User signs in, opens a record, attempts a permitted operation, and reviews whether access is allowed or denied.</w:t>
      </w:r>
    </w:p>
    <w:p>
      <w:pPr>
        <w:pStyle w:val="Heading2"/>
      </w:pPr>
      <w:r>
        <w:t>3.2 Solution Requirement</w:t>
      </w:r>
    </w:p>
    <w:p>
      <w:r>
        <w:t>Read: admin/bb1 with intended Branch = EEE condition; Create: bb2; Write: bb3; Delete: bb4.</w:t>
      </w:r>
    </w:p>
    <w:p>
      <w:pPr>
        <w:pStyle w:val="Heading2"/>
      </w:pPr>
      <w:r>
        <w:t>3.3 Data Flow Diagram</w:t>
      </w:r>
    </w:p>
    <w:p>
      <w:r>
        <w:t>User → ServiceNow authentication → ACL evaluation (roles, conditions, script) → table operation allowed or denied.</w:t>
      </w:r>
    </w:p>
    <w:p>
      <w:pPr>
        <w:pStyle w:val="Heading2"/>
      </w:pPr>
      <w:r>
        <w:t>3.4 Technology Stack</w:t>
      </w:r>
    </w:p>
    <w:p>
      <w:r>
        <w:t>ServiceNow Personal Developer Instance, custom ServiceNow table, record ACLs, roles, and server-side JavaScript.</w:t>
      </w:r>
    </w:p>
    <w:p>
      <w:pPr>
        <w:pStyle w:val="Heading2"/>
      </w:pPr>
      <w:r>
        <w:t>4. PROJECT DESIGN</w:t>
      </w:r>
    </w:p>
    <w:p/>
    <w:p>
      <w:pPr>
        <w:pStyle w:val="Heading2"/>
      </w:pPr>
      <w:r>
        <w:t>4.1 Problem Solution Fit</w:t>
      </w:r>
    </w:p>
    <w:p>
      <w:r>
        <w:t>The project addresses the need to restrict access to institution details based on user roles and a record branch condition.</w:t>
      </w:r>
    </w:p>
    <w:p>
      <w:pPr>
        <w:pStyle w:val="Heading2"/>
      </w:pPr>
      <w:r>
        <w:t>4.2 Proposed Solution</w:t>
      </w:r>
    </w:p>
    <w:p>
      <w:r>
        <w:t>Configure u_institution_details and ACLs for Read/Create/Write/Delete using the roles and condition described in the project guide.</w:t>
      </w:r>
    </w:p>
    <w:p>
      <w:pPr>
        <w:pStyle w:val="Heading2"/>
      </w:pPr>
      <w:r>
        <w:t>4.3 Solution Architecture</w:t>
      </w:r>
    </w:p>
    <w:p>
      <w:r>
        <w:t>ServiceNow UI connects to the custom table; ACLs evaluate the operation and the configured roles, conditions, and scripts.</w:t>
      </w:r>
    </w:p>
    <w:p>
      <w:pPr>
        <w:pStyle w:val="Heading2"/>
      </w:pPr>
      <w:r>
        <w:t>5. PROJECT PLANNING &amp; SCHEDULING</w:t>
      </w:r>
    </w:p>
    <w:p/>
    <w:p>
      <w:pPr>
        <w:pStyle w:val="Heading2"/>
      </w:pPr>
      <w:r>
        <w:t>5.1 Project Planning</w:t>
      </w:r>
    </w:p>
    <w:p>
      <w:r>
        <w:t>Table, fields, roles, and ACL records are visible in screenshots. Read condition verification, functional testing, final evidence, and demo are pending.</w:t>
      </w:r>
    </w:p>
    <w:p>
      <w:pPr>
        <w:pStyle w:val="Heading2"/>
      </w:pPr>
      <w:r>
        <w:t>6. FUNCTIONAL AND PERFORMANCE TESTING</w:t>
      </w:r>
    </w:p>
    <w:p/>
    <w:p>
      <w:pPr>
        <w:pStyle w:val="Heading2"/>
      </w:pPr>
      <w:r>
        <w:t>6.1 Performance Testing</w:t>
      </w:r>
    </w:p>
    <w:p>
      <w:r>
        <w:t>Performance measurements have not been collected. First complete functional ACL tests; only report performance results if measured.</w:t>
      </w:r>
    </w:p>
    <w:p>
      <w:pPr>
        <w:pStyle w:val="Heading2"/>
      </w:pPr>
      <w:r>
        <w:t>7. RESULTS</w:t>
      </w:r>
    </w:p>
    <w:p/>
    <w:p>
      <w:pPr>
        <w:pStyle w:val="Heading2"/>
      </w:pPr>
      <w:r>
        <w:t>7.1 Output Screenshots</w:t>
      </w:r>
    </w:p>
    <w:p>
      <w:r>
        <w:t>Screenshots of setup are available. Add actual positive/negative test screenshots after running the tests. No functional test is claimed as passed in this draft.</w:t>
      </w:r>
    </w:p>
    <w:p>
      <w:pPr>
        <w:pStyle w:val="Heading2"/>
      </w:pPr>
      <w:r>
        <w:t>8. ADVANTAGES &amp; DISADVANTAGES</w:t>
      </w:r>
    </w:p>
    <w:p>
      <w:r>
        <w:t>Advantages: role-specific access rules and a repeatable test plan. Limitations: behavior can be affected by overlapping ACLs, role assignment, and unsaved conditions; testing is still pending.</w:t>
      </w:r>
    </w:p>
    <w:p>
      <w:pPr>
        <w:pStyle w:val="Heading2"/>
      </w:pPr>
      <w:r>
        <w:t>9. CONCLUSION</w:t>
      </w:r>
    </w:p>
    <w:p>
      <w:r>
        <w:t>Initial ServiceNow configuration is present according to the supplied screenshots. The project is not fully validated until the ACL tests are executed and recorded.</w:t>
      </w:r>
    </w:p>
    <w:p>
      <w:pPr>
        <w:pStyle w:val="Heading2"/>
      </w:pPr>
      <w:r>
        <w:t>10. FUTURE SCOPE</w:t>
      </w:r>
    </w:p>
    <w:p>
      <w:r>
        <w:t>Add automated regression tests where feasible, improve evidence capture, and extend access rules if additional branches or roles are required.</w:t>
      </w:r>
    </w:p>
    <w:p>
      <w:pPr>
        <w:pStyle w:val="Heading2"/>
      </w:pPr>
      <w:r>
        <w:t>11. APPENDIX</w:t>
      </w:r>
    </w:p>
    <w:p>
      <w:r>
        <w:t>Source code: see acl-scripts/read_acl_script_observed.js. Dataset: not applicable; test records are to be created in the ServiceNow instance. GitHub link: https://github.com/durgesh123777/ServiceNow-Script-Controlled-ACL. Demo link: pending.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