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 : Pushya bansal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160108031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Points for the poster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separate portal to be made available for online reissuing of books.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Reopening of girls gym and introduction of weekly aerobics workshops.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water bodies in the campus to be cleaned and maintained properly.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of tea and coffee vending machines in each hostel as well as core academic section.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of summer undergraduate research award for second year students.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Credentials: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Team member of industrial conclave 2017.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 the poster.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06163" cy="350753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163" cy="350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