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6F5A8A" w:rsidRPr="00782E34" w14:paraId="1358FEC1" w14:textId="77777777" w:rsidTr="006F5A8A">
        <w:tc>
          <w:tcPr>
            <w:tcW w:w="1696" w:type="dxa"/>
          </w:tcPr>
          <w:p w14:paraId="48C4AB7E" w14:textId="1B2F515E" w:rsidR="006F5A8A" w:rsidRPr="00782E34" w:rsidRDefault="006F5A8A" w:rsidP="006F5A8A">
            <w:pPr>
              <w:spacing w:line="276" w:lineRule="auto"/>
              <w:ind w:left="567" w:hanging="567"/>
              <w:rPr>
                <w:rFonts w:cs="Times New Roman"/>
                <w:b/>
                <w:bCs/>
                <w:sz w:val="18"/>
                <w:szCs w:val="18"/>
              </w:rPr>
            </w:pPr>
            <w:r w:rsidRPr="00782E34">
              <w:rPr>
                <w:rFonts w:cs="Times New Roman"/>
                <w:b/>
                <w:bCs/>
                <w:sz w:val="18"/>
                <w:szCs w:val="18"/>
              </w:rPr>
              <w:t>Rapor Dönemi:</w:t>
            </w:r>
          </w:p>
        </w:tc>
        <w:tc>
          <w:tcPr>
            <w:tcW w:w="8760" w:type="dxa"/>
          </w:tcPr>
          <w:p w14:paraId="3BF3CF00" w14:textId="77777777" w:rsidR="006F5A8A" w:rsidRPr="00782E34" w:rsidRDefault="006F5A8A" w:rsidP="006F5A8A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6F5A8A" w:rsidRPr="00782E34" w14:paraId="061C8DAF" w14:textId="77777777" w:rsidTr="006F5A8A">
        <w:tc>
          <w:tcPr>
            <w:tcW w:w="1696" w:type="dxa"/>
          </w:tcPr>
          <w:p w14:paraId="5831FE17" w14:textId="7358602E" w:rsidR="006F5A8A" w:rsidRPr="00782E34" w:rsidRDefault="006F5A8A" w:rsidP="006F5A8A">
            <w:pPr>
              <w:spacing w:line="276" w:lineRule="auto"/>
              <w:ind w:left="567" w:hanging="567"/>
              <w:rPr>
                <w:rFonts w:cs="Times New Roman"/>
                <w:b/>
                <w:bCs/>
                <w:sz w:val="18"/>
                <w:szCs w:val="18"/>
              </w:rPr>
            </w:pPr>
            <w:r w:rsidRPr="00782E34">
              <w:rPr>
                <w:rFonts w:cs="Times New Roman"/>
                <w:b/>
                <w:bCs/>
                <w:sz w:val="18"/>
                <w:szCs w:val="18"/>
              </w:rPr>
              <w:t>Rapor Tarihi:</w:t>
            </w:r>
          </w:p>
        </w:tc>
        <w:tc>
          <w:tcPr>
            <w:tcW w:w="8760" w:type="dxa"/>
          </w:tcPr>
          <w:p w14:paraId="10ED993E" w14:textId="77777777" w:rsidR="006F5A8A" w:rsidRPr="00782E34" w:rsidRDefault="006F5A8A" w:rsidP="006F5A8A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6F5A8A" w:rsidRPr="00782E34" w14:paraId="0669DC35" w14:textId="77777777" w:rsidTr="006F5A8A">
        <w:tc>
          <w:tcPr>
            <w:tcW w:w="1696" w:type="dxa"/>
          </w:tcPr>
          <w:p w14:paraId="107421DB" w14:textId="391D1698" w:rsidR="006F5A8A" w:rsidRPr="00782E34" w:rsidRDefault="006F5A8A" w:rsidP="006F5A8A">
            <w:pPr>
              <w:spacing w:line="276" w:lineRule="auto"/>
              <w:ind w:left="567" w:hanging="567"/>
              <w:rPr>
                <w:rFonts w:cs="Times New Roman"/>
                <w:b/>
                <w:bCs/>
                <w:sz w:val="18"/>
                <w:szCs w:val="18"/>
              </w:rPr>
            </w:pPr>
            <w:r w:rsidRPr="00782E34">
              <w:rPr>
                <w:rFonts w:cs="Times New Roman"/>
                <w:b/>
                <w:bCs/>
                <w:sz w:val="18"/>
                <w:szCs w:val="18"/>
              </w:rPr>
              <w:t>Hazırlayan:</w:t>
            </w:r>
          </w:p>
        </w:tc>
        <w:tc>
          <w:tcPr>
            <w:tcW w:w="8760" w:type="dxa"/>
          </w:tcPr>
          <w:p w14:paraId="524399A3" w14:textId="77777777" w:rsidR="006F5A8A" w:rsidRPr="00782E34" w:rsidRDefault="006F5A8A" w:rsidP="006F5A8A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14:paraId="314603D2" w14:textId="236F5F1A" w:rsidR="006F5A8A" w:rsidRPr="00782E34" w:rsidRDefault="006F5A8A" w:rsidP="006F5A8A">
      <w:pPr>
        <w:pStyle w:val="Heading1"/>
        <w:framePr w:wrap="notBeside"/>
        <w:rPr>
          <w:rFonts w:cs="Times New Roman"/>
          <w:sz w:val="18"/>
          <w:szCs w:val="18"/>
        </w:rPr>
      </w:pPr>
      <w:r w:rsidRPr="00782E34">
        <w:rPr>
          <w:rFonts w:cs="Times New Roman"/>
          <w:sz w:val="18"/>
          <w:szCs w:val="18"/>
        </w:rPr>
        <w:t>Proje Genel Durumu</w:t>
      </w:r>
    </w:p>
    <w:p w14:paraId="02A03CBE" w14:textId="01A622BC" w:rsidR="006F5A8A" w:rsidRPr="00782E34" w:rsidRDefault="006F5A8A" w:rsidP="006F5A8A">
      <w:pPr>
        <w:rPr>
          <w:rFonts w:cs="Times New Roman"/>
          <w:sz w:val="18"/>
          <w:szCs w:val="18"/>
        </w:rPr>
      </w:pPr>
      <w:r w:rsidRPr="00782E34">
        <w:rPr>
          <w:rFonts w:cs="Times New Roman"/>
          <w:sz w:val="18"/>
          <w:szCs w:val="18"/>
        </w:rPr>
        <w:t xml:space="preserve">Proje ile ilgili durumu genel ifadesi aşağıda verilmektedir.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6"/>
      </w:tblGrid>
      <w:tr w:rsidR="002B0080" w:rsidRPr="00782E34" w14:paraId="7EB17243" w14:textId="77777777" w:rsidTr="002B0080">
        <w:tc>
          <w:tcPr>
            <w:tcW w:w="26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27C743" w14:textId="2C2CEFEC" w:rsidR="006F5A8A" w:rsidRPr="00782E34" w:rsidRDefault="002B0080" w:rsidP="006F5A8A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782E34">
              <w:rPr>
                <w:rFonts w:cs="Times New Roman"/>
                <w:b/>
                <w:bCs/>
                <w:sz w:val="18"/>
                <w:szCs w:val="18"/>
              </w:rPr>
              <w:t xml:space="preserve">Tamamlanan </w:t>
            </w:r>
            <w:r w:rsidR="006F5A8A" w:rsidRPr="00782E34">
              <w:rPr>
                <w:rFonts w:cs="Times New Roman"/>
                <w:b/>
                <w:bCs/>
                <w:sz w:val="18"/>
                <w:szCs w:val="18"/>
              </w:rPr>
              <w:t>Kapsam</w:t>
            </w:r>
            <w:r w:rsidRPr="00782E34">
              <w:rPr>
                <w:rFonts w:cs="Times New Roman"/>
                <w:b/>
                <w:bCs/>
                <w:sz w:val="18"/>
                <w:szCs w:val="18"/>
              </w:rPr>
              <w:t xml:space="preserve"> Sayısı</w:t>
            </w:r>
          </w:p>
        </w:tc>
        <w:tc>
          <w:tcPr>
            <w:tcW w:w="26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43912" w14:textId="77777777" w:rsidR="006F5A8A" w:rsidRPr="00782E34" w:rsidRDefault="006F5A8A" w:rsidP="006F5A8A">
            <w:pPr>
              <w:rPr>
                <w:rFonts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6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DE3850" w14:textId="24786D37" w:rsidR="006F5A8A" w:rsidRPr="00782E34" w:rsidRDefault="002B0080" w:rsidP="006F5A8A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782E34">
              <w:rPr>
                <w:rFonts w:cs="Times New Roman"/>
                <w:b/>
                <w:bCs/>
                <w:sz w:val="18"/>
                <w:szCs w:val="18"/>
              </w:rPr>
              <w:t xml:space="preserve">Rapor Dönemi Kullanılan Tamamlanan Zaman </w:t>
            </w:r>
          </w:p>
        </w:tc>
        <w:tc>
          <w:tcPr>
            <w:tcW w:w="2616" w:type="dxa"/>
            <w:tcBorders>
              <w:left w:val="single" w:sz="4" w:space="0" w:color="auto"/>
            </w:tcBorders>
            <w:vAlign w:val="center"/>
          </w:tcPr>
          <w:p w14:paraId="2B23278F" w14:textId="77777777" w:rsidR="006F5A8A" w:rsidRPr="00782E34" w:rsidRDefault="006F5A8A" w:rsidP="006F5A8A">
            <w:pPr>
              <w:rPr>
                <w:rFonts w:cs="Times New Roman"/>
                <w:b/>
                <w:bCs/>
                <w:sz w:val="18"/>
                <w:szCs w:val="18"/>
              </w:rPr>
            </w:pPr>
          </w:p>
        </w:tc>
      </w:tr>
    </w:tbl>
    <w:p w14:paraId="565EFC10" w14:textId="659C98E7" w:rsidR="006F5A8A" w:rsidRPr="00782E34" w:rsidRDefault="006F5A8A" w:rsidP="006F5A8A">
      <w:pPr>
        <w:pStyle w:val="Heading1"/>
        <w:framePr w:wrap="notBeside"/>
        <w:rPr>
          <w:rFonts w:cs="Times New Roman"/>
          <w:sz w:val="18"/>
          <w:szCs w:val="18"/>
        </w:rPr>
      </w:pPr>
      <w:r w:rsidRPr="00782E34">
        <w:rPr>
          <w:rFonts w:cs="Times New Roman"/>
          <w:sz w:val="18"/>
          <w:szCs w:val="18"/>
        </w:rPr>
        <w:t>Proje İş Planı</w:t>
      </w:r>
    </w:p>
    <w:p w14:paraId="43A2B706" w14:textId="6187ED15" w:rsidR="006F5A8A" w:rsidRPr="00782E34" w:rsidRDefault="006F5A8A" w:rsidP="006F5A8A">
      <w:pPr>
        <w:rPr>
          <w:rFonts w:cs="Times New Roman"/>
          <w:sz w:val="18"/>
          <w:szCs w:val="18"/>
        </w:rPr>
      </w:pPr>
      <w:r w:rsidRPr="00782E34">
        <w:rPr>
          <w:rFonts w:cs="Times New Roman"/>
          <w:sz w:val="18"/>
          <w:szCs w:val="18"/>
        </w:rPr>
        <w:t>Aşağıdaki tabloda rapor dönemine ait işlerin durumu verilmektedir.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"/>
        <w:gridCol w:w="2848"/>
        <w:gridCol w:w="1120"/>
        <w:gridCol w:w="1290"/>
        <w:gridCol w:w="1134"/>
        <w:gridCol w:w="1021"/>
        <w:gridCol w:w="2210"/>
      </w:tblGrid>
      <w:tr w:rsidR="006F5A8A" w:rsidRPr="00782E34" w14:paraId="7882A906" w14:textId="77777777" w:rsidTr="006F5A8A">
        <w:trPr>
          <w:trHeight w:val="504"/>
          <w:jc w:val="center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4472C4" w:fill="F2F2F2"/>
            <w:vAlign w:val="center"/>
          </w:tcPr>
          <w:p w14:paraId="3FC99DCC" w14:textId="3418E303" w:rsidR="006F5A8A" w:rsidRPr="00782E34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782E34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No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4472C4" w:fill="F2F2F2"/>
            <w:vAlign w:val="center"/>
            <w:hideMark/>
          </w:tcPr>
          <w:p w14:paraId="42ACC2A7" w14:textId="6783A123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Görev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F2F2F2"/>
            <w:vAlign w:val="center"/>
            <w:hideMark/>
          </w:tcPr>
          <w:p w14:paraId="78B45FE6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Sorumlusu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F2F2F2"/>
            <w:vAlign w:val="center"/>
            <w:hideMark/>
          </w:tcPr>
          <w:p w14:paraId="3ACFF596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Tamamlanan İş Günü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F2F2F2"/>
            <w:vAlign w:val="center"/>
            <w:hideMark/>
          </w:tcPr>
          <w:p w14:paraId="570D5F38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Kalan Gün Sayısı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72C4" w:fill="F2F2F2"/>
            <w:noWrap/>
            <w:vAlign w:val="center"/>
            <w:hideMark/>
          </w:tcPr>
          <w:p w14:paraId="370ADE7B" w14:textId="77777777" w:rsidR="006F5A8A" w:rsidRPr="006F5A8A" w:rsidRDefault="006F5A8A" w:rsidP="006F5A8A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İlerleme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3705E72E" w14:textId="047C26E2" w:rsidR="006F5A8A" w:rsidRPr="006F5A8A" w:rsidRDefault="006F5A8A" w:rsidP="006F5A8A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 xml:space="preserve">İş ile ilgili Düzeltici Faaliyet </w:t>
            </w:r>
            <w:r w:rsidR="004877E3" w:rsidRPr="00782E34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y</w:t>
            </w: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a</w:t>
            </w:r>
            <w:r w:rsidR="004877E3" w:rsidRPr="00782E34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 xml:space="preserve"> </w:t>
            </w: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 xml:space="preserve">da Risk Girdileri </w:t>
            </w:r>
          </w:p>
        </w:tc>
      </w:tr>
      <w:tr w:rsidR="006F5A8A" w:rsidRPr="00782E34" w14:paraId="2573217E" w14:textId="77777777" w:rsidTr="006F5A8A">
        <w:trPr>
          <w:trHeight w:val="315"/>
          <w:jc w:val="center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4F56" w14:textId="77777777" w:rsidR="006F5A8A" w:rsidRPr="00782E34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38CD" w14:textId="34B76C08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E06C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61CF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8FC1F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CF465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8BD4E" w14:textId="77777777" w:rsidR="006F5A8A" w:rsidRPr="006F5A8A" w:rsidRDefault="006F5A8A" w:rsidP="006F5A8A">
            <w:pPr>
              <w:spacing w:before="0" w:after="0"/>
              <w:jc w:val="center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</w:tr>
      <w:tr w:rsidR="006F5A8A" w:rsidRPr="00782E34" w14:paraId="123AD93F" w14:textId="77777777" w:rsidTr="006F5A8A">
        <w:trPr>
          <w:trHeight w:val="315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145D" w14:textId="77777777" w:rsidR="006F5A8A" w:rsidRPr="00782E34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B58A" w14:textId="68C88DAD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5603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73A0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1A65B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7B3BF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77330" w14:textId="77777777" w:rsidR="006F5A8A" w:rsidRPr="006F5A8A" w:rsidRDefault="006F5A8A" w:rsidP="006F5A8A">
            <w:pPr>
              <w:spacing w:before="0" w:after="0"/>
              <w:jc w:val="center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</w:tr>
      <w:tr w:rsidR="006F5A8A" w:rsidRPr="00782E34" w14:paraId="30A7AA99" w14:textId="77777777" w:rsidTr="006F5A8A">
        <w:trPr>
          <w:trHeight w:val="315"/>
          <w:jc w:val="center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6809" w14:textId="77777777" w:rsidR="006F5A8A" w:rsidRPr="00782E34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136F" w14:textId="454A30EA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8973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F1FE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88B9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E6F8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66FB1" w14:textId="77777777" w:rsidR="006F5A8A" w:rsidRPr="006F5A8A" w:rsidRDefault="006F5A8A" w:rsidP="006F5A8A">
            <w:pPr>
              <w:spacing w:before="0" w:after="0"/>
              <w:jc w:val="center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</w:tr>
    </w:tbl>
    <w:p w14:paraId="353E4F12" w14:textId="7701555A" w:rsidR="006F5A8A" w:rsidRPr="00782E34" w:rsidRDefault="006F5A8A" w:rsidP="006F5A8A">
      <w:pPr>
        <w:rPr>
          <w:rFonts w:cs="Times New Roman"/>
          <w:sz w:val="18"/>
          <w:szCs w:val="18"/>
        </w:rPr>
      </w:pPr>
    </w:p>
    <w:p w14:paraId="09346518" w14:textId="44467943" w:rsidR="006F5A8A" w:rsidRPr="00782E34" w:rsidRDefault="006F5A8A" w:rsidP="006F5A8A">
      <w:pPr>
        <w:pStyle w:val="Heading1"/>
        <w:framePr w:wrap="notBeside"/>
        <w:rPr>
          <w:rFonts w:cs="Times New Roman"/>
          <w:sz w:val="18"/>
          <w:szCs w:val="18"/>
        </w:rPr>
      </w:pPr>
      <w:r w:rsidRPr="00782E34">
        <w:rPr>
          <w:rFonts w:cs="Times New Roman"/>
          <w:sz w:val="18"/>
          <w:szCs w:val="18"/>
        </w:rPr>
        <w:t>Planlanan Düzeltici Faaliyetler</w:t>
      </w:r>
    </w:p>
    <w:p w14:paraId="5EA6DF2C" w14:textId="6EDFC098" w:rsidR="006F5A8A" w:rsidRPr="00782E34" w:rsidRDefault="006F5A8A" w:rsidP="006F5A8A">
      <w:pPr>
        <w:rPr>
          <w:rFonts w:cs="Times New Roman"/>
          <w:sz w:val="18"/>
          <w:szCs w:val="18"/>
        </w:rPr>
      </w:pPr>
      <w:r w:rsidRPr="00782E34">
        <w:rPr>
          <w:rFonts w:cs="Times New Roman"/>
          <w:sz w:val="18"/>
          <w:szCs w:val="18"/>
        </w:rPr>
        <w:t>Rapor dönemine ait düzeltici faaliyet vardır / yoktur.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029"/>
        <w:gridCol w:w="2074"/>
        <w:gridCol w:w="1841"/>
        <w:gridCol w:w="2074"/>
        <w:gridCol w:w="1452"/>
      </w:tblGrid>
      <w:tr w:rsidR="006F5A8A" w:rsidRPr="00782E34" w14:paraId="436471F3" w14:textId="77777777" w:rsidTr="006F5A8A">
        <w:trPr>
          <w:trHeight w:val="504"/>
        </w:trPr>
        <w:tc>
          <w:tcPr>
            <w:tcW w:w="652" w:type="dxa"/>
            <w:shd w:val="clear" w:color="000000" w:fill="F2F2F2"/>
            <w:vAlign w:val="center"/>
            <w:hideMark/>
          </w:tcPr>
          <w:p w14:paraId="3114F71F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Giriş Tarihi</w:t>
            </w:r>
          </w:p>
        </w:tc>
        <w:tc>
          <w:tcPr>
            <w:tcW w:w="1074" w:type="dxa"/>
            <w:shd w:val="clear" w:color="000000" w:fill="F2F2F2"/>
            <w:vAlign w:val="center"/>
            <w:hideMark/>
          </w:tcPr>
          <w:p w14:paraId="56252878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Uygunsuzluğun Tanımı</w:t>
            </w:r>
          </w:p>
        </w:tc>
        <w:tc>
          <w:tcPr>
            <w:tcW w:w="1097" w:type="dxa"/>
            <w:shd w:val="clear" w:color="000000" w:fill="F2F2F2"/>
            <w:vAlign w:val="center"/>
            <w:hideMark/>
          </w:tcPr>
          <w:p w14:paraId="6A8E6EBD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Gerçekleştirilen Düzeltme</w:t>
            </w:r>
          </w:p>
        </w:tc>
        <w:tc>
          <w:tcPr>
            <w:tcW w:w="1216" w:type="dxa"/>
            <w:shd w:val="clear" w:color="000000" w:fill="F2F2F2"/>
            <w:vAlign w:val="center"/>
            <w:hideMark/>
          </w:tcPr>
          <w:p w14:paraId="753B3F1E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Yapılacak Düzeltici Faaliyet</w:t>
            </w:r>
          </w:p>
        </w:tc>
        <w:tc>
          <w:tcPr>
            <w:tcW w:w="1097" w:type="dxa"/>
            <w:shd w:val="clear" w:color="000000" w:fill="F2F2F2"/>
            <w:vAlign w:val="center"/>
            <w:hideMark/>
          </w:tcPr>
          <w:p w14:paraId="14813807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Gerçekleştirilen Düzeltici Faaliyet</w:t>
            </w:r>
          </w:p>
        </w:tc>
        <w:tc>
          <w:tcPr>
            <w:tcW w:w="959" w:type="dxa"/>
            <w:shd w:val="clear" w:color="000000" w:fill="F2F2F2"/>
            <w:vAlign w:val="center"/>
            <w:hideMark/>
          </w:tcPr>
          <w:p w14:paraId="3C4F25A8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Faaliyet Kapanış Tarihi</w:t>
            </w:r>
          </w:p>
        </w:tc>
      </w:tr>
      <w:tr w:rsidR="006F5A8A" w:rsidRPr="00782E34" w14:paraId="025C8AE6" w14:textId="77777777" w:rsidTr="006F5A8A">
        <w:trPr>
          <w:trHeight w:val="315"/>
        </w:trPr>
        <w:tc>
          <w:tcPr>
            <w:tcW w:w="652" w:type="dxa"/>
            <w:shd w:val="clear" w:color="auto" w:fill="auto"/>
            <w:vAlign w:val="center"/>
            <w:hideMark/>
          </w:tcPr>
          <w:p w14:paraId="7F7461E6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074" w:type="dxa"/>
            <w:shd w:val="clear" w:color="auto" w:fill="auto"/>
            <w:vAlign w:val="center"/>
            <w:hideMark/>
          </w:tcPr>
          <w:p w14:paraId="610A0B16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097" w:type="dxa"/>
            <w:shd w:val="clear" w:color="auto" w:fill="auto"/>
            <w:vAlign w:val="center"/>
            <w:hideMark/>
          </w:tcPr>
          <w:p w14:paraId="59582E59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26F6E0A1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783AB76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155C467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</w:tr>
    </w:tbl>
    <w:p w14:paraId="235A21F5" w14:textId="2FCCC4F9" w:rsidR="006F5A8A" w:rsidRPr="00782E34" w:rsidRDefault="006F5A8A" w:rsidP="006F5A8A">
      <w:pPr>
        <w:pStyle w:val="Heading1"/>
        <w:framePr w:wrap="notBeside"/>
        <w:rPr>
          <w:sz w:val="18"/>
          <w:szCs w:val="18"/>
        </w:rPr>
      </w:pPr>
      <w:r w:rsidRPr="00782E34">
        <w:rPr>
          <w:sz w:val="18"/>
          <w:szCs w:val="18"/>
        </w:rPr>
        <w:t>Değişiklikler</w:t>
      </w:r>
    </w:p>
    <w:p w14:paraId="5DAD3F80" w14:textId="6FD86226" w:rsidR="006F5A8A" w:rsidRPr="00782E34" w:rsidRDefault="006F5A8A" w:rsidP="006F5A8A">
      <w:pPr>
        <w:rPr>
          <w:sz w:val="18"/>
          <w:szCs w:val="18"/>
        </w:rPr>
      </w:pPr>
      <w:r w:rsidRPr="00782E34">
        <w:rPr>
          <w:sz w:val="18"/>
          <w:szCs w:val="18"/>
        </w:rPr>
        <w:t>Rapor dönemine ait proje ile ilgili talep edilen ve gerçekleştirilen değişiklik yoktur / aşağıda verilmiştir.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1462"/>
        <w:gridCol w:w="1689"/>
        <w:gridCol w:w="1525"/>
        <w:gridCol w:w="1538"/>
        <w:gridCol w:w="1976"/>
        <w:gridCol w:w="1195"/>
      </w:tblGrid>
      <w:tr w:rsidR="006F5A8A" w:rsidRPr="00782E34" w14:paraId="4C614588" w14:textId="77777777" w:rsidTr="006F5A8A">
        <w:trPr>
          <w:trHeight w:val="504"/>
          <w:jc w:val="center"/>
        </w:trPr>
        <w:tc>
          <w:tcPr>
            <w:tcW w:w="802" w:type="dxa"/>
            <w:shd w:val="clear" w:color="000000" w:fill="F2F2F2"/>
            <w:vAlign w:val="center"/>
            <w:hideMark/>
          </w:tcPr>
          <w:p w14:paraId="01F7A721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Talep Tarihi</w:t>
            </w:r>
          </w:p>
        </w:tc>
        <w:tc>
          <w:tcPr>
            <w:tcW w:w="1094" w:type="dxa"/>
            <w:shd w:val="clear" w:color="000000" w:fill="F2F2F2"/>
            <w:vAlign w:val="center"/>
            <w:hideMark/>
          </w:tcPr>
          <w:p w14:paraId="14D344A1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Talep Sahibi</w:t>
            </w:r>
          </w:p>
        </w:tc>
        <w:tc>
          <w:tcPr>
            <w:tcW w:w="1264" w:type="dxa"/>
            <w:shd w:val="clear" w:color="000000" w:fill="F2F2F2"/>
            <w:vAlign w:val="center"/>
            <w:hideMark/>
          </w:tcPr>
          <w:p w14:paraId="7E7A5195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Değişikliğin Tanımı</w:t>
            </w:r>
          </w:p>
        </w:tc>
        <w:tc>
          <w:tcPr>
            <w:tcW w:w="1141" w:type="dxa"/>
            <w:shd w:val="clear" w:color="000000" w:fill="F2F2F2"/>
            <w:vAlign w:val="center"/>
            <w:hideMark/>
          </w:tcPr>
          <w:p w14:paraId="3598BE2F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Projeye Etkisi</w:t>
            </w:r>
          </w:p>
        </w:tc>
        <w:tc>
          <w:tcPr>
            <w:tcW w:w="1151" w:type="dxa"/>
            <w:shd w:val="clear" w:color="000000" w:fill="F2F2F2"/>
            <w:vAlign w:val="center"/>
            <w:hideMark/>
          </w:tcPr>
          <w:p w14:paraId="3FC4F10F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Öncelik</w:t>
            </w:r>
          </w:p>
        </w:tc>
        <w:tc>
          <w:tcPr>
            <w:tcW w:w="1479" w:type="dxa"/>
            <w:shd w:val="clear" w:color="000000" w:fill="F2F2F2"/>
            <w:vAlign w:val="center"/>
            <w:hideMark/>
          </w:tcPr>
          <w:p w14:paraId="01609A14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Değerlendiren</w:t>
            </w:r>
          </w:p>
        </w:tc>
        <w:tc>
          <w:tcPr>
            <w:tcW w:w="894" w:type="dxa"/>
            <w:shd w:val="clear" w:color="000000" w:fill="F2F2F2"/>
            <w:vAlign w:val="center"/>
            <w:hideMark/>
          </w:tcPr>
          <w:p w14:paraId="7203ABA2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Karar</w:t>
            </w:r>
          </w:p>
        </w:tc>
      </w:tr>
      <w:tr w:rsidR="006F5A8A" w:rsidRPr="00782E34" w14:paraId="75387A2A" w14:textId="77777777" w:rsidTr="006F5A8A">
        <w:trPr>
          <w:trHeight w:val="315"/>
          <w:jc w:val="center"/>
        </w:trPr>
        <w:tc>
          <w:tcPr>
            <w:tcW w:w="802" w:type="dxa"/>
            <w:shd w:val="clear" w:color="auto" w:fill="auto"/>
            <w:vAlign w:val="center"/>
            <w:hideMark/>
          </w:tcPr>
          <w:p w14:paraId="4AB5620D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2B7F58ED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14:paraId="7AF51BD5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14:paraId="2839B783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151" w:type="dxa"/>
            <w:shd w:val="clear" w:color="auto" w:fill="auto"/>
            <w:vAlign w:val="center"/>
            <w:hideMark/>
          </w:tcPr>
          <w:p w14:paraId="4941DD41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ED1D715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14:paraId="533543FA" w14:textId="77777777" w:rsidR="006F5A8A" w:rsidRPr="006F5A8A" w:rsidRDefault="006F5A8A" w:rsidP="006F5A8A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6F5A8A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</w:tr>
    </w:tbl>
    <w:p w14:paraId="28FC996F" w14:textId="6206C8F2" w:rsidR="006F5A8A" w:rsidRPr="00782E34" w:rsidRDefault="006F5A8A" w:rsidP="006F5A8A">
      <w:pPr>
        <w:pStyle w:val="Heading1"/>
        <w:framePr w:wrap="notBeside"/>
        <w:rPr>
          <w:sz w:val="18"/>
          <w:szCs w:val="18"/>
        </w:rPr>
      </w:pPr>
      <w:r w:rsidRPr="00782E34">
        <w:rPr>
          <w:sz w:val="18"/>
          <w:szCs w:val="18"/>
        </w:rPr>
        <w:t>Risk Değerlendirmeleri</w:t>
      </w:r>
    </w:p>
    <w:p w14:paraId="3957C41B" w14:textId="015E4D41" w:rsidR="006F5A8A" w:rsidRPr="00782E34" w:rsidRDefault="006F5A8A" w:rsidP="006F5A8A">
      <w:pPr>
        <w:rPr>
          <w:sz w:val="18"/>
          <w:szCs w:val="18"/>
        </w:rPr>
      </w:pPr>
      <w:r w:rsidRPr="00782E34">
        <w:rPr>
          <w:sz w:val="18"/>
          <w:szCs w:val="18"/>
        </w:rPr>
        <w:t xml:space="preserve">Rapor dönemine ait risk değerlendirmesi </w:t>
      </w:r>
      <w:r w:rsidR="00203C69" w:rsidRPr="00782E34">
        <w:rPr>
          <w:sz w:val="18"/>
          <w:szCs w:val="18"/>
        </w:rPr>
        <w:t>yoktur / aşağıda verilmiştir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"/>
        <w:gridCol w:w="989"/>
        <w:gridCol w:w="1336"/>
        <w:gridCol w:w="1655"/>
        <w:gridCol w:w="5593"/>
      </w:tblGrid>
      <w:tr w:rsidR="00203C69" w:rsidRPr="00782E34" w14:paraId="508F59C1" w14:textId="77777777" w:rsidTr="00203C69">
        <w:trPr>
          <w:trHeight w:val="504"/>
        </w:trPr>
        <w:tc>
          <w:tcPr>
            <w:tcW w:w="559" w:type="dxa"/>
            <w:shd w:val="clear" w:color="000000" w:fill="F2F2F2"/>
            <w:vAlign w:val="center"/>
            <w:hideMark/>
          </w:tcPr>
          <w:p w14:paraId="61150046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Tarih</w:t>
            </w:r>
          </w:p>
        </w:tc>
        <w:tc>
          <w:tcPr>
            <w:tcW w:w="625" w:type="dxa"/>
            <w:shd w:val="clear" w:color="000000" w:fill="F2F2F2"/>
            <w:vAlign w:val="center"/>
            <w:hideMark/>
          </w:tcPr>
          <w:p w14:paraId="52173655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Tehdit / Fırsat</w:t>
            </w:r>
          </w:p>
        </w:tc>
        <w:tc>
          <w:tcPr>
            <w:tcW w:w="843" w:type="dxa"/>
            <w:shd w:val="clear" w:color="000000" w:fill="F2F2F2"/>
            <w:vAlign w:val="center"/>
            <w:hideMark/>
          </w:tcPr>
          <w:p w14:paraId="5F8C4D38" w14:textId="77777777" w:rsidR="00203C69" w:rsidRPr="00203C69" w:rsidRDefault="00203C69" w:rsidP="00203C69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Belirleme Yöntemi</w:t>
            </w:r>
          </w:p>
        </w:tc>
        <w:tc>
          <w:tcPr>
            <w:tcW w:w="1044" w:type="dxa"/>
            <w:shd w:val="clear" w:color="000000" w:fill="F2F2F2"/>
            <w:vAlign w:val="center"/>
            <w:hideMark/>
          </w:tcPr>
          <w:p w14:paraId="247B3E3A" w14:textId="77777777" w:rsidR="00203C69" w:rsidRPr="00203C69" w:rsidRDefault="00203C69" w:rsidP="00203C69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Etkilenenler</w:t>
            </w:r>
          </w:p>
        </w:tc>
        <w:tc>
          <w:tcPr>
            <w:tcW w:w="3683" w:type="dxa"/>
            <w:shd w:val="clear" w:color="000000" w:fill="F2F2F2"/>
            <w:vAlign w:val="center"/>
            <w:hideMark/>
          </w:tcPr>
          <w:p w14:paraId="35747A94" w14:textId="77777777" w:rsidR="00203C69" w:rsidRPr="00203C69" w:rsidRDefault="00203C69" w:rsidP="00203C69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Risk Seviyesi</w:t>
            </w:r>
          </w:p>
        </w:tc>
      </w:tr>
      <w:tr w:rsidR="00203C69" w:rsidRPr="00782E34" w14:paraId="48EBDE6C" w14:textId="77777777" w:rsidTr="00203C69">
        <w:trPr>
          <w:trHeight w:val="315"/>
        </w:trPr>
        <w:tc>
          <w:tcPr>
            <w:tcW w:w="559" w:type="dxa"/>
            <w:shd w:val="clear" w:color="auto" w:fill="auto"/>
            <w:vAlign w:val="center"/>
            <w:hideMark/>
          </w:tcPr>
          <w:p w14:paraId="267320B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25" w:type="dxa"/>
            <w:shd w:val="clear" w:color="auto" w:fill="auto"/>
            <w:vAlign w:val="center"/>
            <w:hideMark/>
          </w:tcPr>
          <w:p w14:paraId="288B81F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0B064351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A5138B2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79F1B64F" w14:textId="77777777" w:rsidR="00203C69" w:rsidRPr="00203C69" w:rsidRDefault="00203C69" w:rsidP="00203C69">
            <w:pPr>
              <w:spacing w:before="0" w:after="0"/>
              <w:jc w:val="center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</w:tr>
      <w:tr w:rsidR="00203C69" w:rsidRPr="00782E34" w14:paraId="035221A0" w14:textId="77777777" w:rsidTr="00203C69">
        <w:trPr>
          <w:trHeight w:val="315"/>
        </w:trPr>
        <w:tc>
          <w:tcPr>
            <w:tcW w:w="559" w:type="dxa"/>
            <w:shd w:val="clear" w:color="auto" w:fill="auto"/>
            <w:vAlign w:val="center"/>
            <w:hideMark/>
          </w:tcPr>
          <w:p w14:paraId="1BC0BA77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25" w:type="dxa"/>
            <w:shd w:val="clear" w:color="auto" w:fill="auto"/>
            <w:vAlign w:val="center"/>
            <w:hideMark/>
          </w:tcPr>
          <w:p w14:paraId="0FB01DCC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7273C24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5DF1B75F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3683" w:type="dxa"/>
            <w:shd w:val="clear" w:color="auto" w:fill="auto"/>
            <w:noWrap/>
            <w:vAlign w:val="bottom"/>
            <w:hideMark/>
          </w:tcPr>
          <w:p w14:paraId="74412C6C" w14:textId="77777777" w:rsidR="00203C69" w:rsidRPr="00203C69" w:rsidRDefault="00203C69" w:rsidP="00203C69">
            <w:pPr>
              <w:spacing w:before="0" w:after="0"/>
              <w:jc w:val="center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 </w:t>
            </w:r>
          </w:p>
        </w:tc>
      </w:tr>
    </w:tbl>
    <w:p w14:paraId="040106C1" w14:textId="77777777" w:rsidR="00203C69" w:rsidRPr="00782E34" w:rsidRDefault="00203C69">
      <w:pPr>
        <w:rPr>
          <w:sz w:val="18"/>
          <w:szCs w:val="18"/>
        </w:rPr>
      </w:pPr>
      <w:r w:rsidRPr="00782E34">
        <w:rPr>
          <w:b/>
          <w:sz w:val="18"/>
          <w:szCs w:val="18"/>
        </w:rPr>
        <w:br w:type="page"/>
      </w:r>
    </w:p>
    <w:p w14:paraId="19C66EE3" w14:textId="091A7462" w:rsidR="00203C69" w:rsidRPr="00782E34" w:rsidRDefault="00203C69" w:rsidP="00203C69">
      <w:pPr>
        <w:pStyle w:val="Heading1"/>
        <w:framePr w:wrap="notBeside"/>
        <w:rPr>
          <w:sz w:val="18"/>
          <w:szCs w:val="18"/>
        </w:rPr>
      </w:pPr>
      <w:r w:rsidRPr="00782E34">
        <w:rPr>
          <w:rFonts w:eastAsiaTheme="minorHAnsi" w:cstheme="minorBidi"/>
          <w:sz w:val="18"/>
          <w:szCs w:val="18"/>
        </w:rPr>
        <w:lastRenderedPageBreak/>
        <w:br w:type="page"/>
      </w:r>
      <w:r w:rsidRPr="00782E34">
        <w:rPr>
          <w:sz w:val="18"/>
          <w:szCs w:val="18"/>
        </w:rPr>
        <w:t>Paydaş Durumu</w:t>
      </w:r>
    </w:p>
    <w:p w14:paraId="56EF7DDC" w14:textId="3716F533" w:rsidR="00203C69" w:rsidRPr="00782E34" w:rsidRDefault="00203C69" w:rsidP="00203C69">
      <w:pPr>
        <w:rPr>
          <w:sz w:val="18"/>
          <w:szCs w:val="18"/>
        </w:rPr>
      </w:pPr>
      <w:r w:rsidRPr="00782E34">
        <w:rPr>
          <w:sz w:val="18"/>
          <w:szCs w:val="18"/>
        </w:rPr>
        <w:t>Rapor dönemi boyunca gözlenen paydaşların destek durrumu ve iyileştirme teklifleri verilmiştir;</w:t>
      </w:r>
    </w:p>
    <w:p w14:paraId="06C96BE4" w14:textId="7AC279DC" w:rsidR="00616B14" w:rsidRPr="00782E34" w:rsidRDefault="00616B14" w:rsidP="00616B14">
      <w:pPr>
        <w:pStyle w:val="Heading2"/>
        <w:rPr>
          <w:sz w:val="18"/>
          <w:szCs w:val="18"/>
        </w:rPr>
      </w:pPr>
      <w:r w:rsidRPr="00782E34">
        <w:rPr>
          <w:sz w:val="18"/>
          <w:szCs w:val="18"/>
        </w:rPr>
        <w:t>Destek Durumu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543"/>
        <w:gridCol w:w="1843"/>
        <w:gridCol w:w="2126"/>
        <w:gridCol w:w="1956"/>
      </w:tblGrid>
      <w:tr w:rsidR="00203C69" w:rsidRPr="00782E34" w14:paraId="1952E27F" w14:textId="32E4D118" w:rsidTr="00203C69">
        <w:trPr>
          <w:trHeight w:val="2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68D9F1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b/>
                <w:bCs/>
                <w:sz w:val="18"/>
                <w:szCs w:val="18"/>
                <w:lang w:eastAsia="tr-TR"/>
              </w:rPr>
              <w:t>İç / Dış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1D897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Bölüm /Firma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22FEFC6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Projedeki Rolü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0E72B1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Ad Soyad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</w:tcPr>
          <w:p w14:paraId="0F3647E2" w14:textId="21C4AC7C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782E3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Destek durumu</w:t>
            </w:r>
          </w:p>
        </w:tc>
      </w:tr>
      <w:tr w:rsidR="00203C69" w:rsidRPr="00782E34" w14:paraId="0DBE78EE" w14:textId="30706B7D" w:rsidTr="00203C69">
        <w:trPr>
          <w:trHeight w:val="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BC7CEB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i/>
                <w:iCs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i/>
                <w:iCs/>
                <w:sz w:val="18"/>
                <w:szCs w:val="18"/>
                <w:lang w:eastAsia="tr-TR"/>
              </w:rPr>
              <w:t>Int. / Ext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B52459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Section / Company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E452033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Project Role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CF13D03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Name Surname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63D871B3" w14:textId="21481BC3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r w:rsidRPr="00782E34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Level of Support</w:t>
            </w:r>
          </w:p>
        </w:tc>
      </w:tr>
      <w:tr w:rsidR="00203C69" w:rsidRPr="00782E34" w14:paraId="5B085E99" w14:textId="018ED153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1F7F5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665F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Krautz-Temax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015C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Proje Müşterisi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FEC4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Tamer Cankurtaranoğlu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0102D7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11087BB4" w14:textId="44D6D9F5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F2AA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750D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IT Direktörlüğü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5A704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Proje Sponsoru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2CE8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Burç Ayaroğlu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467DF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41654BB0" w14:textId="69C17DA6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E5D71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829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IT Direktörlüğü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43E2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Proje Yöneticisi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0B32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Mehmet Durmaz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E2684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036EC610" w14:textId="371879C2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58690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 xml:space="preserve">Int 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8242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IT Direktörlüğü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06801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Web Development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B4C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Gökhan Sevinç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3DF38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21186D52" w14:textId="4C9735B8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0005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A01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IT Direktörlüğü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C896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Web Development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CC60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Mehmet Durmaz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4AD88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6B4859B1" w14:textId="48B22481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B297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ınt.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0F7E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IT Direktörlüğü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16EF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Web Development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B793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 xml:space="preserve">Naime Damataşı 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F4A7E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25A5FFA9" w14:textId="3249B79D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5CC97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AF45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IT Direktörlüğü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D1EA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Web Development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F4C4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Ömer Selim Gürel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5D4FB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258DB4BA" w14:textId="4D987DF2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C4E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ınt.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52FE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Art Direktör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4E291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Grafik &amp; Tasarım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BE1A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Dilek Özgür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481CE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5ED37344" w14:textId="0994B453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0FC6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EE5A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Art Direktör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E138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Grafik &amp; Tasarım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D1BF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Mehmet Emre Yılmaz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68AA1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2080C47C" w14:textId="4990F7FD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D13D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ınt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13B0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Art Direktör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0A9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Grafik &amp; Tasarım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6A3E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Nazire Çayır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672E9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4F73153B" w14:textId="15F331DC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9B7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1CF0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Kurumsal İletişim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4EE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Editöryal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BE1D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Afra Yeşiltaş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C76E7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165512C3" w14:textId="17FA3551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26934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AB187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Kurumsal İletişim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96660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Editöryal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6503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Dilara Karaaslan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C1D25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1FFA3193" w14:textId="3B57018A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D8141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8036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Kurumsal İletişim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A383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Editöryal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90DC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Nursel Okutan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2D098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4A8E6FA9" w14:textId="7F69194D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8C3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4CE8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Temax  Bosna Hersek İmalat ARGE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F5732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Mağaza Müdürü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D6D5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Rustan Esati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CA71D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23765945" w14:textId="60A40562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E8EC5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7F662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Temax  Bosna Hersek İmalat ARGE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C6C6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Balkan Dilleri Çeviri ve Kontrol Koordinatörlüğü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641C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Atidze Esati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F7891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319145F2" w14:textId="4270FEBC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B7068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EC11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Temax  Bosna Hersek İmalat ARGE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4416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Grafik &amp; Tasarım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2F17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Sejad Velispahic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944A6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1A37BAD3" w14:textId="26FB3952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1E6C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CFFA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Reklam Koordinatörü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933E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Reklam ve Pazarlama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A12C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Merve Karaman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2CE4B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57B7A146" w14:textId="4840BC02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0013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AC76D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Sosyal Medya Yöneticisi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15100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Sosyal Medya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53E1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Koray Karaman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96B5F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125E1DFE" w14:textId="2B1902C4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DFA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B1914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The Max Media Muhasebe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076F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Finans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E7D8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Hasan Öztürk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BD85D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7AC61AC8" w14:textId="04F86CB6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488E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3AA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Temax Çatalça İmalat ve ARGE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65C0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Kalite Yöneticisi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2FFF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Firdevs Polat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F3E96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5806B448" w14:textId="4BC0CA5F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E5FFF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7E7E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Krautz-Temax ARGE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A533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Kalite Yöneticisi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9848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Ludo Claes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07C19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47E05FAA" w14:textId="7F459FE6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F1BD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Ext.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5109" w14:textId="70B8072E" w:rsidR="00203C69" w:rsidRPr="00203C69" w:rsidRDefault="003E0D64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Temax  Bosna Hersek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B41D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Avukat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A150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  <w:t>-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42C13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</w:p>
        </w:tc>
      </w:tr>
      <w:tr w:rsidR="00203C69" w:rsidRPr="00782E34" w14:paraId="3A604E2C" w14:textId="79EB8F91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E24A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Ext.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FE915" w14:textId="451460AB" w:rsidR="00203C69" w:rsidRPr="00203C69" w:rsidRDefault="003E0D64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Krautz-Temax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86F3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Avukat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D43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  <w:t>-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FB67E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</w:p>
        </w:tc>
      </w:tr>
      <w:tr w:rsidR="00203C69" w:rsidRPr="00782E34" w14:paraId="3C911665" w14:textId="7338F3AF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D071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Ext.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4C73" w14:textId="0D337333" w:rsidR="00203C69" w:rsidRPr="00203C69" w:rsidRDefault="003E0D64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>
              <w:rPr>
                <w:rFonts w:eastAsia="Times New Roman" w:cs="Times New Roman"/>
                <w:sz w:val="18"/>
                <w:szCs w:val="18"/>
                <w:lang w:eastAsia="tr-TR"/>
              </w:rPr>
              <w:t>The Max Media Türkiye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C9F8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Avukat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020A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  <w:t>-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980B3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</w:p>
        </w:tc>
      </w:tr>
      <w:tr w:rsidR="00203C69" w:rsidRPr="00782E34" w14:paraId="76CA095F" w14:textId="1AFB443F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F596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Int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4D9D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Krautz-Temax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5CE0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Avrupa Dilleri Çeviri ve Kontrol Koordinatörlüğü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B2DF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Nihal Polat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5EA0C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</w:p>
        </w:tc>
      </w:tr>
      <w:tr w:rsidR="00203C69" w:rsidRPr="00782E34" w14:paraId="7B37D959" w14:textId="2AA09AF0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852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Ext.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5548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COMBELL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6765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Müşteri Hizmetleri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8F65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  <w:t>-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4B516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</w:p>
        </w:tc>
      </w:tr>
      <w:tr w:rsidR="00203C69" w:rsidRPr="00782E34" w14:paraId="2AD7DA16" w14:textId="28840D45" w:rsidTr="00203C69">
        <w:trPr>
          <w:trHeight w:val="39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A2C5C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Ext.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972B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2CFA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lang w:eastAsia="tr-TR"/>
              </w:rPr>
              <w:t>Marka Temsilcisi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6349" w14:textId="77777777" w:rsidR="00203C69" w:rsidRPr="00203C69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  <w:r w:rsidRPr="00203C69"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  <w:t>-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DE8B4" w14:textId="77777777" w:rsidR="00203C69" w:rsidRPr="00782E34" w:rsidRDefault="00203C69" w:rsidP="00203C69">
            <w:pPr>
              <w:spacing w:before="0" w:after="0"/>
              <w:rPr>
                <w:rFonts w:eastAsia="Times New Roman" w:cs="Times New Roman"/>
                <w:sz w:val="18"/>
                <w:szCs w:val="18"/>
                <w:u w:val="single"/>
                <w:lang w:eastAsia="tr-TR"/>
              </w:rPr>
            </w:pPr>
          </w:p>
        </w:tc>
      </w:tr>
    </w:tbl>
    <w:p w14:paraId="6B1AFDCF" w14:textId="77777777" w:rsidR="00616B14" w:rsidRPr="00782E34" w:rsidRDefault="00616B14" w:rsidP="00CB75F8">
      <w:pPr>
        <w:rPr>
          <w:rFonts w:eastAsiaTheme="majorEastAsia" w:cstheme="majorBidi"/>
          <w:sz w:val="18"/>
          <w:szCs w:val="18"/>
        </w:rPr>
      </w:pPr>
      <w:r w:rsidRPr="00782E34">
        <w:rPr>
          <w:sz w:val="18"/>
          <w:szCs w:val="18"/>
        </w:rPr>
        <w:br w:type="page"/>
      </w:r>
    </w:p>
    <w:p w14:paraId="2E9E2C6E" w14:textId="7E8262F3" w:rsidR="00203C69" w:rsidRPr="00782E34" w:rsidRDefault="00616B14" w:rsidP="00616B14">
      <w:pPr>
        <w:pStyle w:val="Heading2"/>
        <w:rPr>
          <w:sz w:val="18"/>
          <w:szCs w:val="18"/>
        </w:rPr>
      </w:pPr>
      <w:r w:rsidRPr="00782E34">
        <w:rPr>
          <w:sz w:val="18"/>
          <w:szCs w:val="18"/>
        </w:rPr>
        <w:lastRenderedPageBreak/>
        <w:t>İyileştirme Önerileri</w:t>
      </w:r>
    </w:p>
    <w:sectPr w:rsidR="00203C69" w:rsidRPr="00782E34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D427" w14:textId="77777777" w:rsidR="0086017C" w:rsidRDefault="0086017C" w:rsidP="00CC5D39">
      <w:pPr>
        <w:spacing w:before="0" w:after="0"/>
      </w:pPr>
      <w:r>
        <w:separator/>
      </w:r>
    </w:p>
  </w:endnote>
  <w:endnote w:type="continuationSeparator" w:id="0">
    <w:p w14:paraId="400DE246" w14:textId="77777777" w:rsidR="0086017C" w:rsidRDefault="0086017C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3"/>
      <w:gridCol w:w="5233"/>
    </w:tblGrid>
    <w:tr w:rsidR="00FE5671" w:rsidRPr="00F444BB" w14:paraId="726DB213" w14:textId="77777777" w:rsidTr="00F611E8">
      <w:trPr>
        <w:cantSplit/>
        <w:trHeight w:val="440"/>
        <w:jc w:val="center"/>
      </w:trPr>
      <w:tc>
        <w:tcPr>
          <w:tcW w:w="5435" w:type="dxa"/>
          <w:shd w:val="clear" w:color="auto" w:fill="171717" w:themeFill="background2" w:themeFillShade="1A"/>
          <w:vAlign w:val="center"/>
        </w:tcPr>
        <w:p w14:paraId="3387D025" w14:textId="120269EB" w:rsidR="00FE5671" w:rsidRPr="00F444BB" w:rsidRDefault="00FE5671" w:rsidP="00FE5671">
          <w:pPr>
            <w:pStyle w:val="Footer"/>
            <w:rPr>
              <w:rFonts w:cs="Times New Roman"/>
              <w:i/>
              <w:iCs/>
            </w:rPr>
          </w:pPr>
          <w:r w:rsidRPr="00F444BB">
            <w:rPr>
              <w:rFonts w:cs="Times New Roman"/>
              <w:i/>
              <w:iCs/>
              <w:szCs w:val="20"/>
            </w:rPr>
            <w:t>TMM-</w:t>
          </w:r>
          <w:r w:rsidR="002B0080">
            <w:rPr>
              <w:rFonts w:cs="Times New Roman"/>
              <w:i/>
              <w:iCs/>
              <w:szCs w:val="20"/>
            </w:rPr>
            <w:t>FR.10</w:t>
          </w:r>
          <w:r w:rsidRPr="00F444BB">
            <w:rPr>
              <w:rFonts w:cs="Times New Roman"/>
              <w:i/>
              <w:iCs/>
              <w:szCs w:val="20"/>
            </w:rPr>
            <w:t xml:space="preserve"> / </w:t>
          </w:r>
          <w:r w:rsidR="002B0080">
            <w:rPr>
              <w:rFonts w:cs="Times New Roman"/>
              <w:i/>
              <w:iCs/>
              <w:szCs w:val="20"/>
            </w:rPr>
            <w:t>21</w:t>
          </w:r>
          <w:r w:rsidR="00465888">
            <w:rPr>
              <w:rFonts w:cs="Times New Roman"/>
              <w:i/>
              <w:iCs/>
              <w:szCs w:val="20"/>
            </w:rPr>
            <w:t>.10.2021</w:t>
          </w:r>
          <w:r w:rsidRPr="00F444BB">
            <w:rPr>
              <w:rFonts w:cs="Times New Roman"/>
              <w:i/>
              <w:iCs/>
              <w:szCs w:val="20"/>
            </w:rPr>
            <w:t xml:space="preserve"> / Rev.</w:t>
          </w:r>
          <w:r w:rsidR="00465888">
            <w:rPr>
              <w:rFonts w:cs="Times New Roman"/>
              <w:i/>
              <w:iCs/>
              <w:szCs w:val="20"/>
            </w:rPr>
            <w:t>00</w:t>
          </w:r>
        </w:p>
      </w:tc>
      <w:tc>
        <w:tcPr>
          <w:tcW w:w="5435" w:type="dxa"/>
          <w:shd w:val="clear" w:color="auto" w:fill="171717" w:themeFill="background2" w:themeFillShade="1A"/>
          <w:vAlign w:val="center"/>
        </w:tcPr>
        <w:p w14:paraId="6BCEAA71" w14:textId="0B8D8B6D" w:rsidR="00FE5671" w:rsidRPr="00F444BB" w:rsidRDefault="00B17840" w:rsidP="00FE5671">
          <w:pPr>
            <w:pStyle w:val="Footer"/>
            <w:jc w:val="right"/>
            <w:rPr>
              <w:rFonts w:cs="Times New Roman"/>
              <w:i/>
              <w:iCs/>
            </w:rPr>
          </w:pPr>
          <w:r w:rsidRPr="00F444BB">
            <w:rPr>
              <w:rFonts w:cs="Times New Roman"/>
              <w:szCs w:val="20"/>
              <w:lang w:val="en-AU"/>
            </w:rPr>
            <w:t>Page</w:t>
          </w:r>
          <w:r w:rsidR="00FE5671" w:rsidRPr="00F444BB">
            <w:rPr>
              <w:rFonts w:cs="Times New Roman"/>
              <w:szCs w:val="20"/>
              <w:lang w:val="en-AU"/>
            </w:rPr>
            <w:t xml:space="preserve"> </w:t>
          </w:r>
          <w:r w:rsidR="00FE5671" w:rsidRPr="00F444BB">
            <w:rPr>
              <w:rFonts w:cs="Times New Roman"/>
              <w:szCs w:val="20"/>
              <w:lang w:val="en-AU"/>
            </w:rPr>
            <w:fldChar w:fldCharType="begin"/>
          </w:r>
          <w:r w:rsidR="00FE5671" w:rsidRPr="00F444BB">
            <w:rPr>
              <w:rFonts w:cs="Times New Roman"/>
              <w:szCs w:val="20"/>
              <w:lang w:val="en-AU"/>
            </w:rPr>
            <w:instrText xml:space="preserve"> PAGE </w:instrText>
          </w:r>
          <w:r w:rsidR="00FE5671" w:rsidRPr="00F444BB">
            <w:rPr>
              <w:rFonts w:cs="Times New Roman"/>
              <w:szCs w:val="20"/>
              <w:lang w:val="en-AU"/>
            </w:rPr>
            <w:fldChar w:fldCharType="separate"/>
          </w:r>
          <w:r w:rsidR="00FE5671" w:rsidRPr="00F444BB">
            <w:rPr>
              <w:rFonts w:cs="Times New Roman"/>
              <w:noProof/>
              <w:szCs w:val="20"/>
              <w:lang w:val="en-AU"/>
            </w:rPr>
            <w:t>1</w:t>
          </w:r>
          <w:r w:rsidR="00FE5671" w:rsidRPr="00F444BB">
            <w:rPr>
              <w:rFonts w:cs="Times New Roman"/>
              <w:szCs w:val="20"/>
              <w:lang w:val="en-AU"/>
            </w:rPr>
            <w:fldChar w:fldCharType="end"/>
          </w:r>
          <w:r w:rsidR="00FE5671" w:rsidRPr="00F444BB">
            <w:rPr>
              <w:rFonts w:cs="Times New Roman"/>
              <w:szCs w:val="20"/>
              <w:lang w:val="en-AU"/>
            </w:rPr>
            <w:t>/</w:t>
          </w:r>
          <w:r w:rsidR="00FE5671" w:rsidRPr="00F444BB">
            <w:rPr>
              <w:rFonts w:cs="Times New Roman"/>
              <w:szCs w:val="20"/>
              <w:lang w:val="en-AU"/>
            </w:rPr>
            <w:fldChar w:fldCharType="begin"/>
          </w:r>
          <w:r w:rsidR="00FE5671" w:rsidRPr="00F444BB">
            <w:rPr>
              <w:rFonts w:cs="Times New Roman"/>
              <w:szCs w:val="20"/>
              <w:lang w:val="en-AU"/>
            </w:rPr>
            <w:instrText xml:space="preserve"> NUMPAGES </w:instrText>
          </w:r>
          <w:r w:rsidR="00FE5671" w:rsidRPr="00F444BB">
            <w:rPr>
              <w:rFonts w:cs="Times New Roman"/>
              <w:szCs w:val="20"/>
              <w:lang w:val="en-AU"/>
            </w:rPr>
            <w:fldChar w:fldCharType="separate"/>
          </w:r>
          <w:r w:rsidR="00FE5671" w:rsidRPr="00F444BB">
            <w:rPr>
              <w:rFonts w:cs="Times New Roman"/>
              <w:noProof/>
              <w:szCs w:val="20"/>
              <w:lang w:val="en-AU"/>
            </w:rPr>
            <w:t>1</w:t>
          </w:r>
          <w:r w:rsidR="00FE5671" w:rsidRPr="00F444BB">
            <w:rPr>
              <w:rFonts w:cs="Times New Roman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F444BB" w:rsidRDefault="00CC5D39">
    <w:pPr>
      <w:pStyle w:val="Footer"/>
      <w:rPr>
        <w:rFonts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6F597" w14:textId="77777777" w:rsidR="0086017C" w:rsidRDefault="0086017C" w:rsidP="00CC5D39">
      <w:pPr>
        <w:spacing w:before="0" w:after="0"/>
      </w:pPr>
      <w:r>
        <w:separator/>
      </w:r>
    </w:p>
  </w:footnote>
  <w:footnote w:type="continuationSeparator" w:id="0">
    <w:p w14:paraId="3B186A71" w14:textId="77777777" w:rsidR="0086017C" w:rsidRDefault="0086017C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466"/>
    </w:tblGrid>
    <w:tr w:rsidR="005F16E9" w:rsidRPr="00F444BB" w14:paraId="112995F1" w14:textId="77777777" w:rsidTr="00F444BB">
      <w:trPr>
        <w:trHeight w:val="1440"/>
        <w:jc w:val="center"/>
      </w:trPr>
      <w:tc>
        <w:tcPr>
          <w:tcW w:w="10886" w:type="dxa"/>
          <w:vAlign w:val="center"/>
        </w:tcPr>
        <w:p w14:paraId="5112ADD1" w14:textId="27A8139E" w:rsidR="005F16E9" w:rsidRPr="00F444BB" w:rsidRDefault="00F444BB" w:rsidP="005F16E9">
          <w:pPr>
            <w:spacing w:before="0" w:after="0"/>
            <w:ind w:left="-60"/>
            <w:contextualSpacing/>
            <w:jc w:val="center"/>
            <w:rPr>
              <w:rFonts w:cs="Times New Roman"/>
              <w:sz w:val="2"/>
              <w:szCs w:val="2"/>
              <w:lang w:val="en-AU"/>
            </w:rPr>
          </w:pPr>
          <w:r w:rsidRPr="00F444BB">
            <w:rPr>
              <w:rFonts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46D0FC70">
                <wp:simplePos x="1569720" y="373380"/>
                <wp:positionH relativeFrom="margin">
                  <wp:posOffset>-41910</wp:posOffset>
                </wp:positionH>
                <wp:positionV relativeFrom="margin">
                  <wp:posOffset>-6985</wp:posOffset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B2E205" w14:textId="0ADD0E5A" w:rsidR="005F16E9" w:rsidRPr="00F444BB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Times New Roman"/>
              <w:b/>
              <w:sz w:val="40"/>
            </w:rPr>
          </w:pPr>
        </w:p>
        <w:p w14:paraId="128D770D" w14:textId="623E45F7" w:rsidR="005F16E9" w:rsidRPr="00F444BB" w:rsidRDefault="006F5A8A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>PROJE DURUM RAPORU</w:t>
          </w:r>
        </w:p>
        <w:p w14:paraId="1D599804" w14:textId="7316843D" w:rsidR="00CE1EBD" w:rsidRPr="00F444BB" w:rsidRDefault="006F5A8A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Times New Roman"/>
              <w:bCs/>
              <w:i/>
              <w:iCs/>
              <w:sz w:val="24"/>
              <w:szCs w:val="24"/>
              <w:lang w:val="en-GB"/>
            </w:rPr>
          </w:pPr>
          <w:r>
            <w:rPr>
              <w:rFonts w:cs="Times New Roman"/>
              <w:bCs/>
              <w:i/>
              <w:iCs/>
              <w:sz w:val="24"/>
              <w:szCs w:val="24"/>
            </w:rPr>
            <w:t>Project Status Report</w:t>
          </w:r>
        </w:p>
      </w:tc>
    </w:tr>
  </w:tbl>
  <w:p w14:paraId="747BEE89" w14:textId="77777777" w:rsidR="00CC5D39" w:rsidRPr="00F444BB" w:rsidRDefault="00CC5D39">
    <w:pPr>
      <w:pStyle w:val="Header"/>
      <w:rPr>
        <w:rFonts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4296"/>
    <w:multiLevelType w:val="hybridMultilevel"/>
    <w:tmpl w:val="F21256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7"/>
  </w:num>
  <w:num w:numId="8">
    <w:abstractNumId w:val="4"/>
  </w:num>
  <w:num w:numId="9">
    <w:abstractNumId w:val="11"/>
  </w:num>
  <w:num w:numId="10">
    <w:abstractNumId w:val="0"/>
  </w:num>
  <w:num w:numId="11">
    <w:abstractNumId w:val="19"/>
  </w:num>
  <w:num w:numId="12">
    <w:abstractNumId w:val="18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A0A22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709F1"/>
    <w:rsid w:val="001748E5"/>
    <w:rsid w:val="00190D8F"/>
    <w:rsid w:val="001E540D"/>
    <w:rsid w:val="001E58FB"/>
    <w:rsid w:val="001F26DF"/>
    <w:rsid w:val="001F72F9"/>
    <w:rsid w:val="00203C69"/>
    <w:rsid w:val="002077A5"/>
    <w:rsid w:val="0022146C"/>
    <w:rsid w:val="00271E52"/>
    <w:rsid w:val="00277B39"/>
    <w:rsid w:val="002B0080"/>
    <w:rsid w:val="002B29B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0D64"/>
    <w:rsid w:val="003E5688"/>
    <w:rsid w:val="00405E87"/>
    <w:rsid w:val="00413F43"/>
    <w:rsid w:val="004227B2"/>
    <w:rsid w:val="00461B51"/>
    <w:rsid w:val="00461ED1"/>
    <w:rsid w:val="004648FA"/>
    <w:rsid w:val="00465888"/>
    <w:rsid w:val="00465C28"/>
    <w:rsid w:val="00473668"/>
    <w:rsid w:val="00486105"/>
    <w:rsid w:val="004877E3"/>
    <w:rsid w:val="004A09CB"/>
    <w:rsid w:val="004A59B1"/>
    <w:rsid w:val="004B2523"/>
    <w:rsid w:val="004B7405"/>
    <w:rsid w:val="004C4D72"/>
    <w:rsid w:val="004E6ECD"/>
    <w:rsid w:val="00510C21"/>
    <w:rsid w:val="005460BF"/>
    <w:rsid w:val="00563B54"/>
    <w:rsid w:val="00570687"/>
    <w:rsid w:val="00572C04"/>
    <w:rsid w:val="005C605B"/>
    <w:rsid w:val="005D24BA"/>
    <w:rsid w:val="005E6B11"/>
    <w:rsid w:val="005F16E9"/>
    <w:rsid w:val="005F26E4"/>
    <w:rsid w:val="00613203"/>
    <w:rsid w:val="00616B14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E1084"/>
    <w:rsid w:val="006F5A8A"/>
    <w:rsid w:val="00707305"/>
    <w:rsid w:val="00720912"/>
    <w:rsid w:val="00725B69"/>
    <w:rsid w:val="00746AFD"/>
    <w:rsid w:val="0076244D"/>
    <w:rsid w:val="0076711C"/>
    <w:rsid w:val="00782E34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6017C"/>
    <w:rsid w:val="00884358"/>
    <w:rsid w:val="00885FD3"/>
    <w:rsid w:val="008911CF"/>
    <w:rsid w:val="00892D24"/>
    <w:rsid w:val="008A56C1"/>
    <w:rsid w:val="008B4CFE"/>
    <w:rsid w:val="008E77B0"/>
    <w:rsid w:val="00915B41"/>
    <w:rsid w:val="00944E05"/>
    <w:rsid w:val="009559D3"/>
    <w:rsid w:val="00984713"/>
    <w:rsid w:val="009A289F"/>
    <w:rsid w:val="009A47FB"/>
    <w:rsid w:val="009D3282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3951"/>
    <w:rsid w:val="00AD52DA"/>
    <w:rsid w:val="00AF437D"/>
    <w:rsid w:val="00AF6AA2"/>
    <w:rsid w:val="00B1157F"/>
    <w:rsid w:val="00B11861"/>
    <w:rsid w:val="00B13058"/>
    <w:rsid w:val="00B17840"/>
    <w:rsid w:val="00B20370"/>
    <w:rsid w:val="00B67774"/>
    <w:rsid w:val="00B73936"/>
    <w:rsid w:val="00B86210"/>
    <w:rsid w:val="00BA615C"/>
    <w:rsid w:val="00BB1D65"/>
    <w:rsid w:val="00BD37B7"/>
    <w:rsid w:val="00C314C0"/>
    <w:rsid w:val="00C32821"/>
    <w:rsid w:val="00C3476B"/>
    <w:rsid w:val="00C4098E"/>
    <w:rsid w:val="00C449E4"/>
    <w:rsid w:val="00C62FEB"/>
    <w:rsid w:val="00C82924"/>
    <w:rsid w:val="00CB2B45"/>
    <w:rsid w:val="00CB75F8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A64"/>
    <w:rsid w:val="00DD7D02"/>
    <w:rsid w:val="00DE0036"/>
    <w:rsid w:val="00DE2ED5"/>
    <w:rsid w:val="00DF1D43"/>
    <w:rsid w:val="00DF33C6"/>
    <w:rsid w:val="00E0536C"/>
    <w:rsid w:val="00E409EC"/>
    <w:rsid w:val="00E644AB"/>
    <w:rsid w:val="00E8114B"/>
    <w:rsid w:val="00E91703"/>
    <w:rsid w:val="00EA0E5F"/>
    <w:rsid w:val="00EA6201"/>
    <w:rsid w:val="00ED38CC"/>
    <w:rsid w:val="00EF1A5B"/>
    <w:rsid w:val="00EF4457"/>
    <w:rsid w:val="00F1276E"/>
    <w:rsid w:val="00F2049F"/>
    <w:rsid w:val="00F2097E"/>
    <w:rsid w:val="00F22CE5"/>
    <w:rsid w:val="00F444BB"/>
    <w:rsid w:val="00F55997"/>
    <w:rsid w:val="00F611E8"/>
    <w:rsid w:val="00F663A1"/>
    <w:rsid w:val="00F7259D"/>
    <w:rsid w:val="00F770FB"/>
    <w:rsid w:val="00F80159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8A"/>
    <w:pPr>
      <w:spacing w:before="60" w:after="6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A8A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E34"/>
    <w:pPr>
      <w:keepNext/>
      <w:keepLines/>
      <w:numPr>
        <w:ilvl w:val="1"/>
        <w:numId w:val="1"/>
      </w:numPr>
      <w:spacing w:after="120"/>
      <w:ind w:left="578" w:hanging="578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6F5A8A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E34"/>
    <w:rPr>
      <w:rFonts w:ascii="Times New Roman" w:eastAsiaTheme="majorEastAsia" w:hAnsi="Times New Roman" w:cstheme="majorBidi"/>
      <w:b/>
      <w:i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link w:val="TitleChar"/>
    <w:qFormat/>
    <w:rsid w:val="00F444BB"/>
    <w:pPr>
      <w:spacing w:before="0" w:after="0"/>
      <w:ind w:right="180"/>
      <w:jc w:val="center"/>
    </w:pPr>
    <w:rPr>
      <w:rFonts w:ascii="Tahoma" w:eastAsia="Times New Roman" w:hAnsi="Tahoma" w:cs="Tahoma"/>
      <w:b/>
      <w:bCs/>
      <w:szCs w:val="24"/>
      <w:lang w:eastAsia="tr-TR"/>
    </w:rPr>
  </w:style>
  <w:style w:type="character" w:customStyle="1" w:styleId="TitleChar">
    <w:name w:val="Title Char"/>
    <w:basedOn w:val="DefaultParagraphFont"/>
    <w:link w:val="Title"/>
    <w:rsid w:val="00F444BB"/>
    <w:rPr>
      <w:rFonts w:ascii="Tahoma" w:eastAsia="Times New Roman" w:hAnsi="Tahoma" w:cs="Tahoma"/>
      <w:b/>
      <w:bCs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31</cp:revision>
  <cp:lastPrinted>2021-08-19T06:00:00Z</cp:lastPrinted>
  <dcterms:created xsi:type="dcterms:W3CDTF">2017-11-01T05:33:00Z</dcterms:created>
  <dcterms:modified xsi:type="dcterms:W3CDTF">2021-10-21T06:00:00Z</dcterms:modified>
</cp:coreProperties>
</file>