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>This is a sample DOCX document with various formatting to test Markdown conversion.</w:t>
      </w:r>
    </w:p>
    <w:p>
      <w:pPr>
        <w:pStyle w:val="Heading1"/>
      </w:pPr>
      <w:r>
        <w:t>Features</w:t>
      </w:r>
    </w:p>
    <w:p>
      <w:r>
        <w:t>This document includes:</w:t>
      </w:r>
      <w:r>
        <w:rPr>
          <w:b/>
        </w:rPr>
        <w:t xml:space="preserve"> bold text</w:t>
      </w:r>
      <w:r>
        <w:t xml:space="preserve">, </w:t>
      </w:r>
      <w:r>
        <w:rPr>
          <w:i/>
        </w:rPr>
        <w:t>italic text</w:t>
      </w:r>
      <w:r>
        <w:t xml:space="preserve">, and </w:t>
      </w:r>
      <w:r>
        <w:rPr>
          <w:u w:val="single"/>
        </w:rPr>
        <w:t>underlined text</w:t>
      </w:r>
    </w:p>
    <w:p>
      <w:pPr>
        <w:pStyle w:val="Heading2"/>
      </w:pPr>
      <w:r>
        <w:t>Lists</w:t>
      </w:r>
    </w:p>
    <w:p>
      <w:pPr>
        <w:pStyle w:val="ListBullet"/>
      </w:pPr>
      <w:r>
        <w:t>Unordered list: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Number"/>
      </w:pPr>
      <w:r>
        <w:t>Ordered list: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Heading2"/>
      </w:pPr>
      <w:r>
        <w:t>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</w:tr>
    </w:tbl>
    <w:p>
      <w:pPr>
        <w:pStyle w:val="Heading1"/>
      </w:pPr>
      <w:r>
        <w:t>Conclusion</w:t>
      </w:r>
    </w:p>
    <w:p>
      <w:r>
        <w:t>This concludes the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