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9:  a. To understand Docker Architecture and Container Life Cycle, install Docker and execute docker commands to manage images and interact with containers.</w:t>
      </w:r>
      <w:r w:rsidDel="00000000" w:rsidR="00000000" w:rsidRPr="00000000">
        <w:drawing>
          <wp:anchor allowOverlap="1" behindDoc="1" distB="0" distT="0" distL="0" distR="0" hidden="0" layoutInCell="1" locked="0" relativeHeight="0" simplePos="0">
            <wp:simplePos x="0" y="0"/>
            <wp:positionH relativeFrom="column">
              <wp:posOffset>410901</wp:posOffset>
            </wp:positionH>
            <wp:positionV relativeFrom="paragraph">
              <wp:posOffset>0</wp:posOffset>
            </wp:positionV>
            <wp:extent cx="4878000" cy="4496400"/>
            <wp:effectExtent b="0" l="0" r="0" t="0"/>
            <wp:wrapNone/>
            <wp:docPr id="32"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To learn Dockerfile instructions, build an image for a sample web application using Dockerfile</w:t>
      </w:r>
    </w:p>
    <w:p w:rsidR="00000000" w:rsidDel="00000000" w:rsidP="00000000" w:rsidRDefault="00000000" w:rsidRPr="00000000" w14:paraId="0000000B">
      <w:pPr>
        <w:tabs>
          <w:tab w:val="left" w:leader="none" w:pos="900"/>
          <w:tab w:val="left" w:leader="none" w:pos="5040"/>
        </w:tabs>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C">
      <w:pPr>
        <w:numPr>
          <w:ilvl w:val="0"/>
          <w:numId w:val="7"/>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a. </w:t>
      </w:r>
      <w:r w:rsidDel="00000000" w:rsidR="00000000" w:rsidRPr="00000000">
        <w:rPr>
          <w:rFonts w:ascii="Times New Roman" w:cs="Times New Roman" w:eastAsia="Times New Roman" w:hAnsi="Times New Roman"/>
          <w:sz w:val="24"/>
          <w:szCs w:val="24"/>
          <w:rtl w:val="0"/>
        </w:rPr>
        <w:t xml:space="preserve">To understand Docker Architecture and Container Life Cycle, install Docker and execute docker commands to manage images and interact with containers. b.</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To learn Dockerfile instructions, build an image for a sample web application using Dockerfile.</w:t>
      </w:r>
      <w:r w:rsidDel="00000000" w:rsidR="00000000" w:rsidRPr="00000000">
        <w:rPr>
          <w:rtl w:val="0"/>
        </w:rPr>
      </w:r>
    </w:p>
    <w:p w:rsidR="00000000" w:rsidDel="00000000" w:rsidP="00000000" w:rsidRDefault="00000000" w:rsidRPr="00000000" w14:paraId="0000000D">
      <w:pPr>
        <w:numPr>
          <w:ilvl w:val="0"/>
          <w:numId w:val="7"/>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Aim of this experiment is that, the students will learn:</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Introduction to Docker Architecture </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To use Docker to Build, ship and manage applications using containerization</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To understand concept of containerization</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To analyze the Containerization of OS images and deployment of applications over Docker</w:t>
      </w:r>
      <w:r w:rsidDel="00000000" w:rsidR="00000000" w:rsidRPr="00000000">
        <w:rPr>
          <w:rtl w:val="0"/>
        </w:rPr>
      </w:r>
    </w:p>
    <w:p w:rsidR="00000000" w:rsidDel="00000000" w:rsidP="00000000" w:rsidRDefault="00000000" w:rsidRPr="00000000" w14:paraId="00000012">
      <w:pPr>
        <w:numPr>
          <w:ilvl w:val="0"/>
          <w:numId w:val="7"/>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students will learn following:</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Introduction to Docker Architecture </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Container Life Cycle </w:t>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Understanding images and containers</w:t>
      </w:r>
    </w:p>
    <w:p w:rsidR="00000000" w:rsidDel="00000000" w:rsidP="00000000" w:rsidRDefault="00000000" w:rsidRPr="00000000" w14:paraId="000000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Publishing image on Docker Hub.</w:t>
      </w:r>
    </w:p>
    <w:p w:rsidR="00000000" w:rsidDel="00000000" w:rsidP="00000000" w:rsidRDefault="00000000" w:rsidRPr="00000000" w14:paraId="000000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Create and implement docker images using Dockerfile. </w:t>
      </w:r>
    </w:p>
    <w:p w:rsidR="00000000" w:rsidDel="00000000" w:rsidP="00000000" w:rsidRDefault="00000000" w:rsidRPr="00000000" w14:paraId="000000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Container Lifecycle and working with containers. </w:t>
      </w:r>
    </w:p>
    <w:p w:rsidR="00000000" w:rsidDel="00000000" w:rsidP="00000000" w:rsidRDefault="00000000" w:rsidRPr="00000000" w14:paraId="000000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To Build, deploy and manage web or software application on Docker Engine. </w:t>
      </w:r>
    </w:p>
    <w:p w:rsidR="00000000" w:rsidDel="00000000" w:rsidP="00000000" w:rsidRDefault="00000000" w:rsidRPr="00000000" w14:paraId="0000001A">
      <w:pPr>
        <w:numPr>
          <w:ilvl w:val="0"/>
          <w:numId w:val="7"/>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01B">
      <w:pPr>
        <w:numPr>
          <w:ilvl w:val="0"/>
          <w:numId w:val="7"/>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Docker Desktop,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JDK, Personal Computer, Windows operating system, Internet Connection, Microsoft Word.</w:t>
      </w:r>
      <w:r w:rsidDel="00000000" w:rsidR="00000000" w:rsidRPr="00000000">
        <w:rPr>
          <w:rtl w:val="0"/>
        </w:rPr>
      </w:r>
    </w:p>
    <w:p w:rsidR="00000000" w:rsidDel="00000000" w:rsidP="00000000" w:rsidRDefault="00000000" w:rsidRPr="00000000" w14:paraId="0000001C">
      <w:pPr>
        <w:numPr>
          <w:ilvl w:val="0"/>
          <w:numId w:val="7"/>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D">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630" w:right="-36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Laboratory Exercise</w:t>
      </w:r>
    </w:p>
    <w:p w:rsidR="00000000" w:rsidDel="00000000" w:rsidP="00000000" w:rsidRDefault="00000000" w:rsidRPr="00000000" w14:paraId="0000001F">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tab/>
        <w:t xml:space="preserve">Answer the following:</w:t>
      </w:r>
    </w:p>
    <w:p w:rsidR="00000000" w:rsidDel="00000000" w:rsidP="00000000" w:rsidRDefault="00000000" w:rsidRPr="00000000" w14:paraId="000000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docker containers and docker images?</w:t>
      </w:r>
    </w:p>
    <w:p w:rsidR="00000000" w:rsidDel="00000000" w:rsidP="00000000" w:rsidRDefault="00000000" w:rsidRPr="00000000" w14:paraId="000000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docker architecture with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a Dockerfile?</w:t>
      </w:r>
    </w:p>
    <w:p w:rsidR="00000000" w:rsidDel="00000000" w:rsidP="00000000" w:rsidRDefault="00000000" w:rsidRPr="00000000" w14:paraId="000000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Dockerfile commands with syntax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5">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Execute following (Refer the shared material) and attach screenshots:</w:t>
      </w:r>
    </w:p>
    <w:p w:rsidR="00000000" w:rsidDel="00000000" w:rsidP="00000000" w:rsidRDefault="00000000" w:rsidRPr="00000000" w14:paraId="0000002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Docker Hub account</w:t>
      </w:r>
    </w:p>
    <w:p w:rsidR="00000000" w:rsidDel="00000000" w:rsidP="00000000" w:rsidRDefault="00000000" w:rsidRPr="00000000" w14:paraId="00000027">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12</w:t>
      </w:r>
    </w:p>
    <w:p w:rsidR="00000000" w:rsidDel="00000000" w:rsidP="00000000" w:rsidRDefault="00000000" w:rsidRPr="00000000" w14:paraId="00000028">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11</w:t>
      </w:r>
    </w:p>
    <w:p w:rsidR="00000000" w:rsidDel="00000000" w:rsidP="00000000" w:rsidRDefault="00000000" w:rsidRPr="00000000" w14:paraId="00000029">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10</w:t>
      </w:r>
    </w:p>
    <w:p w:rsidR="00000000" w:rsidDel="00000000" w:rsidP="00000000" w:rsidRDefault="00000000" w:rsidRPr="00000000" w14:paraId="0000002A">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9</w:t>
      </w:r>
    </w:p>
    <w:p w:rsidR="00000000" w:rsidDel="00000000" w:rsidP="00000000" w:rsidRDefault="00000000" w:rsidRPr="00000000" w14:paraId="0000002B">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8</w:t>
      </w:r>
    </w:p>
    <w:p w:rsidR="00000000" w:rsidDel="00000000" w:rsidP="00000000" w:rsidRDefault="00000000" w:rsidRPr="00000000" w14:paraId="0000002C">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7</w:t>
      </w:r>
    </w:p>
    <w:p w:rsidR="00000000" w:rsidDel="00000000" w:rsidP="00000000" w:rsidRDefault="00000000" w:rsidRPr="00000000" w14:paraId="0000002D">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6</w:t>
      </w:r>
    </w:p>
    <w:p w:rsidR="00000000" w:rsidDel="00000000" w:rsidP="00000000" w:rsidRDefault="00000000" w:rsidRPr="00000000" w14:paraId="0000002E">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5</w:t>
      </w:r>
    </w:p>
    <w:p w:rsidR="00000000" w:rsidDel="00000000" w:rsidP="00000000" w:rsidRDefault="00000000" w:rsidRPr="00000000" w14:paraId="0000002F">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4</w:t>
      </w:r>
    </w:p>
    <w:p w:rsidR="00000000" w:rsidDel="00000000" w:rsidP="00000000" w:rsidRDefault="00000000" w:rsidRPr="00000000" w14:paraId="00000030">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3</w:t>
      </w:r>
    </w:p>
    <w:p w:rsidR="00000000" w:rsidDel="00000000" w:rsidP="00000000" w:rsidRDefault="00000000" w:rsidRPr="00000000" w14:paraId="00000031">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2</w:t>
      </w:r>
    </w:p>
    <w:p w:rsidR="00000000" w:rsidDel="00000000" w:rsidP="00000000" w:rsidRDefault="00000000" w:rsidRPr="00000000" w14:paraId="00000032">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1</w:t>
      </w:r>
    </w:p>
    <w:p w:rsidR="00000000" w:rsidDel="00000000" w:rsidP="00000000" w:rsidRDefault="00000000" w:rsidRPr="00000000" w14:paraId="00000033">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1</w:t>
      </w:r>
    </w:p>
    <w:p w:rsidR="00000000" w:rsidDel="00000000" w:rsidP="00000000" w:rsidRDefault="00000000" w:rsidRPr="00000000" w14:paraId="00000034">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2</w:t>
      </w:r>
    </w:p>
    <w:p w:rsidR="00000000" w:rsidDel="00000000" w:rsidP="00000000" w:rsidRDefault="00000000" w:rsidRPr="00000000" w14:paraId="00000035">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3</w:t>
      </w:r>
    </w:p>
    <w:p w:rsidR="00000000" w:rsidDel="00000000" w:rsidP="00000000" w:rsidRDefault="00000000" w:rsidRPr="00000000" w14:paraId="00000036">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4</w:t>
      </w:r>
    </w:p>
    <w:p w:rsidR="00000000" w:rsidDel="00000000" w:rsidP="00000000" w:rsidRDefault="00000000" w:rsidRPr="00000000" w14:paraId="00000037">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5</w:t>
      </w:r>
    </w:p>
    <w:p w:rsidR="00000000" w:rsidDel="00000000" w:rsidP="00000000" w:rsidRDefault="00000000" w:rsidRPr="00000000" w14:paraId="00000038">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6</w:t>
      </w:r>
    </w:p>
    <w:p w:rsidR="00000000" w:rsidDel="00000000" w:rsidP="00000000" w:rsidRDefault="00000000" w:rsidRPr="00000000" w14:paraId="00000039">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7</w:t>
      </w:r>
    </w:p>
    <w:p w:rsidR="00000000" w:rsidDel="00000000" w:rsidP="00000000" w:rsidRDefault="00000000" w:rsidRPr="00000000" w14:paraId="0000003A">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8</w:t>
      </w:r>
    </w:p>
    <w:p w:rsidR="00000000" w:rsidDel="00000000" w:rsidP="00000000" w:rsidRDefault="00000000" w:rsidRPr="00000000" w14:paraId="0000003B">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9</w:t>
      </w:r>
    </w:p>
    <w:p w:rsidR="00000000" w:rsidDel="00000000" w:rsidP="00000000" w:rsidRDefault="00000000" w:rsidRPr="00000000" w14:paraId="0000003C">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10</w:t>
      </w:r>
    </w:p>
    <w:p w:rsidR="00000000" w:rsidDel="00000000" w:rsidP="00000000" w:rsidRDefault="00000000" w:rsidRPr="00000000" w14:paraId="0000003D">
      <w:pPr>
        <w:numPr>
          <w:ilvl w:val="2"/>
          <w:numId w:val="4"/>
        </w:numPr>
        <w:shd w:fill="eeeeee" w:val="clear"/>
        <w:spacing w:after="0" w:line="232.94117647058823" w:lineRule="auto"/>
        <w:ind w:left="3600" w:hanging="360"/>
        <w:jc w:val="center"/>
        <w:rPr>
          <w:sz w:val="24"/>
          <w:szCs w:val="24"/>
        </w:rPr>
      </w:pPr>
      <w:r w:rsidDel="00000000" w:rsidR="00000000" w:rsidRPr="00000000">
        <w:rPr>
          <w:rFonts w:ascii="Roboto" w:cs="Roboto" w:eastAsia="Roboto" w:hAnsi="Roboto"/>
          <w:sz w:val="17"/>
          <w:szCs w:val="17"/>
          <w:rtl w:val="0"/>
        </w:rPr>
        <w:t xml:space="preserve">11</w:t>
      </w:r>
    </w:p>
    <w:p w:rsidR="00000000" w:rsidDel="00000000" w:rsidP="00000000" w:rsidRDefault="00000000" w:rsidRPr="00000000" w14:paraId="0000003E">
      <w:pPr>
        <w:numPr>
          <w:ilvl w:val="2"/>
          <w:numId w:val="4"/>
        </w:numPr>
        <w:shd w:fill="f9fbfd" w:val="clear"/>
        <w:spacing w:after="0" w:before="460" w:line="240" w:lineRule="auto"/>
        <w:ind w:left="3600" w:right="460" w:hanging="360"/>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and install Docker Desktop</w:t>
      </w:r>
    </w:p>
    <w:p w:rsidR="00000000" w:rsidDel="00000000" w:rsidP="00000000" w:rsidRDefault="00000000" w:rsidRPr="00000000" w14:paraId="000000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docker commands to manage images and interact with containers</w:t>
      </w:r>
    </w:p>
    <w:p w:rsidR="00000000" w:rsidDel="00000000" w:rsidP="00000000" w:rsidRDefault="00000000" w:rsidRPr="00000000" w14:paraId="0000004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Dockerfile</w:t>
      </w:r>
    </w:p>
    <w:p w:rsidR="00000000" w:rsidDel="00000000" w:rsidP="00000000" w:rsidRDefault="00000000" w:rsidRPr="00000000" w14:paraId="000000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html file</w:t>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and run the web application on Docker Engine</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630" w:right="-360" w:hanging="36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Post-Experiments Exercise</w:t>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Extended Theory:</w:t>
      </w:r>
    </w:p>
    <w:p w:rsidR="00000000" w:rsidDel="00000000" w:rsidP="00000000" w:rsidRDefault="00000000" w:rsidRPr="00000000" w14:paraId="00000047">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w:t>
      </w:r>
    </w:p>
    <w:p w:rsidR="00000000" w:rsidDel="00000000" w:rsidP="00000000" w:rsidRDefault="00000000" w:rsidRPr="00000000" w14:paraId="00000049">
      <w:pPr>
        <w:numPr>
          <w:ilvl w:val="0"/>
          <w:numId w:val="3"/>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all Docker commands with syntax and example</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differences between VMs and docker containers</w:t>
      </w:r>
    </w:p>
    <w:p w:rsidR="00000000" w:rsidDel="00000000" w:rsidP="00000000" w:rsidRDefault="00000000" w:rsidRPr="00000000" w14:paraId="0000004B">
      <w:pPr>
        <w:numPr>
          <w:ilvl w:val="0"/>
          <w:numId w:val="3"/>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What is a Docker cheat sheet? </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do we require volumes for Docker?</w:t>
      </w:r>
    </w:p>
    <w:p w:rsidR="00000000" w:rsidDel="00000000" w:rsidP="00000000" w:rsidRDefault="00000000" w:rsidRPr="00000000" w14:paraId="0000004D">
      <w:pPr>
        <w:numPr>
          <w:ilvl w:val="0"/>
          <w:numId w:val="9"/>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E">
      <w:pPr>
        <w:numPr>
          <w:ilvl w:val="0"/>
          <w:numId w:val="6"/>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4F">
      <w:pPr>
        <w:numPr>
          <w:ilvl w:val="0"/>
          <w:numId w:val="6"/>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05.99999999999994"/>
        <w:jc w:val="left"/>
        <w:rPr>
          <w:rFonts w:ascii="Calibri" w:cs="Calibri" w:eastAsia="Calibri" w:hAnsi="Calibri"/>
          <w:b w:val="0"/>
          <w:i w:val="0"/>
          <w:smallCaps w:val="0"/>
          <w:strike w:val="0"/>
          <w:color w:val="000000"/>
          <w:sz w:val="22"/>
          <w:szCs w:val="22"/>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https://www.youtube.com/watch?v=zJ6WbK9zFpI</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b w:val="0"/>
          <w:i w:val="0"/>
          <w:smallCaps w:val="0"/>
          <w:strike w:val="0"/>
          <w:color w:val="0563c1"/>
          <w:sz w:val="24"/>
          <w:szCs w:val="24"/>
          <w:u w:val="singl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https://www.simplilearn.com/tutorials/docker-tutorial</w:t>
        </w:r>
      </w:hyperlink>
      <w:r w:rsidDel="00000000" w:rsidR="00000000" w:rsidRPr="00000000">
        <w:rPr>
          <w:rtl w:val="0"/>
        </w:rPr>
      </w:r>
    </w:p>
    <w:p w:rsidR="00000000" w:rsidDel="00000000" w:rsidP="00000000" w:rsidRDefault="00000000" w:rsidRPr="00000000" w14:paraId="00000053">
      <w:pPr>
        <w:spacing w:after="0" w:lineRule="auto"/>
        <w:ind w:left="851" w:firstLine="283"/>
        <w:rPr>
          <w:rFonts w:ascii="Times New Roman" w:cs="Times New Roman" w:eastAsia="Times New Roman" w:hAnsi="Times New Roman"/>
          <w:color w:val="0563c1"/>
          <w:sz w:val="24"/>
          <w:szCs w:val="24"/>
          <w:u w:val="single"/>
        </w:rPr>
      </w:pPr>
      <w:hyperlink r:id="rId9">
        <w:r w:rsidDel="00000000" w:rsidR="00000000" w:rsidRPr="00000000">
          <w:rPr>
            <w:rFonts w:ascii="Times New Roman" w:cs="Times New Roman" w:eastAsia="Times New Roman" w:hAnsi="Times New Roman"/>
            <w:color w:val="0563c1"/>
            <w:sz w:val="24"/>
            <w:szCs w:val="24"/>
            <w:u w:val="single"/>
            <w:rtl w:val="0"/>
          </w:rPr>
          <w:t xml:space="preserve">https://www.edureka.co/blog/docker-explained/</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05.99999999999994"/>
        <w:jc w:val="left"/>
        <w:rPr>
          <w:rFonts w:ascii="Calibri" w:cs="Calibri" w:eastAsia="Calibri" w:hAnsi="Calibri"/>
          <w:b w:val="0"/>
          <w:i w:val="0"/>
          <w:smallCaps w:val="0"/>
          <w:strike w:val="0"/>
          <w:color w:val="000000"/>
          <w:sz w:val="22"/>
          <w:szCs w:val="22"/>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https://www.youtube.com/watch?v=zJ6WbK9zFpI</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b w:val="0"/>
          <w:i w:val="0"/>
          <w:smallCaps w:val="0"/>
          <w:strike w:val="0"/>
          <w:color w:val="0563c1"/>
          <w:sz w:val="24"/>
          <w:szCs w:val="24"/>
          <w:u w:val="singl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https://www.simplilearn.com/tutorials/docker-tutorial</w:t>
        </w:r>
      </w:hyperlink>
      <w:r w:rsidDel="00000000" w:rsidR="00000000" w:rsidRPr="00000000">
        <w:rPr>
          <w:rtl w:val="0"/>
        </w:rPr>
      </w:r>
    </w:p>
    <w:p w:rsidR="00000000" w:rsidDel="00000000" w:rsidP="00000000" w:rsidRDefault="00000000" w:rsidRPr="00000000" w14:paraId="00000056">
      <w:pPr>
        <w:spacing w:after="0" w:lineRule="auto"/>
        <w:ind w:left="851" w:firstLine="283"/>
        <w:rPr>
          <w:rFonts w:ascii="Times New Roman" w:cs="Times New Roman" w:eastAsia="Times New Roman" w:hAnsi="Times New Roman"/>
          <w:color w:val="0563c1"/>
          <w:sz w:val="24"/>
          <w:szCs w:val="24"/>
          <w:u w:val="single"/>
        </w:rPr>
      </w:pPr>
      <w:hyperlink r:id="rId12">
        <w:r w:rsidDel="00000000" w:rsidR="00000000" w:rsidRPr="00000000">
          <w:rPr>
            <w:rFonts w:ascii="Times New Roman" w:cs="Times New Roman" w:eastAsia="Times New Roman" w:hAnsi="Times New Roman"/>
            <w:color w:val="0563c1"/>
            <w:sz w:val="24"/>
            <w:szCs w:val="24"/>
            <w:u w:val="single"/>
            <w:rtl w:val="0"/>
          </w:rPr>
          <w:t xml:space="preserve">https://www.edureka.co/blog/docker-explained/</w:t>
        </w:r>
      </w:hyperlink>
      <w:r w:rsidDel="00000000" w:rsidR="00000000" w:rsidRPr="00000000">
        <w:rPr>
          <w:rtl w:val="0"/>
        </w:rPr>
      </w:r>
    </w:p>
    <w:p w:rsidR="00000000" w:rsidDel="00000000" w:rsidP="00000000" w:rsidRDefault="00000000" w:rsidRPr="00000000" w14:paraId="00000057">
      <w:pPr>
        <w:spacing w:after="0" w:lineRule="auto"/>
        <w:ind w:left="851" w:firstLine="283"/>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tl w:val="0"/>
        </w:rPr>
        <w:t xml:space="preserve">https://www.youtube.com/watch?v=3c-iBn73dDE</w:t>
      </w:r>
    </w:p>
    <w:p w:rsidR="00000000" w:rsidDel="00000000" w:rsidP="00000000" w:rsidRDefault="00000000" w:rsidRPr="00000000" w14:paraId="00000058">
      <w:pPr>
        <w:spacing w:after="0" w:lineRule="auto"/>
        <w:ind w:left="851" w:firstLine="283"/>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59">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Rule="auto"/>
        <w:ind w:left="851" w:firstLine="28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Laboratory Exercise</w:t>
      </w:r>
    </w:p>
    <w:p w:rsidR="00000000" w:rsidDel="00000000" w:rsidP="00000000" w:rsidRDefault="00000000" w:rsidRPr="00000000" w14:paraId="0000007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Procedure:</w:t>
      </w:r>
    </w:p>
    <w:p w:rsidR="00000000" w:rsidDel="00000000" w:rsidP="00000000" w:rsidRDefault="00000000" w:rsidRPr="00000000" w14:paraId="0000007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numPr>
          <w:ilvl w:val="0"/>
          <w:numId w:val="11"/>
        </w:numPr>
        <w:spacing w:after="0" w:lineRule="auto"/>
        <w:ind w:left="9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docker containers and docker images?</w:t>
      </w:r>
    </w:p>
    <w:p w:rsidR="00000000" w:rsidDel="00000000" w:rsidP="00000000" w:rsidRDefault="00000000" w:rsidRPr="00000000" w14:paraId="00000076">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Docker Containers</w:t>
      </w:r>
      <w:r w:rsidDel="00000000" w:rsidR="00000000" w:rsidRPr="00000000">
        <w:rPr>
          <w:rFonts w:ascii="Times New Roman" w:cs="Times New Roman" w:eastAsia="Times New Roman" w:hAnsi="Times New Roman"/>
          <w:sz w:val="24"/>
          <w:szCs w:val="24"/>
          <w:rtl w:val="0"/>
        </w:rPr>
        <w:t xml:space="preserve">: Docker containers are lightweight, standalone, and executable software packages that include everything needed to run a piece of software, including the code, runtime, libraries, and dependencies. Containers are isolated from each other and the host system, which allows for consistent environments and easier deployment across different systems.</w:t>
      </w:r>
    </w:p>
    <w:p w:rsidR="00000000" w:rsidDel="00000000" w:rsidP="00000000" w:rsidRDefault="00000000" w:rsidRPr="00000000" w14:paraId="00000078">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Docker Images</w:t>
      </w:r>
      <w:r w:rsidDel="00000000" w:rsidR="00000000" w:rsidRPr="00000000">
        <w:rPr>
          <w:rFonts w:ascii="Times New Roman" w:cs="Times New Roman" w:eastAsia="Times New Roman" w:hAnsi="Times New Roman"/>
          <w:sz w:val="24"/>
          <w:szCs w:val="24"/>
          <w:rtl w:val="0"/>
        </w:rPr>
        <w:t xml:space="preserve">: A Docker image is a read-only template used to create containers. It contains the application code along with the dependencies and configurations necessary to run the application. Images can be versioned and stored in repositories (like Docker Hub), allowing for easy sharing and deployment.</w:t>
      </w:r>
    </w:p>
    <w:p w:rsidR="00000000" w:rsidDel="00000000" w:rsidP="00000000" w:rsidRDefault="00000000" w:rsidRPr="00000000" w14:paraId="00000079">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Docker image is a blueprint of code that is executed in a Docker container. To use Docker, you add layers of core functionalities to a Docker image that are then used to create a running container. In other words, a Docker container is a running instance of a Docker image. You can create many containers from the same image, each with its own unique data and state.</w:t>
      </w:r>
    </w:p>
    <w:p w:rsidR="00000000" w:rsidDel="00000000" w:rsidP="00000000" w:rsidRDefault="00000000" w:rsidRPr="00000000" w14:paraId="0000007B">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containers standardizes and simplifies </w:t>
      </w:r>
      <w:r w:rsidDel="00000000" w:rsidR="00000000" w:rsidRPr="00000000">
        <w:rPr>
          <w:rFonts w:ascii="Times New Roman" w:cs="Times New Roman" w:eastAsia="Times New Roman" w:hAnsi="Times New Roman"/>
          <w:b w:val="1"/>
          <w:sz w:val="24"/>
          <w:szCs w:val="24"/>
          <w:rtl w:val="0"/>
        </w:rPr>
        <w:t xml:space="preserve">development, operations, and testing</w:t>
      </w:r>
      <w:r w:rsidDel="00000000" w:rsidR="00000000" w:rsidRPr="00000000">
        <w:rPr>
          <w:rFonts w:ascii="Times New Roman" w:cs="Times New Roman" w:eastAsia="Times New Roman" w:hAnsi="Times New Roman"/>
          <w:sz w:val="24"/>
          <w:szCs w:val="24"/>
          <w:rtl w:val="0"/>
        </w:rPr>
        <w:t xml:space="preserve">. To use containers effectively, make sure developers, operations engineers, and testers create consistent environments.</w:t>
      </w:r>
    </w:p>
    <w:p w:rsidR="00000000" w:rsidDel="00000000" w:rsidP="00000000" w:rsidRDefault="00000000" w:rsidRPr="00000000" w14:paraId="0000007D">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310169" cy="1517191"/>
            <wp:effectExtent b="0" l="0" r="0" t="0"/>
            <wp:docPr id="63" name="image54.png"/>
            <a:graphic>
              <a:graphicData uri="http://schemas.openxmlformats.org/drawingml/2006/picture">
                <pic:pic>
                  <pic:nvPicPr>
                    <pic:cNvPr id="0" name="image54.png"/>
                    <pic:cNvPicPr preferRelativeResize="0"/>
                  </pic:nvPicPr>
                  <pic:blipFill>
                    <a:blip r:embed="rId13"/>
                    <a:srcRect b="17527" l="0" r="0" t="24554"/>
                    <a:stretch>
                      <a:fillRect/>
                    </a:stretch>
                  </pic:blipFill>
                  <pic:spPr>
                    <a:xfrm>
                      <a:off x="0" y="0"/>
                      <a:ext cx="5310169" cy="151719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11"/>
        </w:numPr>
        <w:spacing w:after="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docker architecture with diagram.</w:t>
      </w:r>
    </w:p>
    <w:p w:rsidR="00000000" w:rsidDel="00000000" w:rsidP="00000000" w:rsidRDefault="00000000" w:rsidRPr="00000000" w14:paraId="00000081">
      <w:pPr>
        <w:spacing w:after="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Docker Architecture</w:t>
      </w:r>
      <w:r w:rsidDel="00000000" w:rsidR="00000000" w:rsidRPr="00000000">
        <w:rPr>
          <w:rFonts w:ascii="Times New Roman" w:cs="Times New Roman" w:eastAsia="Times New Roman" w:hAnsi="Times New Roman"/>
          <w:sz w:val="24"/>
          <w:szCs w:val="24"/>
          <w:rtl w:val="0"/>
        </w:rPr>
        <w:t xml:space="preserve">: Docker follows a client-server architecture. Here’s a brief overview of its components:</w:t>
      </w:r>
    </w:p>
    <w:p w:rsidR="00000000" w:rsidDel="00000000" w:rsidP="00000000" w:rsidRDefault="00000000" w:rsidRPr="00000000" w14:paraId="00000083">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Docker Client</w:t>
      </w:r>
      <w:r w:rsidDel="00000000" w:rsidR="00000000" w:rsidRPr="00000000">
        <w:rPr>
          <w:rFonts w:ascii="Times New Roman" w:cs="Times New Roman" w:eastAsia="Times New Roman" w:hAnsi="Times New Roman"/>
          <w:sz w:val="24"/>
          <w:szCs w:val="24"/>
          <w:rtl w:val="0"/>
        </w:rPr>
        <w:t xml:space="preserve">: This is the primary interface through which users interact with Docker. It sends commands to the Docker daemon.</w:t>
      </w:r>
    </w:p>
    <w:p w:rsidR="00000000" w:rsidDel="00000000" w:rsidP="00000000" w:rsidRDefault="00000000" w:rsidRPr="00000000" w14:paraId="0000008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Docker Daemon</w:t>
      </w:r>
      <w:r w:rsidDel="00000000" w:rsidR="00000000" w:rsidRPr="00000000">
        <w:rPr>
          <w:rFonts w:ascii="Times New Roman" w:cs="Times New Roman" w:eastAsia="Times New Roman" w:hAnsi="Times New Roman"/>
          <w:sz w:val="24"/>
          <w:szCs w:val="24"/>
          <w:rtl w:val="0"/>
        </w:rPr>
        <w:t xml:space="preserve">: The Docker daemon (dockerd) runs on the host machine and is responsible for managing Docker containers, images, networks, and volumes. It listens for API requests from the Docker client.</w:t>
      </w:r>
    </w:p>
    <w:p w:rsidR="00000000" w:rsidDel="00000000" w:rsidP="00000000" w:rsidRDefault="00000000" w:rsidRPr="00000000" w14:paraId="00000085">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Docker Registry</w:t>
      </w:r>
      <w:r w:rsidDel="00000000" w:rsidR="00000000" w:rsidRPr="00000000">
        <w:rPr>
          <w:rFonts w:ascii="Times New Roman" w:cs="Times New Roman" w:eastAsia="Times New Roman" w:hAnsi="Times New Roman"/>
          <w:sz w:val="24"/>
          <w:szCs w:val="24"/>
          <w:rtl w:val="0"/>
        </w:rPr>
        <w:t xml:space="preserve">: This is a storage and distribution system for Docker images. Docker Hub is the default public registry where users can store and share their images.</w:t>
      </w:r>
    </w:p>
    <w:p w:rsidR="00000000" w:rsidDel="00000000" w:rsidP="00000000" w:rsidRDefault="00000000" w:rsidRPr="00000000" w14:paraId="00000086">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Containers</w:t>
      </w:r>
      <w:r w:rsidDel="00000000" w:rsidR="00000000" w:rsidRPr="00000000">
        <w:rPr>
          <w:rFonts w:ascii="Times New Roman" w:cs="Times New Roman" w:eastAsia="Times New Roman" w:hAnsi="Times New Roman"/>
          <w:sz w:val="24"/>
          <w:szCs w:val="24"/>
          <w:rtl w:val="0"/>
        </w:rPr>
        <w:t xml:space="preserve">: These are instances of Docker images that run applications.</w:t>
      </w:r>
    </w:p>
    <w:p w:rsidR="00000000" w:rsidDel="00000000" w:rsidP="00000000" w:rsidRDefault="00000000" w:rsidRPr="00000000" w14:paraId="00000087">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Images</w:t>
      </w:r>
      <w:r w:rsidDel="00000000" w:rsidR="00000000" w:rsidRPr="00000000">
        <w:rPr>
          <w:rFonts w:ascii="Times New Roman" w:cs="Times New Roman" w:eastAsia="Times New Roman" w:hAnsi="Times New Roman"/>
          <w:sz w:val="24"/>
          <w:szCs w:val="24"/>
          <w:rtl w:val="0"/>
        </w:rPr>
        <w:t xml:space="preserve">: These are the blueprints for containers. They are created from a Dockerfile and can be stored in a registry.</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Docker's architecture promotes a modular and efficient approach to software development and deployment. By separating concerns through components like the client, daemon, images, containers, and registries, Docker provides a powerful platform for containerization that enhances scalability, consistency, and resource utilization.</w:t>
      </w:r>
      <w:r w:rsidDel="00000000" w:rsidR="00000000" w:rsidRPr="00000000">
        <w:rPr>
          <w:rtl w:val="0"/>
        </w:rPr>
      </w:r>
    </w:p>
    <w:p w:rsidR="00000000" w:rsidDel="00000000" w:rsidP="00000000" w:rsidRDefault="00000000" w:rsidRPr="00000000" w14:paraId="00000089">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171049"/>
            <wp:effectExtent b="0" l="0" r="0" t="0"/>
            <wp:docPr id="39" name="image30.png"/>
            <a:graphic>
              <a:graphicData uri="http://schemas.openxmlformats.org/drawingml/2006/picture">
                <pic:pic>
                  <pic:nvPicPr>
                    <pic:cNvPr id="0" name="image30.png"/>
                    <pic:cNvPicPr preferRelativeResize="0"/>
                  </pic:nvPicPr>
                  <pic:blipFill>
                    <a:blip r:embed="rId14"/>
                    <a:srcRect b="10834" l="0" r="0" t="20700"/>
                    <a:stretch>
                      <a:fillRect/>
                    </a:stretch>
                  </pic:blipFill>
                  <pic:spPr>
                    <a:xfrm>
                      <a:off x="0" y="0"/>
                      <a:ext cx="5734050" cy="217104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11"/>
        </w:numPr>
        <w:spacing w:after="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a Dockerfile?</w:t>
      </w:r>
    </w:p>
    <w:p w:rsidR="00000000" w:rsidDel="00000000" w:rsidP="00000000" w:rsidRDefault="00000000" w:rsidRPr="00000000" w14:paraId="0000008C">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Dockerfile</w:t>
      </w:r>
      <w:r w:rsidDel="00000000" w:rsidR="00000000" w:rsidRPr="00000000">
        <w:rPr>
          <w:rFonts w:ascii="Times New Roman" w:cs="Times New Roman" w:eastAsia="Times New Roman" w:hAnsi="Times New Roman"/>
          <w:sz w:val="24"/>
          <w:szCs w:val="24"/>
          <w:rtl w:val="0"/>
        </w:rPr>
        <w:t xml:space="preserve"> is a text file that contains a series of instructions for building a Docker image. It automates the process of creating images by specifying the necessary environment, dependencies, and configurations required to run an application. This enables developers to package their applications in a standardized way, ensuring that the environment remains consistent across different systems and deployments.</w:t>
      </w:r>
    </w:p>
    <w:p w:rsidR="00000000" w:rsidDel="00000000" w:rsidP="00000000" w:rsidRDefault="00000000" w:rsidRPr="00000000" w14:paraId="0000008E">
      <w:pPr>
        <w:pStyle w:val="Heading4"/>
        <w:keepNext w:val="0"/>
        <w:keepLines w:val="0"/>
        <w:rPr>
          <w:rFonts w:ascii="Times New Roman" w:cs="Times New Roman" w:eastAsia="Times New Roman" w:hAnsi="Times New Roman"/>
          <w:sz w:val="22"/>
          <w:szCs w:val="22"/>
        </w:rPr>
      </w:pPr>
      <w:bookmarkStart w:colFirst="0" w:colLast="0" w:name="_lv05wcdc0k26" w:id="0"/>
      <w:bookmarkEnd w:id="0"/>
      <w:r w:rsidDel="00000000" w:rsidR="00000000" w:rsidRPr="00000000">
        <w:rPr>
          <w:rFonts w:ascii="Times New Roman" w:cs="Times New Roman" w:eastAsia="Times New Roman" w:hAnsi="Times New Roman"/>
          <w:sz w:val="22"/>
          <w:szCs w:val="22"/>
          <w:rtl w:val="0"/>
        </w:rPr>
        <w:t xml:space="preserve">Key Features of a Dockerfile</w:t>
      </w:r>
    </w:p>
    <w:p w:rsidR="00000000" w:rsidDel="00000000" w:rsidP="00000000" w:rsidRDefault="00000000" w:rsidRPr="00000000" w14:paraId="0000008F">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Declarative Syntax</w:t>
      </w:r>
      <w:r w:rsidDel="00000000" w:rsidR="00000000" w:rsidRPr="00000000">
        <w:rPr>
          <w:rFonts w:ascii="Times New Roman" w:cs="Times New Roman" w:eastAsia="Times New Roman" w:hAnsi="Times New Roman"/>
          <w:sz w:val="24"/>
          <w:szCs w:val="24"/>
          <w:rtl w:val="0"/>
        </w:rPr>
        <w:t xml:space="preserve">: Dockerfiles use a simple, declarative syntax to specify the steps for building an image. This makes it easy to read and understand.</w:t>
      </w:r>
    </w:p>
    <w:p w:rsidR="00000000" w:rsidDel="00000000" w:rsidP="00000000" w:rsidRDefault="00000000" w:rsidRPr="00000000" w14:paraId="00000090">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Layered Structure</w:t>
      </w:r>
      <w:r w:rsidDel="00000000" w:rsidR="00000000" w:rsidRPr="00000000">
        <w:rPr>
          <w:rFonts w:ascii="Times New Roman" w:cs="Times New Roman" w:eastAsia="Times New Roman" w:hAnsi="Times New Roman"/>
          <w:sz w:val="24"/>
          <w:szCs w:val="24"/>
          <w:rtl w:val="0"/>
        </w:rPr>
        <w:t xml:space="preserve">: Each command in a Dockerfile creates a new layer in the Docker image. Layers are cached, which speeds up the build process when changes are made, as unchanged layers are reused.</w:t>
      </w:r>
    </w:p>
    <w:p w:rsidR="00000000" w:rsidDel="00000000" w:rsidP="00000000" w:rsidRDefault="00000000" w:rsidRPr="00000000" w14:paraId="00000091">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Reproducibility</w:t>
      </w:r>
      <w:r w:rsidDel="00000000" w:rsidR="00000000" w:rsidRPr="00000000">
        <w:rPr>
          <w:rFonts w:ascii="Times New Roman" w:cs="Times New Roman" w:eastAsia="Times New Roman" w:hAnsi="Times New Roman"/>
          <w:sz w:val="24"/>
          <w:szCs w:val="24"/>
          <w:rtl w:val="0"/>
        </w:rPr>
        <w:t xml:space="preserve">: By using a Dockerfile, developers can ensure that the same image is built every time, regardless of the environment. This eliminates inconsistencies and "it works on my machine" issues.</w:t>
      </w:r>
    </w:p>
    <w:p w:rsidR="00000000" w:rsidDel="00000000" w:rsidP="00000000" w:rsidRDefault="00000000" w:rsidRPr="00000000" w14:paraId="00000092">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w:t>
      </w:r>
      <w:r w:rsidDel="00000000" w:rsidR="00000000" w:rsidRPr="00000000">
        <w:rPr>
          <w:rFonts w:ascii="Times New Roman" w:cs="Times New Roman" w:eastAsia="Times New Roman" w:hAnsi="Times New Roman"/>
          <w:sz w:val="24"/>
          <w:szCs w:val="24"/>
          <w:rtl w:val="0"/>
        </w:rPr>
        <w:t xml:space="preserve">: Dockerfiles can be versioned in source control systems, allowing teams to track changes and collaborate effectively.</w:t>
      </w:r>
    </w:p>
    <w:p w:rsidR="00000000" w:rsidDel="00000000" w:rsidP="00000000" w:rsidRDefault="00000000" w:rsidRPr="00000000" w14:paraId="0000009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Dockerfiles are key to the containerization process because they ensure that applications are lightweight, portable, and reproducible. By specifying dependencies, configurations, and build steps, Dockerfiles eliminate discrepancies between development, testing, and production environments. Dockerfiles allow teams to automate the process of creating, testing, and deploying containers, leading to increased efficiency.</w:t>
      </w:r>
    </w:p>
    <w:p w:rsidR="00000000" w:rsidDel="00000000" w:rsidP="00000000" w:rsidRDefault="00000000" w:rsidRPr="00000000" w14:paraId="00000094">
      <w:pPr>
        <w:numPr>
          <w:ilvl w:val="0"/>
          <w:numId w:val="11"/>
        </w:numPr>
        <w:spacing w:after="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Dockerfile commands with syntax and example.</w:t>
      </w:r>
    </w:p>
    <w:p w:rsidR="00000000" w:rsidDel="00000000" w:rsidP="00000000" w:rsidRDefault="00000000" w:rsidRPr="00000000" w14:paraId="00000095">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Commonly used Dockerfile commands with their syntax and examples are:</w:t>
      </w:r>
    </w:p>
    <w:p w:rsidR="00000000" w:rsidDel="00000000" w:rsidP="00000000" w:rsidRDefault="00000000" w:rsidRPr="00000000" w14:paraId="00000096">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Defines the base image for the build process.</w:t>
        <w:br w:type="textWrapping"/>
        <w:t xml:space="preserve">Syntax: </w:t>
      </w:r>
      <w:r w:rsidDel="00000000" w:rsidR="00000000" w:rsidRPr="00000000">
        <w:rPr>
          <w:rFonts w:ascii="Times New Roman" w:cs="Times New Roman" w:eastAsia="Times New Roman" w:hAnsi="Times New Roman"/>
          <w:sz w:val="24"/>
          <w:szCs w:val="24"/>
          <w:rtl w:val="0"/>
        </w:rPr>
        <w:t xml:space="preserve">FROM &lt;image&gt;:&lt;tag&gt;</w:t>
        <w:br w:type="textWrapping"/>
      </w: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FROM ubuntu:20.04</w:t>
      </w:r>
    </w:p>
    <w:p w:rsidR="00000000" w:rsidDel="00000000" w:rsidP="00000000" w:rsidRDefault="00000000" w:rsidRPr="00000000" w14:paraId="00000097">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RUN</w:t>
      </w:r>
      <w:r w:rsidDel="00000000" w:rsidR="00000000" w:rsidRPr="00000000">
        <w:rPr>
          <w:rFonts w:ascii="Times New Roman" w:cs="Times New Roman" w:eastAsia="Times New Roman" w:hAnsi="Times New Roman"/>
          <w:sz w:val="24"/>
          <w:szCs w:val="24"/>
          <w:rtl w:val="0"/>
        </w:rPr>
        <w:t xml:space="preserve">: Executes commands during the image build process.</w:t>
        <w:br w:type="textWrapping"/>
        <w:t xml:space="preserve">Syntax: </w:t>
      </w:r>
      <w:r w:rsidDel="00000000" w:rsidR="00000000" w:rsidRPr="00000000">
        <w:rPr>
          <w:rFonts w:ascii="Times New Roman" w:cs="Times New Roman" w:eastAsia="Times New Roman" w:hAnsi="Times New Roman"/>
          <w:sz w:val="24"/>
          <w:szCs w:val="24"/>
          <w:rtl w:val="0"/>
        </w:rPr>
        <w:t xml:space="preserve">RUN &lt;command&gt;</w:t>
        <w:br w:type="textWrapping"/>
      </w: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RUN apt-get update &amp;&amp; apt-get install -y python3</w:t>
      </w:r>
    </w:p>
    <w:p w:rsidR="00000000" w:rsidDel="00000000" w:rsidP="00000000" w:rsidRDefault="00000000" w:rsidRPr="00000000" w14:paraId="00000098">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COPY</w:t>
      </w:r>
      <w:r w:rsidDel="00000000" w:rsidR="00000000" w:rsidRPr="00000000">
        <w:rPr>
          <w:rFonts w:ascii="Times New Roman" w:cs="Times New Roman" w:eastAsia="Times New Roman" w:hAnsi="Times New Roman"/>
          <w:sz w:val="24"/>
          <w:szCs w:val="24"/>
          <w:rtl w:val="0"/>
        </w:rPr>
        <w:t xml:space="preserve">: Copies files or directories from the host to the container.</w:t>
        <w:br w:type="textWrapping"/>
        <w:t xml:space="preserve">Syntax: </w:t>
      </w:r>
      <w:r w:rsidDel="00000000" w:rsidR="00000000" w:rsidRPr="00000000">
        <w:rPr>
          <w:rFonts w:ascii="Times New Roman" w:cs="Times New Roman" w:eastAsia="Times New Roman" w:hAnsi="Times New Roman"/>
          <w:sz w:val="24"/>
          <w:szCs w:val="24"/>
          <w:rtl w:val="0"/>
        </w:rPr>
        <w:t xml:space="preserve">COPY &lt;source&gt; &lt;destination&gt;</w:t>
        <w:br w:type="textWrapping"/>
      </w: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COPY . /app</w:t>
      </w:r>
    </w:p>
    <w:p w:rsidR="00000000" w:rsidDel="00000000" w:rsidP="00000000" w:rsidRDefault="00000000" w:rsidRPr="00000000" w14:paraId="00000099">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WORKDIR</w:t>
      </w:r>
      <w:r w:rsidDel="00000000" w:rsidR="00000000" w:rsidRPr="00000000">
        <w:rPr>
          <w:rFonts w:ascii="Times New Roman" w:cs="Times New Roman" w:eastAsia="Times New Roman" w:hAnsi="Times New Roman"/>
          <w:sz w:val="24"/>
          <w:szCs w:val="24"/>
          <w:rtl w:val="0"/>
        </w:rPr>
        <w:t xml:space="preserve">: Sets the working directory for subsequent Dockerfile instructions.</w:t>
        <w:br w:type="textWrapping"/>
        <w:t xml:space="preserve">Syntax: </w:t>
      </w:r>
      <w:r w:rsidDel="00000000" w:rsidR="00000000" w:rsidRPr="00000000">
        <w:rPr>
          <w:rFonts w:ascii="Times New Roman" w:cs="Times New Roman" w:eastAsia="Times New Roman" w:hAnsi="Times New Roman"/>
          <w:sz w:val="24"/>
          <w:szCs w:val="24"/>
          <w:rtl w:val="0"/>
        </w:rPr>
        <w:t xml:space="preserve">WORKDIR &lt;path&gt;</w:t>
        <w:br w:type="textWrapping"/>
      </w: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WORKDIR /app</w:t>
      </w:r>
    </w:p>
    <w:p w:rsidR="00000000" w:rsidDel="00000000" w:rsidP="00000000" w:rsidRDefault="00000000" w:rsidRPr="00000000" w14:paraId="0000009A">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CMD</w:t>
      </w:r>
      <w:r w:rsidDel="00000000" w:rsidR="00000000" w:rsidRPr="00000000">
        <w:rPr>
          <w:rFonts w:ascii="Times New Roman" w:cs="Times New Roman" w:eastAsia="Times New Roman" w:hAnsi="Times New Roman"/>
          <w:sz w:val="24"/>
          <w:szCs w:val="24"/>
          <w:rtl w:val="0"/>
        </w:rPr>
        <w:t xml:space="preserve">: Specifies the default command to run when the container starts.</w:t>
        <w:br w:type="textWrapping"/>
        <w:t xml:space="preserve">Syntax: </w:t>
      </w:r>
      <w:r w:rsidDel="00000000" w:rsidR="00000000" w:rsidRPr="00000000">
        <w:rPr>
          <w:rFonts w:ascii="Times New Roman" w:cs="Times New Roman" w:eastAsia="Times New Roman" w:hAnsi="Times New Roman"/>
          <w:sz w:val="24"/>
          <w:szCs w:val="24"/>
          <w:rtl w:val="0"/>
        </w:rPr>
        <w:t xml:space="preserve">CMD ["executable", "param1"]</w:t>
        <w:br w:type="textWrapping"/>
      </w: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CMD ["python3", "app.py"]</w:t>
      </w:r>
    </w:p>
    <w:p w:rsidR="00000000" w:rsidDel="00000000" w:rsidP="00000000" w:rsidRDefault="00000000" w:rsidRPr="00000000" w14:paraId="0000009B">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EXPOSE</w:t>
      </w:r>
      <w:r w:rsidDel="00000000" w:rsidR="00000000" w:rsidRPr="00000000">
        <w:rPr>
          <w:rFonts w:ascii="Times New Roman" w:cs="Times New Roman" w:eastAsia="Times New Roman" w:hAnsi="Times New Roman"/>
          <w:sz w:val="24"/>
          <w:szCs w:val="24"/>
          <w:rtl w:val="0"/>
        </w:rPr>
        <w:t xml:space="preserve">: Informs Docker that the container listens on a specific network port.</w:t>
        <w:br w:type="textWrapping"/>
        <w:t xml:space="preserve">Syntax: </w:t>
      </w:r>
      <w:r w:rsidDel="00000000" w:rsidR="00000000" w:rsidRPr="00000000">
        <w:rPr>
          <w:rFonts w:ascii="Times New Roman" w:cs="Times New Roman" w:eastAsia="Times New Roman" w:hAnsi="Times New Roman"/>
          <w:sz w:val="24"/>
          <w:szCs w:val="24"/>
          <w:rtl w:val="0"/>
        </w:rPr>
        <w:t xml:space="preserve">EXPOSE &lt;port&gt;</w:t>
        <w:br w:type="textWrapping"/>
      </w: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EXPOSE 80</w:t>
      </w:r>
    </w:p>
    <w:p w:rsidR="00000000" w:rsidDel="00000000" w:rsidP="00000000" w:rsidRDefault="00000000" w:rsidRPr="00000000" w14:paraId="0000009C">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ENV</w:t>
      </w:r>
      <w:r w:rsidDel="00000000" w:rsidR="00000000" w:rsidRPr="00000000">
        <w:rPr>
          <w:rFonts w:ascii="Times New Roman" w:cs="Times New Roman" w:eastAsia="Times New Roman" w:hAnsi="Times New Roman"/>
          <w:sz w:val="24"/>
          <w:szCs w:val="24"/>
          <w:rtl w:val="0"/>
        </w:rPr>
        <w:t xml:space="preserve">: Sets an environment variable inside the container.</w:t>
        <w:br w:type="textWrapping"/>
        <w:t xml:space="preserve">Syntax: </w:t>
      </w:r>
      <w:r w:rsidDel="00000000" w:rsidR="00000000" w:rsidRPr="00000000">
        <w:rPr>
          <w:rFonts w:ascii="Times New Roman" w:cs="Times New Roman" w:eastAsia="Times New Roman" w:hAnsi="Times New Roman"/>
          <w:sz w:val="24"/>
          <w:szCs w:val="24"/>
          <w:rtl w:val="0"/>
        </w:rPr>
        <w:t xml:space="preserve">ENV &lt;key&gt;=&lt;value&gt;</w:t>
        <w:br w:type="textWrapping"/>
      </w: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ENV APP_ENV=production</w:t>
      </w:r>
    </w:p>
    <w:p w:rsidR="00000000" w:rsidDel="00000000" w:rsidP="00000000" w:rsidRDefault="00000000" w:rsidRPr="00000000" w14:paraId="0000009D">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ENTRYPOINT</w:t>
      </w:r>
      <w:r w:rsidDel="00000000" w:rsidR="00000000" w:rsidRPr="00000000">
        <w:rPr>
          <w:rFonts w:ascii="Times New Roman" w:cs="Times New Roman" w:eastAsia="Times New Roman" w:hAnsi="Times New Roman"/>
          <w:sz w:val="24"/>
          <w:szCs w:val="24"/>
          <w:rtl w:val="0"/>
        </w:rPr>
        <w:t xml:space="preserve">: Specifies the main command to run inside the container.</w:t>
        <w:br w:type="textWrapping"/>
        <w:t xml:space="preserve">Syntax: </w:t>
      </w:r>
      <w:r w:rsidDel="00000000" w:rsidR="00000000" w:rsidRPr="00000000">
        <w:rPr>
          <w:rFonts w:ascii="Times New Roman" w:cs="Times New Roman" w:eastAsia="Times New Roman" w:hAnsi="Times New Roman"/>
          <w:sz w:val="24"/>
          <w:szCs w:val="24"/>
          <w:rtl w:val="0"/>
        </w:rPr>
        <w:t xml:space="preserve">ENTRYPOINT ["executable", "param1"]</w:t>
        <w:br w:type="textWrapping"/>
      </w: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ENTRYPOINT ["python3", "app.py"]</w:t>
      </w:r>
    </w:p>
    <w:p w:rsidR="00000000" w:rsidDel="00000000" w:rsidP="00000000" w:rsidRDefault="00000000" w:rsidRPr="00000000" w14:paraId="0000009E">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w:t>
      </w:r>
      <w:r w:rsidDel="00000000" w:rsidR="00000000" w:rsidRPr="00000000">
        <w:rPr>
          <w:rFonts w:ascii="Times New Roman" w:cs="Times New Roman" w:eastAsia="Times New Roman" w:hAnsi="Times New Roman"/>
          <w:sz w:val="24"/>
          <w:szCs w:val="24"/>
          <w:rtl w:val="0"/>
        </w:rPr>
        <w:t xml:space="preserve">: Copies files and can extract compressed archives or download files from URLs. Syntax: </w:t>
      </w:r>
      <w:r w:rsidDel="00000000" w:rsidR="00000000" w:rsidRPr="00000000">
        <w:rPr>
          <w:rFonts w:ascii="Times New Roman" w:cs="Times New Roman" w:eastAsia="Times New Roman" w:hAnsi="Times New Roman"/>
          <w:sz w:val="24"/>
          <w:szCs w:val="24"/>
          <w:rtl w:val="0"/>
        </w:rPr>
        <w:t xml:space="preserve">ADD &lt;source&gt; &lt;destination&gt;</w:t>
        <w:br w:type="textWrapping"/>
      </w: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ADD app.tar.gz /app</w:t>
      </w:r>
    </w:p>
    <w:p w:rsidR="00000000" w:rsidDel="00000000" w:rsidP="00000000" w:rsidRDefault="00000000" w:rsidRPr="00000000" w14:paraId="0000009F">
      <w:pPr>
        <w:numPr>
          <w:ilvl w:val="0"/>
          <w:numId w:val="1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Specifies the user under which the container will run.</w:t>
        <w:br w:type="textWrapping"/>
        <w:t xml:space="preserve">Syntax: USER &lt;username&gt;</w:t>
        <w:br w:type="textWrapping"/>
        <w:t xml:space="preserve">Example: USER appuser</w:t>
      </w:r>
    </w:p>
    <w:p w:rsidR="00000000" w:rsidDel="00000000" w:rsidP="00000000" w:rsidRDefault="00000000" w:rsidRPr="00000000" w14:paraId="000000A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Rule="auto"/>
        <w:ind w:left="-360" w:firstLine="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INSTALLATION OF DOCKER:</w:t>
      </w:r>
    </w:p>
    <w:p w:rsidR="00000000" w:rsidDel="00000000" w:rsidP="00000000" w:rsidRDefault="00000000" w:rsidRPr="00000000" w14:paraId="000000A4">
      <w:pPr>
        <w:spacing w:after="0" w:lineRule="auto"/>
        <w:ind w:left="-360" w:firstLine="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81400"/>
            <wp:effectExtent b="0" l="0" r="0" t="0"/>
            <wp:docPr id="28"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Rule="auto"/>
        <w:ind w:left="-360" w:firstLine="9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after="0" w:lineRule="auto"/>
        <w:ind w:left="-360" w:firstLine="9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spacing w:after="0" w:lineRule="auto"/>
        <w:ind w:left="-360" w:firstLine="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81400"/>
            <wp:effectExtent b="0" l="0" r="0" t="0"/>
            <wp:docPr id="27"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Rule="auto"/>
        <w:ind w:left="-360" w:firstLine="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2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Rule="auto"/>
        <w:ind w:left="-360" w:firstLine="9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after="0" w:lineRule="auto"/>
        <w:ind w:left="-360" w:firstLine="9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after="0" w:lineRule="auto"/>
        <w:ind w:left="-360" w:firstLine="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Rule="auto"/>
        <w:ind w:left="-36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Docker Version </w:t>
      </w:r>
    </w:p>
    <w:p w:rsidR="00000000" w:rsidDel="00000000" w:rsidP="00000000" w:rsidRDefault="00000000" w:rsidRPr="00000000" w14:paraId="000000B8">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Rule="auto"/>
        <w:ind w:left="-36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97200"/>
            <wp:effectExtent b="0" l="0" r="0" t="0"/>
            <wp:docPr id="51"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Rule="auto"/>
        <w:ind w:left="-36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55"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Docker login </w:t>
      </w:r>
    </w:p>
    <w:p w:rsidR="00000000" w:rsidDel="00000000" w:rsidP="00000000" w:rsidRDefault="00000000" w:rsidRPr="00000000" w14:paraId="000000BC">
      <w:pPr>
        <w:spacing w:after="0" w:lineRule="auto"/>
        <w:ind w:left="-36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3900"/>
            <wp:effectExtent b="0" l="0" r="0" t="0"/>
            <wp:docPr id="48"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Docker images  </w:t>
      </w:r>
    </w:p>
    <w:p w:rsidR="00000000" w:rsidDel="00000000" w:rsidP="00000000" w:rsidRDefault="00000000" w:rsidRPr="00000000" w14:paraId="000000BE">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57400"/>
            <wp:effectExtent b="0" l="0" r="0" t="0"/>
            <wp:docPr id="47" name="image57.png"/>
            <a:graphic>
              <a:graphicData uri="http://schemas.openxmlformats.org/drawingml/2006/picture">
                <pic:pic>
                  <pic:nvPicPr>
                    <pic:cNvPr id="0" name="image57.png"/>
                    <pic:cNvPicPr preferRelativeResize="0"/>
                  </pic:nvPicPr>
                  <pic:blipFill>
                    <a:blip r:embed="rId22"/>
                    <a:srcRect b="22021"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Docker pull image </w:t>
      </w:r>
    </w:p>
    <w:p w:rsidR="00000000" w:rsidDel="00000000" w:rsidP="00000000" w:rsidRDefault="00000000" w:rsidRPr="00000000" w14:paraId="000000C1">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7160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Docker pull image-tag </w:t>
      </w:r>
    </w:p>
    <w:p w:rsidR="00000000" w:rsidDel="00000000" w:rsidP="00000000" w:rsidRDefault="00000000" w:rsidRPr="00000000" w14:paraId="000000C4">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27100"/>
            <wp:effectExtent b="0" l="0" r="0" t="0"/>
            <wp:docPr id="3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Docker images help </w:t>
      </w:r>
    </w:p>
    <w:p w:rsidR="00000000" w:rsidDel="00000000" w:rsidP="00000000" w:rsidRDefault="00000000" w:rsidRPr="00000000" w14:paraId="000000C7">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8338" cy="3201112"/>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48338" cy="320111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51100"/>
            <wp:effectExtent b="0" l="0" r="0" t="0"/>
            <wp:docPr id="3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2451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57638" cy="1994002"/>
            <wp:effectExtent b="0" l="0" r="0" t="0"/>
            <wp:docPr id="1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957638" cy="199400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43969"/>
            <wp:effectExtent b="0" l="0" r="0" t="0"/>
            <wp:docPr id="61" name="image55.png"/>
            <a:graphic>
              <a:graphicData uri="http://schemas.openxmlformats.org/drawingml/2006/picture">
                <pic:pic>
                  <pic:nvPicPr>
                    <pic:cNvPr id="0" name="image55.png"/>
                    <pic:cNvPicPr preferRelativeResize="0"/>
                  </pic:nvPicPr>
                  <pic:blipFill>
                    <a:blip r:embed="rId28"/>
                    <a:srcRect b="21949" l="0" r="0" t="0"/>
                    <a:stretch>
                      <a:fillRect/>
                    </a:stretch>
                  </pic:blipFill>
                  <pic:spPr>
                    <a:xfrm>
                      <a:off x="0" y="0"/>
                      <a:ext cx="5734050" cy="294396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Docker run commands </w:t>
      </w:r>
    </w:p>
    <w:p w:rsidR="00000000" w:rsidDel="00000000" w:rsidP="00000000" w:rsidRDefault="00000000" w:rsidRPr="00000000" w14:paraId="000000CC">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12800"/>
            <wp:effectExtent b="0" l="0" r="0" t="0"/>
            <wp:docPr id="59"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Rule="auto"/>
        <w:ind w:left="180" w:hanging="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3400"/>
            <wp:effectExtent b="0" l="0" r="0" t="0"/>
            <wp:docPr id="49"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6700"/>
            <wp:effectExtent b="0" l="0" r="0" t="0"/>
            <wp:docPr id="1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92200"/>
            <wp:effectExtent b="0" l="0" r="0" t="0"/>
            <wp:docPr id="43"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731200" cy="1092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0">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Docker ps </w:t>
      </w:r>
    </w:p>
    <w:p w:rsidR="00000000" w:rsidDel="00000000" w:rsidP="00000000" w:rsidRDefault="00000000" w:rsidRPr="00000000" w14:paraId="000000D1">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2600"/>
            <wp:effectExtent b="0" l="0" r="0" t="0"/>
            <wp:docPr id="62"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Docker start container </w:t>
      </w:r>
    </w:p>
    <w:p w:rsidR="00000000" w:rsidDel="00000000" w:rsidP="00000000" w:rsidRDefault="00000000" w:rsidRPr="00000000" w14:paraId="000000D4">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519336"/>
            <wp:effectExtent b="0" l="0" r="0" t="0"/>
            <wp:docPr id="26" name="image28.png"/>
            <a:graphic>
              <a:graphicData uri="http://schemas.openxmlformats.org/drawingml/2006/picture">
                <pic:pic>
                  <pic:nvPicPr>
                    <pic:cNvPr id="0" name="image28.png"/>
                    <pic:cNvPicPr preferRelativeResize="0"/>
                  </pic:nvPicPr>
                  <pic:blipFill>
                    <a:blip r:embed="rId34"/>
                    <a:srcRect b="24273" l="0" r="0" t="0"/>
                    <a:stretch>
                      <a:fillRect/>
                    </a:stretch>
                  </pic:blipFill>
                  <pic:spPr>
                    <a:xfrm>
                      <a:off x="0" y="0"/>
                      <a:ext cx="4743450" cy="5193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04800"/>
            <wp:effectExtent b="0" l="0" r="0" t="0"/>
            <wp:docPr id="56"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Docker pause container </w:t>
      </w:r>
    </w:p>
    <w:p w:rsidR="00000000" w:rsidDel="00000000" w:rsidP="00000000" w:rsidRDefault="00000000" w:rsidRPr="00000000" w14:paraId="000000D7">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425" cy="558050"/>
            <wp:effectExtent b="0" l="0" r="0" t="0"/>
            <wp:docPr id="6" name="image1.png"/>
            <a:graphic>
              <a:graphicData uri="http://schemas.openxmlformats.org/drawingml/2006/picture">
                <pic:pic>
                  <pic:nvPicPr>
                    <pic:cNvPr id="0" name="image1.png"/>
                    <pic:cNvPicPr preferRelativeResize="0"/>
                  </pic:nvPicPr>
                  <pic:blipFill>
                    <a:blip r:embed="rId36"/>
                    <a:srcRect b="53129" l="0" r="20764" t="0"/>
                    <a:stretch>
                      <a:fillRect/>
                    </a:stretch>
                  </pic:blipFill>
                  <pic:spPr>
                    <a:xfrm>
                      <a:off x="0" y="0"/>
                      <a:ext cx="4543425" cy="5580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04800"/>
            <wp:effectExtent b="0" l="0" r="0" t="0"/>
            <wp:docPr id="18"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200" cy="304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600575" cy="647700"/>
            <wp:effectExtent b="0" l="0" r="0" t="0"/>
            <wp:docPr id="4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600575" cy="647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42900"/>
            <wp:effectExtent b="0" l="0" r="0" t="0"/>
            <wp:docPr id="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Docker stop container </w:t>
      </w:r>
    </w:p>
    <w:p w:rsidR="00000000" w:rsidDel="00000000" w:rsidP="00000000" w:rsidRDefault="00000000" w:rsidRPr="00000000" w14:paraId="000000DA">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5825" cy="533400"/>
            <wp:effectExtent b="0" l="0" r="0" t="0"/>
            <wp:docPr id="42"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4695825" cy="533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30200"/>
            <wp:effectExtent b="0" l="0" r="0" t="0"/>
            <wp:docPr id="53"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Docker top container </w:t>
      </w:r>
    </w:p>
    <w:p w:rsidR="00000000" w:rsidDel="00000000" w:rsidP="00000000" w:rsidRDefault="00000000" w:rsidRPr="00000000" w14:paraId="000000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74259"/>
            <wp:effectExtent b="0" l="0" r="0" t="0"/>
            <wp:docPr id="20" name="image13.png"/>
            <a:graphic>
              <a:graphicData uri="http://schemas.openxmlformats.org/drawingml/2006/picture">
                <pic:pic>
                  <pic:nvPicPr>
                    <pic:cNvPr id="0" name="image13.png"/>
                    <pic:cNvPicPr preferRelativeResize="0"/>
                  </pic:nvPicPr>
                  <pic:blipFill>
                    <a:blip r:embed="rId42"/>
                    <a:srcRect b="77264" l="0" r="0" t="0"/>
                    <a:stretch>
                      <a:fillRect/>
                    </a:stretch>
                  </pic:blipFill>
                  <pic:spPr>
                    <a:xfrm>
                      <a:off x="0" y="0"/>
                      <a:ext cx="5734050" cy="47425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Docker stats container </w:t>
      </w:r>
    </w:p>
    <w:p w:rsidR="00000000" w:rsidDel="00000000" w:rsidP="00000000" w:rsidRDefault="00000000" w:rsidRPr="00000000" w14:paraId="000000D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600200"/>
            <wp:effectExtent b="0" l="0" r="0" t="0"/>
            <wp:docPr id="16" name="image13.png"/>
            <a:graphic>
              <a:graphicData uri="http://schemas.openxmlformats.org/drawingml/2006/picture">
                <pic:pic>
                  <pic:nvPicPr>
                    <pic:cNvPr id="0" name="image13.png"/>
                    <pic:cNvPicPr preferRelativeResize="0"/>
                  </pic:nvPicPr>
                  <pic:blipFill>
                    <a:blip r:embed="rId42"/>
                    <a:srcRect b="0" l="0" r="0" t="23287"/>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Docker rm container </w:t>
      </w:r>
    </w:p>
    <w:p w:rsidR="00000000" w:rsidDel="00000000" w:rsidP="00000000" w:rsidRDefault="00000000" w:rsidRPr="00000000" w14:paraId="000000E1">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76300"/>
            <wp:effectExtent b="0" l="0" r="0" t="0"/>
            <wp:docPr id="57" name="image59.png"/>
            <a:graphic>
              <a:graphicData uri="http://schemas.openxmlformats.org/drawingml/2006/picture">
                <pic:pic>
                  <pic:nvPicPr>
                    <pic:cNvPr id="0" name="image59.png"/>
                    <pic:cNvPicPr preferRelativeResize="0"/>
                  </pic:nvPicPr>
                  <pic:blipFill>
                    <a:blip r:embed="rId43"/>
                    <a:srcRect b="0" l="0" r="0" t="0"/>
                    <a:stretch>
                      <a:fillRect/>
                    </a:stretch>
                  </pic:blipFill>
                  <pic:spPr>
                    <a:xfrm>
                      <a:off x="0" y="0"/>
                      <a:ext cx="5731200" cy="876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673100"/>
            <wp:effectExtent b="0" l="0" r="0" t="0"/>
            <wp:docPr id="21"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41400"/>
            <wp:effectExtent b="0" l="0" r="0" t="0"/>
            <wp:docPr id="37"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Docker inspect</w:t>
      </w:r>
    </w:p>
    <w:p w:rsidR="00000000" w:rsidDel="00000000" w:rsidP="00000000" w:rsidRDefault="00000000" w:rsidRPr="00000000" w14:paraId="000000E5">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41500"/>
            <wp:effectExtent b="0" l="0" r="0" t="0"/>
            <wp:docPr id="52"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731200" cy="1841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1473200"/>
            <wp:effectExtent b="0" l="0" r="0" t="0"/>
            <wp:docPr id="2"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Docker </w:t>
      </w:r>
      <w:r w:rsidDel="00000000" w:rsidR="00000000" w:rsidRPr="00000000">
        <w:rPr>
          <w:rFonts w:ascii="Times New Roman" w:cs="Times New Roman" w:eastAsia="Times New Roman" w:hAnsi="Times New Roman"/>
          <w:sz w:val="24"/>
          <w:szCs w:val="24"/>
          <w:rtl w:val="0"/>
        </w:rPr>
        <w:t xml:space="preserve">rmi</w:t>
      </w:r>
      <w:r w:rsidDel="00000000" w:rsidR="00000000" w:rsidRPr="00000000">
        <w:rPr>
          <w:rtl w:val="0"/>
        </w:rPr>
      </w:r>
    </w:p>
    <w:p w:rsidR="00000000" w:rsidDel="00000000" w:rsidP="00000000" w:rsidRDefault="00000000" w:rsidRPr="00000000" w14:paraId="000000E7">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946800"/>
            <wp:effectExtent b="0" l="0" r="0" t="0"/>
            <wp:docPr id="60" name="image29.png"/>
            <a:graphic>
              <a:graphicData uri="http://schemas.openxmlformats.org/drawingml/2006/picture">
                <pic:pic>
                  <pic:nvPicPr>
                    <pic:cNvPr id="0" name="image29.png"/>
                    <pic:cNvPicPr preferRelativeResize="0"/>
                  </pic:nvPicPr>
                  <pic:blipFill>
                    <a:blip r:embed="rId48"/>
                    <a:srcRect b="74046" l="0" r="0" t="0"/>
                    <a:stretch>
                      <a:fillRect/>
                    </a:stretch>
                  </pic:blipFill>
                  <pic:spPr>
                    <a:xfrm>
                      <a:off x="0" y="0"/>
                      <a:ext cx="5734050" cy="946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4050" cy="770186"/>
            <wp:effectExtent b="0" l="0" r="0" t="0"/>
            <wp:docPr id="8" name="image29.png"/>
            <a:graphic>
              <a:graphicData uri="http://schemas.openxmlformats.org/drawingml/2006/picture">
                <pic:pic>
                  <pic:nvPicPr>
                    <pic:cNvPr id="0" name="image29.png"/>
                    <pic:cNvPicPr preferRelativeResize="0"/>
                  </pic:nvPicPr>
                  <pic:blipFill>
                    <a:blip r:embed="rId48"/>
                    <a:srcRect b="0" l="0" r="0" t="78887"/>
                    <a:stretch>
                      <a:fillRect/>
                    </a:stretch>
                  </pic:blipFill>
                  <pic:spPr>
                    <a:xfrm>
                      <a:off x="0" y="0"/>
                      <a:ext cx="5734050" cy="7701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1371600"/>
            <wp:effectExtent b="0" l="0" r="0" t="0"/>
            <wp:docPr id="11"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731200" cy="1371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8">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Docker commit</w:t>
      </w: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31"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731200" cy="711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469900"/>
            <wp:effectExtent b="0" l="0" r="0" t="0"/>
            <wp:docPr id="3"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731200" cy="469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1117600"/>
            <wp:effectExtent b="0" l="0" r="0" t="0"/>
            <wp:docPr id="40"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731200" cy="1117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1778000"/>
            <wp:effectExtent b="0" l="0" r="0" t="0"/>
            <wp:docPr id="50"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731200" cy="1778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9">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Docker push</w:t>
      </w:r>
      <w:r w:rsidDel="00000000" w:rsidR="00000000" w:rsidRPr="00000000">
        <w:rPr>
          <w:rFonts w:ascii="Times New Roman" w:cs="Times New Roman" w:eastAsia="Times New Roman" w:hAnsi="Times New Roman"/>
          <w:sz w:val="24"/>
          <w:szCs w:val="24"/>
        </w:rPr>
        <w:drawing>
          <wp:inline distB="114300" distT="114300" distL="114300" distR="114300">
            <wp:extent cx="5731200" cy="698500"/>
            <wp:effectExtent b="0" l="0" r="0" t="0"/>
            <wp:docPr id="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387227"/>
            <wp:effectExtent b="0" l="0" r="0" t="0"/>
            <wp:docPr id="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734050" cy="13872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E">
      <w:pPr>
        <w:widowControl w:val="0"/>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Docker history image</w:t>
      </w:r>
    </w:p>
    <w:p w:rsidR="00000000" w:rsidDel="00000000" w:rsidP="00000000" w:rsidRDefault="00000000" w:rsidRPr="00000000" w14:paraId="000000EF">
      <w:pPr>
        <w:spacing w:after="0" w:lineRule="auto"/>
        <w:ind w:left="-36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43000"/>
            <wp:effectExtent b="0" l="0" r="0" t="0"/>
            <wp:docPr id="2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FILE AND HTML CODE:</w:t>
      </w:r>
      <w:r w:rsidDel="00000000" w:rsidR="00000000" w:rsidRPr="00000000">
        <w:rPr>
          <w:rFonts w:ascii="Times New Roman" w:cs="Times New Roman" w:eastAsia="Times New Roman" w:hAnsi="Times New Roman"/>
          <w:sz w:val="24"/>
          <w:szCs w:val="24"/>
        </w:rPr>
        <w:drawing>
          <wp:inline distB="114300" distT="114300" distL="114300" distR="114300">
            <wp:extent cx="4291013" cy="2074286"/>
            <wp:effectExtent b="0" l="0" r="0" t="0"/>
            <wp:docPr id="1"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4291013" cy="20742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57825" cy="2503010"/>
            <wp:effectExtent b="0" l="0" r="0" t="0"/>
            <wp:docPr id="46"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457825" cy="250301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51000"/>
            <wp:effectExtent b="0" l="0" r="0" t="0"/>
            <wp:docPr id="44"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folder in cmd </w:t>
      </w:r>
    </w:p>
    <w:p w:rsidR="00000000" w:rsidDel="00000000" w:rsidP="00000000" w:rsidRDefault="00000000" w:rsidRPr="00000000" w14:paraId="000000F3">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20900"/>
            <wp:effectExtent b="0" l="0" r="0" t="0"/>
            <wp:docPr id="19"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5731200" cy="2120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977900"/>
            <wp:effectExtent b="0" l="0" r="0" t="0"/>
            <wp:docPr id="58" name="image51.png"/>
            <a:graphic>
              <a:graphicData uri="http://schemas.openxmlformats.org/drawingml/2006/picture">
                <pic:pic>
                  <pic:nvPicPr>
                    <pic:cNvPr id="0" name="image51.png"/>
                    <pic:cNvPicPr preferRelativeResize="0"/>
                  </pic:nvPicPr>
                  <pic:blipFill>
                    <a:blip r:embed="rId61"/>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new cmd again </w:t>
      </w:r>
    </w:p>
    <w:p w:rsidR="00000000" w:rsidDel="00000000" w:rsidP="00000000" w:rsidRDefault="00000000" w:rsidRPr="00000000" w14:paraId="000000F5">
      <w:pPr>
        <w:spacing w:after="0" w:lineRule="auto"/>
        <w:ind w:left="-810" w:right="-1230" w:firstLine="0"/>
        <w:rPr>
          <w:rFonts w:ascii="Times New Roman" w:cs="Times New Roman" w:eastAsia="Times New Roman" w:hAnsi="Times New Roman"/>
          <w:color w:val="0000ff"/>
          <w:sz w:val="36"/>
          <w:szCs w:val="36"/>
        </w:rPr>
      </w:pPr>
      <w:r w:rsidDel="00000000" w:rsidR="00000000" w:rsidRPr="00000000">
        <w:rPr>
          <w:rFonts w:ascii="Times New Roman" w:cs="Times New Roman" w:eastAsia="Times New Roman" w:hAnsi="Times New Roman"/>
          <w:sz w:val="24"/>
          <w:szCs w:val="24"/>
        </w:rPr>
        <w:drawing>
          <wp:inline distB="114300" distT="114300" distL="114300" distR="114300">
            <wp:extent cx="6230778" cy="1376567"/>
            <wp:effectExtent b="0" l="0" r="0" t="0"/>
            <wp:docPr id="34"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6230778" cy="137656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137384" cy="1736415"/>
            <wp:effectExtent b="0" l="0" r="0" t="0"/>
            <wp:docPr id="14" name="image4.png"/>
            <a:graphic>
              <a:graphicData uri="http://schemas.openxmlformats.org/drawingml/2006/picture">
                <pic:pic>
                  <pic:nvPicPr>
                    <pic:cNvPr id="0" name="image4.png"/>
                    <pic:cNvPicPr preferRelativeResize="0"/>
                  </pic:nvPicPr>
                  <pic:blipFill>
                    <a:blip r:embed="rId63"/>
                    <a:srcRect b="0" l="0" r="10023" t="0"/>
                    <a:stretch>
                      <a:fillRect/>
                    </a:stretch>
                  </pic:blipFill>
                  <pic:spPr>
                    <a:xfrm>
                      <a:off x="0" y="0"/>
                      <a:ext cx="4137384" cy="17364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84146" cy="1730685"/>
            <wp:effectExtent b="0" l="0" r="0" t="0"/>
            <wp:docPr id="54" name="image47.png"/>
            <a:graphic>
              <a:graphicData uri="http://schemas.openxmlformats.org/drawingml/2006/picture">
                <pic:pic>
                  <pic:nvPicPr>
                    <pic:cNvPr id="0" name="image47.png"/>
                    <pic:cNvPicPr preferRelativeResize="0"/>
                  </pic:nvPicPr>
                  <pic:blipFill>
                    <a:blip r:embed="rId64"/>
                    <a:srcRect b="0" l="0" r="38873" t="0"/>
                    <a:stretch>
                      <a:fillRect/>
                    </a:stretch>
                  </pic:blipFill>
                  <pic:spPr>
                    <a:xfrm>
                      <a:off x="0" y="0"/>
                      <a:ext cx="2784146" cy="17306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890963" cy="552450"/>
            <wp:effectExtent b="0" l="0" r="0" t="0"/>
            <wp:docPr id="29" name="image21.png"/>
            <a:graphic>
              <a:graphicData uri="http://schemas.openxmlformats.org/drawingml/2006/picture">
                <pic:pic>
                  <pic:nvPicPr>
                    <pic:cNvPr id="0" name="image21.png"/>
                    <pic:cNvPicPr preferRelativeResize="0"/>
                  </pic:nvPicPr>
                  <pic:blipFill>
                    <a:blip r:embed="rId65"/>
                    <a:srcRect b="0" l="0" r="14977" t="0"/>
                    <a:stretch>
                      <a:fillRect/>
                    </a:stretch>
                  </pic:blipFill>
                  <pic:spPr>
                    <a:xfrm>
                      <a:off x="0" y="0"/>
                      <a:ext cx="3890963" cy="5524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161406" cy="450335"/>
            <wp:effectExtent b="0" l="0" r="0" t="0"/>
            <wp:docPr id="45" name="image35.png"/>
            <a:graphic>
              <a:graphicData uri="http://schemas.openxmlformats.org/drawingml/2006/picture">
                <pic:pic>
                  <pic:nvPicPr>
                    <pic:cNvPr id="0" name="image35.png"/>
                    <pic:cNvPicPr preferRelativeResize="0"/>
                  </pic:nvPicPr>
                  <pic:blipFill>
                    <a:blip r:embed="rId66"/>
                    <a:srcRect b="0" l="0" r="0" t="0"/>
                    <a:stretch>
                      <a:fillRect/>
                    </a:stretch>
                  </pic:blipFill>
                  <pic:spPr>
                    <a:xfrm>
                      <a:off x="0" y="0"/>
                      <a:ext cx="6161406" cy="4503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6063003" cy="1981758"/>
            <wp:effectExtent b="0" l="0" r="0" t="0"/>
            <wp:docPr id="36" name="image23.png"/>
            <a:graphic>
              <a:graphicData uri="http://schemas.openxmlformats.org/drawingml/2006/picture">
                <pic:pic>
                  <pic:nvPicPr>
                    <pic:cNvPr id="0" name="image23.png"/>
                    <pic:cNvPicPr preferRelativeResize="0"/>
                  </pic:nvPicPr>
                  <pic:blipFill>
                    <a:blip r:embed="rId67"/>
                    <a:srcRect b="18218" l="0" r="0" t="0"/>
                    <a:stretch>
                      <a:fillRect/>
                    </a:stretch>
                  </pic:blipFill>
                  <pic:spPr>
                    <a:xfrm>
                      <a:off x="0" y="0"/>
                      <a:ext cx="6063003" cy="198175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00438" cy="495300"/>
            <wp:effectExtent b="0" l="0" r="0" t="0"/>
            <wp:docPr id="7"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3500438" cy="495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773058" cy="348779"/>
            <wp:effectExtent b="0" l="0" r="0" t="0"/>
            <wp:docPr id="23"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6773058" cy="34877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143699" cy="1489677"/>
            <wp:effectExtent b="0" l="0" r="0" t="0"/>
            <wp:docPr id="24" name="image18.png"/>
            <a:graphic>
              <a:graphicData uri="http://schemas.openxmlformats.org/drawingml/2006/picture">
                <pic:pic>
                  <pic:nvPicPr>
                    <pic:cNvPr id="0" name="image18.png"/>
                    <pic:cNvPicPr preferRelativeResize="0"/>
                  </pic:nvPicPr>
                  <pic:blipFill>
                    <a:blip r:embed="rId70"/>
                    <a:srcRect b="0" l="0" r="0" t="0"/>
                    <a:stretch>
                      <a:fillRect/>
                    </a:stretch>
                  </pic:blipFill>
                  <pic:spPr>
                    <a:xfrm>
                      <a:off x="0" y="0"/>
                      <a:ext cx="6143699" cy="148967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145100" cy="1306599"/>
            <wp:effectExtent b="0" l="0" r="0" t="0"/>
            <wp:docPr id="30"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6145100" cy="13065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110288" cy="1527572"/>
            <wp:effectExtent b="0" l="0" r="0" t="0"/>
            <wp:docPr id="38" name="image60.png"/>
            <a:graphic>
              <a:graphicData uri="http://schemas.openxmlformats.org/drawingml/2006/picture">
                <pic:pic>
                  <pic:nvPicPr>
                    <pic:cNvPr id="0" name="image60.png"/>
                    <pic:cNvPicPr preferRelativeResize="0"/>
                  </pic:nvPicPr>
                  <pic:blipFill>
                    <a:blip r:embed="rId72"/>
                    <a:srcRect b="0" l="0" r="0" t="0"/>
                    <a:stretch>
                      <a:fillRect/>
                    </a:stretch>
                  </pic:blipFill>
                  <pic:spPr>
                    <a:xfrm>
                      <a:off x="0" y="0"/>
                      <a:ext cx="6110288" cy="1527572"/>
                    </a:xfrm>
                    <a:prstGeom prst="rect"/>
                    <a:ln/>
                  </pic:spPr>
                </pic:pic>
              </a:graphicData>
            </a:graphic>
          </wp:inline>
        </w:drawing>
      </w:r>
      <w:r w:rsidDel="00000000" w:rsidR="00000000" w:rsidRPr="00000000">
        <w:rPr>
          <w:rtl w:val="0"/>
        </w:rPr>
      </w:r>
    </w:p>
    <w:sectPr>
      <w:headerReference r:id="rId73" w:type="default"/>
      <w:headerReference r:id="rId74" w:type="first"/>
      <w:footerReference r:id="rId75" w:type="default"/>
      <w:footerReference r:id="rId76" w:type="first"/>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324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3.png"/><Relationship Id="rId41" Type="http://schemas.openxmlformats.org/officeDocument/2006/relationships/image" Target="media/image52.png"/><Relationship Id="rId44" Type="http://schemas.openxmlformats.org/officeDocument/2006/relationships/image" Target="media/image10.png"/><Relationship Id="rId43" Type="http://schemas.openxmlformats.org/officeDocument/2006/relationships/image" Target="media/image59.png"/><Relationship Id="rId46" Type="http://schemas.openxmlformats.org/officeDocument/2006/relationships/image" Target="media/image38.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dureka.co/blog/docker-explained/" TargetMode="External"/><Relationship Id="rId48" Type="http://schemas.openxmlformats.org/officeDocument/2006/relationships/image" Target="media/image29.png"/><Relationship Id="rId47" Type="http://schemas.openxmlformats.org/officeDocument/2006/relationships/image" Target="media/image3.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hyperlink" Target="https://www.youtube.com/watch?v=zJ6WbK9zFpI" TargetMode="External"/><Relationship Id="rId8" Type="http://schemas.openxmlformats.org/officeDocument/2006/relationships/hyperlink" Target="https://www.simplilearn.com/tutorials/docker-tutorial" TargetMode="External"/><Relationship Id="rId73" Type="http://schemas.openxmlformats.org/officeDocument/2006/relationships/header" Target="header2.xml"/><Relationship Id="rId72" Type="http://schemas.openxmlformats.org/officeDocument/2006/relationships/image" Target="media/image60.png"/><Relationship Id="rId31" Type="http://schemas.openxmlformats.org/officeDocument/2006/relationships/image" Target="media/image8.png"/><Relationship Id="rId75" Type="http://schemas.openxmlformats.org/officeDocument/2006/relationships/footer" Target="footer2.xml"/><Relationship Id="rId30" Type="http://schemas.openxmlformats.org/officeDocument/2006/relationships/image" Target="media/image45.png"/><Relationship Id="rId74" Type="http://schemas.openxmlformats.org/officeDocument/2006/relationships/header" Target="header1.xml"/><Relationship Id="rId33" Type="http://schemas.openxmlformats.org/officeDocument/2006/relationships/image" Target="media/image56.png"/><Relationship Id="rId32" Type="http://schemas.openxmlformats.org/officeDocument/2006/relationships/image" Target="media/image37.png"/><Relationship Id="rId76" Type="http://schemas.openxmlformats.org/officeDocument/2006/relationships/footer" Target="footer1.xml"/><Relationship Id="rId35" Type="http://schemas.openxmlformats.org/officeDocument/2006/relationships/image" Target="media/image53.png"/><Relationship Id="rId34" Type="http://schemas.openxmlformats.org/officeDocument/2006/relationships/image" Target="media/image28.png"/><Relationship Id="rId71" Type="http://schemas.openxmlformats.org/officeDocument/2006/relationships/image" Target="media/image20.png"/><Relationship Id="rId70" Type="http://schemas.openxmlformats.org/officeDocument/2006/relationships/image" Target="media/image18.png"/><Relationship Id="rId37" Type="http://schemas.openxmlformats.org/officeDocument/2006/relationships/image" Target="media/image32.png"/><Relationship Id="rId36" Type="http://schemas.openxmlformats.org/officeDocument/2006/relationships/image" Target="media/image1.png"/><Relationship Id="rId39" Type="http://schemas.openxmlformats.org/officeDocument/2006/relationships/image" Target="media/image14.png"/><Relationship Id="rId38" Type="http://schemas.openxmlformats.org/officeDocument/2006/relationships/image" Target="media/image25.png"/><Relationship Id="rId62" Type="http://schemas.openxmlformats.org/officeDocument/2006/relationships/image" Target="media/image50.png"/><Relationship Id="rId61" Type="http://schemas.openxmlformats.org/officeDocument/2006/relationships/image" Target="media/image51.png"/><Relationship Id="rId20" Type="http://schemas.openxmlformats.org/officeDocument/2006/relationships/image" Target="media/image61.png"/><Relationship Id="rId64" Type="http://schemas.openxmlformats.org/officeDocument/2006/relationships/image" Target="media/image47.png"/><Relationship Id="rId63" Type="http://schemas.openxmlformats.org/officeDocument/2006/relationships/image" Target="media/image4.png"/><Relationship Id="rId22" Type="http://schemas.openxmlformats.org/officeDocument/2006/relationships/image" Target="media/image57.png"/><Relationship Id="rId66" Type="http://schemas.openxmlformats.org/officeDocument/2006/relationships/image" Target="media/image35.png"/><Relationship Id="rId21" Type="http://schemas.openxmlformats.org/officeDocument/2006/relationships/image" Target="media/image44.png"/><Relationship Id="rId65" Type="http://schemas.openxmlformats.org/officeDocument/2006/relationships/image" Target="media/image21.png"/><Relationship Id="rId24" Type="http://schemas.openxmlformats.org/officeDocument/2006/relationships/image" Target="media/image27.png"/><Relationship Id="rId68" Type="http://schemas.openxmlformats.org/officeDocument/2006/relationships/image" Target="media/image17.png"/><Relationship Id="rId23" Type="http://schemas.openxmlformats.org/officeDocument/2006/relationships/image" Target="media/image12.png"/><Relationship Id="rId67" Type="http://schemas.openxmlformats.org/officeDocument/2006/relationships/image" Target="media/image23.png"/><Relationship Id="rId60"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7.png"/><Relationship Id="rId69" Type="http://schemas.openxmlformats.org/officeDocument/2006/relationships/image" Target="media/image34.png"/><Relationship Id="rId28" Type="http://schemas.openxmlformats.org/officeDocument/2006/relationships/image" Target="media/image55.png"/><Relationship Id="rId27" Type="http://schemas.openxmlformats.org/officeDocument/2006/relationships/image" Target="media/image31.png"/><Relationship Id="rId29" Type="http://schemas.openxmlformats.org/officeDocument/2006/relationships/image" Target="media/image58.png"/><Relationship Id="rId51" Type="http://schemas.openxmlformats.org/officeDocument/2006/relationships/image" Target="media/image11.png"/><Relationship Id="rId50" Type="http://schemas.openxmlformats.org/officeDocument/2006/relationships/image" Target="media/image33.png"/><Relationship Id="rId53" Type="http://schemas.openxmlformats.org/officeDocument/2006/relationships/image" Target="media/image40.png"/><Relationship Id="rId52" Type="http://schemas.openxmlformats.org/officeDocument/2006/relationships/image" Target="media/image36.png"/><Relationship Id="rId11" Type="http://schemas.openxmlformats.org/officeDocument/2006/relationships/hyperlink" Target="https://www.simplilearn.com/tutorials/docker-tutorial" TargetMode="External"/><Relationship Id="rId55" Type="http://schemas.openxmlformats.org/officeDocument/2006/relationships/image" Target="media/image6.png"/><Relationship Id="rId10" Type="http://schemas.openxmlformats.org/officeDocument/2006/relationships/hyperlink" Target="https://www.youtube.com/watch?v=zJ6WbK9zFpI" TargetMode="External"/><Relationship Id="rId54" Type="http://schemas.openxmlformats.org/officeDocument/2006/relationships/image" Target="media/image2.png"/><Relationship Id="rId13" Type="http://schemas.openxmlformats.org/officeDocument/2006/relationships/image" Target="media/image54.png"/><Relationship Id="rId57" Type="http://schemas.openxmlformats.org/officeDocument/2006/relationships/image" Target="media/image5.png"/><Relationship Id="rId12" Type="http://schemas.openxmlformats.org/officeDocument/2006/relationships/hyperlink" Target="https://www.edureka.co/blog/docker-explained/" TargetMode="External"/><Relationship Id="rId56" Type="http://schemas.openxmlformats.org/officeDocument/2006/relationships/image" Target="media/image9.png"/><Relationship Id="rId15" Type="http://schemas.openxmlformats.org/officeDocument/2006/relationships/image" Target="media/image39.png"/><Relationship Id="rId59" Type="http://schemas.openxmlformats.org/officeDocument/2006/relationships/image" Target="media/image48.png"/><Relationship Id="rId14" Type="http://schemas.openxmlformats.org/officeDocument/2006/relationships/image" Target="media/image30.png"/><Relationship Id="rId58" Type="http://schemas.openxmlformats.org/officeDocument/2006/relationships/image" Target="media/image41.png"/><Relationship Id="rId17" Type="http://schemas.openxmlformats.org/officeDocument/2006/relationships/image" Target="media/image26.png"/><Relationship Id="rId16" Type="http://schemas.openxmlformats.org/officeDocument/2006/relationships/image" Target="media/image46.png"/><Relationship Id="rId19" Type="http://schemas.openxmlformats.org/officeDocument/2006/relationships/image" Target="media/image4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