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 - 400103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Class: TE-ITA, Semester: VI</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Web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  To study web analytics using open source tools like Matomo, Open Web Analytics, AWStats, Countly, Plausible. </w:t>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study open source Web Analytics tools</w:t>
      </w:r>
      <w:r w:rsidDel="00000000" w:rsidR="00000000" w:rsidRPr="00000000">
        <w:rPr>
          <w:rtl w:val="0"/>
        </w:rPr>
      </w:r>
    </w:p>
    <w:p w:rsidR="00000000" w:rsidDel="00000000" w:rsidP="00000000" w:rsidRDefault="00000000" w:rsidRPr="00000000" w14:paraId="0000000C">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be able </w:t>
      </w:r>
      <w:r w:rsidDel="00000000" w:rsidR="00000000" w:rsidRPr="00000000">
        <w:rPr>
          <w:rtl w:val="0"/>
        </w:rPr>
      </w:r>
    </w:p>
    <w:p w:rsidR="00000000" w:rsidDel="00000000" w:rsidP="00000000" w:rsidRDefault="00000000" w:rsidRPr="00000000" w14:paraId="0000000D">
      <w:pPr>
        <w:numPr>
          <w:ilvl w:val="0"/>
          <w:numId w:val="10"/>
        </w:numPr>
        <w:tabs>
          <w:tab w:val="left" w:leader="none" w:pos="-5580"/>
        </w:tabs>
        <w:spacing w:after="0" w:line="240" w:lineRule="auto"/>
        <w:ind w:left="135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open source tools for web analytics in web apps development and deployment </w:t>
      </w:r>
      <w:r w:rsidDel="00000000" w:rsidR="00000000" w:rsidRPr="00000000">
        <w:drawing>
          <wp:anchor allowOverlap="1" behindDoc="1" distB="0" distT="0" distL="0" distR="0" hidden="0" layoutInCell="1" locked="0" relativeHeight="0" simplePos="0">
            <wp:simplePos x="0" y="0"/>
            <wp:positionH relativeFrom="column">
              <wp:posOffset>533400</wp:posOffset>
            </wp:positionH>
            <wp:positionV relativeFrom="paragraph">
              <wp:posOffset>12650</wp:posOffset>
            </wp:positionV>
            <wp:extent cx="4878000" cy="4496400"/>
            <wp:effectExtent b="0" l="0" r="0" t="0"/>
            <wp:wrapNone/>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E">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w:t>
      </w:r>
      <w:r w:rsidDel="00000000" w:rsidR="00000000" w:rsidRPr="00000000">
        <w:rPr>
          <w:rtl w:val="0"/>
        </w:rPr>
      </w:r>
    </w:p>
    <w:p w:rsidR="00000000" w:rsidDel="00000000" w:rsidP="00000000" w:rsidRDefault="00000000" w:rsidRPr="00000000" w14:paraId="0000000F">
      <w:pPr>
        <w:numPr>
          <w:ilvl w:val="0"/>
          <w:numId w:val="8"/>
        </w:numPr>
        <w:tabs>
          <w:tab w:val="left" w:leader="none" w:pos="-5580"/>
        </w:tabs>
        <w:spacing w:after="0" w:line="240" w:lineRule="auto"/>
        <w:ind w:left="135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importance of web analytics.</w:t>
      </w:r>
    </w:p>
    <w:p w:rsidR="00000000" w:rsidDel="00000000" w:rsidP="00000000" w:rsidRDefault="00000000" w:rsidRPr="00000000" w14:paraId="00000010">
      <w:pPr>
        <w:numPr>
          <w:ilvl w:val="0"/>
          <w:numId w:val="8"/>
        </w:numPr>
        <w:tabs>
          <w:tab w:val="left" w:leader="none" w:pos="-5580"/>
        </w:tabs>
        <w:spacing w:after="0" w:line="240" w:lineRule="auto"/>
        <w:ind w:left="135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 about various open source tools for web analytics. </w:t>
      </w:r>
    </w:p>
    <w:p w:rsidR="00000000" w:rsidDel="00000000" w:rsidP="00000000" w:rsidRDefault="00000000" w:rsidRPr="00000000" w14:paraId="00000011">
      <w:pPr>
        <w:numPr>
          <w:ilvl w:val="0"/>
          <w:numId w:val="8"/>
        </w:numPr>
        <w:tabs>
          <w:tab w:val="left" w:leader="none" w:pos="-5580"/>
        </w:tabs>
        <w:spacing w:after="0" w:line="240" w:lineRule="auto"/>
        <w:ind w:left="135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have an introduction to web semantics</w:t>
      </w:r>
    </w:p>
    <w:p w:rsidR="00000000" w:rsidDel="00000000" w:rsidP="00000000" w:rsidRDefault="00000000" w:rsidRPr="00000000" w14:paraId="00000012">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digital web evolution, </w:t>
      </w:r>
      <w:r w:rsidDel="00000000" w:rsidR="00000000" w:rsidRPr="00000000">
        <w:rPr>
          <w:rtl w:val="0"/>
        </w:rPr>
      </w:r>
    </w:p>
    <w:p w:rsidR="00000000" w:rsidDel="00000000" w:rsidP="00000000" w:rsidRDefault="00000000" w:rsidRPr="00000000" w14:paraId="00000013">
      <w:pPr>
        <w:numPr>
          <w:ilvl w:val="0"/>
          <w:numId w:val="4"/>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Personal Computer, Windows operating system, browser, Internet Connection, google doc.</w:t>
      </w:r>
      <w:r w:rsidDel="00000000" w:rsidR="00000000" w:rsidRPr="00000000">
        <w:rPr>
          <w:rtl w:val="0"/>
        </w:rPr>
      </w:r>
    </w:p>
    <w:p w:rsidR="00000000" w:rsidDel="00000000" w:rsidP="00000000" w:rsidRDefault="00000000" w:rsidRPr="00000000" w14:paraId="00000014">
      <w:pPr>
        <w:numPr>
          <w:ilvl w:val="0"/>
          <w:numId w:val="4"/>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r w:rsidDel="00000000" w:rsidR="00000000" w:rsidRPr="00000000">
        <w:rPr>
          <w:rtl w:val="0"/>
        </w:rPr>
      </w:r>
    </w:p>
    <w:p w:rsidR="00000000" w:rsidDel="00000000" w:rsidP="00000000" w:rsidRDefault="00000000" w:rsidRPr="00000000" w14:paraId="00000015">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6">
      <w:pPr>
        <w:numPr>
          <w:ilvl w:val="0"/>
          <w:numId w:val="4"/>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r w:rsidDel="00000000" w:rsidR="00000000" w:rsidRPr="00000000">
        <w:rPr>
          <w:rtl w:val="0"/>
        </w:rPr>
      </w:r>
    </w:p>
    <w:p w:rsidR="00000000" w:rsidDel="00000000" w:rsidP="00000000" w:rsidRDefault="00000000" w:rsidRPr="00000000" w14:paraId="00000017">
      <w:pPr>
        <w:numPr>
          <w:ilvl w:val="3"/>
          <w:numId w:val="7"/>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18">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Answer the following:</w:t>
      </w:r>
    </w:p>
    <w:p w:rsidR="00000000" w:rsidDel="00000000" w:rsidP="00000000" w:rsidRDefault="00000000" w:rsidRPr="00000000" w14:paraId="0000001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Define web and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compare with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Internet.</w:t>
      </w:r>
    </w:p>
    <w:p w:rsidR="00000000" w:rsidDel="00000000" w:rsidP="00000000" w:rsidRDefault="00000000" w:rsidRPr="00000000" w14:paraId="0000001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a Web based application?</w:t>
      </w:r>
    </w:p>
    <w:p w:rsidR="00000000" w:rsidDel="00000000" w:rsidP="00000000" w:rsidRDefault="00000000" w:rsidRPr="00000000" w14:paraId="0000001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35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Compare Google analytics with Countly, Plausible, Matomo.</w:t>
      </w:r>
    </w:p>
    <w:p w:rsidR="00000000" w:rsidDel="00000000" w:rsidP="00000000" w:rsidRDefault="00000000" w:rsidRPr="00000000" w14:paraId="0000001C">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tbl>
      <w:tblPr>
        <w:tblStyle w:val="Table1"/>
        <w:tblW w:w="895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575"/>
        <w:gridCol w:w="1800"/>
        <w:gridCol w:w="1350"/>
        <w:gridCol w:w="1560"/>
        <w:gridCol w:w="1905"/>
        <w:tblGridChange w:id="0">
          <w:tblGrid>
            <w:gridCol w:w="765"/>
            <w:gridCol w:w="1575"/>
            <w:gridCol w:w="1800"/>
            <w:gridCol w:w="1350"/>
            <w:gridCol w:w="1560"/>
            <w:gridCol w:w="19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Analytics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Countly</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Plausible</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Matomo</w:t>
            </w:r>
          </w:p>
        </w:tc>
      </w:tr>
      <w:tr>
        <w:trPr>
          <w:cantSplit w:val="0"/>
          <w:trHeight w:val="5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pStyle w:val="Heading2"/>
              <w:keepNext w:val="0"/>
              <w:keepLines w:val="0"/>
              <w:widowControl w:val="0"/>
              <w:shd w:fill="ffffff" w:val="clear"/>
              <w:spacing w:after="80" w:before="0" w:lineRule="auto"/>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0"/>
                <w:color w:val="172b39"/>
                <w:sz w:val="24"/>
                <w:szCs w:val="24"/>
                <w:rtl w:val="0"/>
              </w:rPr>
              <w:t xml:space="preserve">Session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session tracking</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app sessions</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session tracking</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with cookie-less option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pStyle w:val="Heading2"/>
              <w:keepNext w:val="0"/>
              <w:keepLines w:val="0"/>
              <w:widowControl w:val="0"/>
              <w:shd w:fill="ffffff" w:val="clear"/>
              <w:spacing w:after="80" w:before="0" w:lineRule="auto"/>
              <w:rPr>
                <w:rFonts w:ascii="Times New Roman" w:cs="Times New Roman" w:eastAsia="Times New Roman" w:hAnsi="Times New Roman"/>
                <w:b w:val="0"/>
                <w:color w:val="172b39"/>
                <w:sz w:val="24"/>
                <w:szCs w:val="24"/>
              </w:rPr>
            </w:pPr>
            <w:bookmarkStart w:colFirst="0" w:colLast="0" w:name="_1fob9te" w:id="2"/>
            <w:bookmarkEnd w:id="2"/>
            <w:r w:rsidDel="00000000" w:rsidR="00000000" w:rsidRPr="00000000">
              <w:rPr>
                <w:rFonts w:ascii="Times New Roman" w:cs="Times New Roman" w:eastAsia="Times New Roman" w:hAnsi="Times New Roman"/>
                <w:b w:val="0"/>
                <w:color w:val="172b39"/>
                <w:sz w:val="24"/>
                <w:szCs w:val="24"/>
                <w:rtl w:val="0"/>
              </w:rPr>
              <w:t xml:space="preserve">Total Visitors</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IDs via cookies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and platform tracking</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Privacy-friendly counting</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(cookie or cookie-less)</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pStyle w:val="Heading2"/>
              <w:keepNext w:val="0"/>
              <w:keepLines w:val="0"/>
              <w:widowControl w:val="0"/>
              <w:shd w:fill="ffffff" w:val="clear"/>
              <w:spacing w:after="80" w:before="0" w:lineRule="auto"/>
              <w:rPr>
                <w:rFonts w:ascii="Times New Roman" w:cs="Times New Roman" w:eastAsia="Times New Roman" w:hAnsi="Times New Roman"/>
                <w:b w:val="0"/>
                <w:color w:val="172b39"/>
                <w:sz w:val="24"/>
                <w:szCs w:val="24"/>
              </w:rPr>
            </w:pPr>
            <w:bookmarkStart w:colFirst="0" w:colLast="0" w:name="_3znysh7" w:id="3"/>
            <w:bookmarkEnd w:id="3"/>
            <w:r w:rsidDel="00000000" w:rsidR="00000000" w:rsidRPr="00000000">
              <w:rPr>
                <w:rFonts w:ascii="Times New Roman" w:cs="Times New Roman" w:eastAsia="Times New Roman" w:hAnsi="Times New Roman"/>
                <w:b w:val="0"/>
                <w:color w:val="172b39"/>
                <w:sz w:val="24"/>
                <w:szCs w:val="24"/>
                <w:rtl w:val="0"/>
              </w:rPr>
              <w:t xml:space="preserve">Returning Users/Visitors</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Cookie-based, detailed breakdowns</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or login-based tracking</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Privacy-focused, simplified</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tracking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Style w:val="Heading2"/>
              <w:keepNext w:val="0"/>
              <w:keepLines w:val="0"/>
              <w:widowControl w:val="0"/>
              <w:shd w:fill="ffffff" w:val="clear"/>
              <w:spacing w:after="80" w:before="0" w:lineRule="auto"/>
              <w:rPr>
                <w:rFonts w:ascii="Times New Roman" w:cs="Times New Roman" w:eastAsia="Times New Roman" w:hAnsi="Times New Roman"/>
                <w:b w:val="0"/>
                <w:color w:val="172b39"/>
                <w:sz w:val="24"/>
                <w:szCs w:val="24"/>
              </w:rPr>
            </w:pPr>
            <w:bookmarkStart w:colFirst="0" w:colLast="0" w:name="_2et92p0" w:id="4"/>
            <w:bookmarkEnd w:id="4"/>
            <w:r w:rsidDel="00000000" w:rsidR="00000000" w:rsidRPr="00000000">
              <w:rPr>
                <w:rFonts w:ascii="Times New Roman" w:cs="Times New Roman" w:eastAsia="Times New Roman" w:hAnsi="Times New Roman"/>
                <w:b w:val="0"/>
                <w:color w:val="172b39"/>
                <w:sz w:val="24"/>
                <w:szCs w:val="24"/>
                <w:rtl w:val="0"/>
              </w:rPr>
              <w:t xml:space="preserve">Average Request Received</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w:t>
              <w:tab/>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calls and events tracked</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metrics</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with custom reporting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pStyle w:val="Heading2"/>
              <w:keepNext w:val="0"/>
              <w:keepLines w:val="0"/>
              <w:widowControl w:val="0"/>
              <w:shd w:fill="ffffff" w:val="clear"/>
              <w:spacing w:after="80" w:before="0" w:lineRule="auto"/>
              <w:rPr>
                <w:rFonts w:ascii="Times New Roman" w:cs="Times New Roman" w:eastAsia="Times New Roman" w:hAnsi="Times New Roman"/>
                <w:b w:val="0"/>
                <w:color w:val="172b39"/>
                <w:sz w:val="24"/>
                <w:szCs w:val="24"/>
              </w:rPr>
            </w:pPr>
            <w:bookmarkStart w:colFirst="0" w:colLast="0" w:name="_tyjcwt" w:id="5"/>
            <w:bookmarkEnd w:id="5"/>
            <w:r w:rsidDel="00000000" w:rsidR="00000000" w:rsidRPr="00000000">
              <w:rPr>
                <w:rFonts w:ascii="Times New Roman" w:cs="Times New Roman" w:eastAsia="Times New Roman" w:hAnsi="Times New Roman"/>
                <w:b w:val="0"/>
                <w:color w:val="172b39"/>
                <w:sz w:val="24"/>
                <w:szCs w:val="24"/>
                <w:rtl w:val="0"/>
              </w:rPr>
              <w:t xml:space="preserve">Time Spent</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and session durations</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app active time</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time-on-page</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tracking</w:t>
            </w:r>
          </w:p>
        </w:tc>
      </w:tr>
    </w:tbl>
    <w:p w:rsidR="00000000" w:rsidDel="00000000" w:rsidP="00000000" w:rsidRDefault="00000000" w:rsidRPr="00000000" w14:paraId="00000041">
      <w:pPr>
        <w:spacing w:after="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Attach screenshots:</w:t>
      </w:r>
      <w:r w:rsidDel="00000000" w:rsidR="00000000" w:rsidRPr="00000000">
        <w:drawing>
          <wp:anchor allowOverlap="1" behindDoc="1" distB="0" distT="0" distL="0" distR="0" hidden="0" layoutInCell="1" locked="0" relativeHeight="0" simplePos="0">
            <wp:simplePos x="0" y="0"/>
            <wp:positionH relativeFrom="column">
              <wp:posOffset>590550</wp:posOffset>
            </wp:positionH>
            <wp:positionV relativeFrom="paragraph">
              <wp:posOffset>62880</wp:posOffset>
            </wp:positionV>
            <wp:extent cx="4878000" cy="4496400"/>
            <wp:effectExtent b="0" l="0" r="0" t="0"/>
            <wp:wrapNone/>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44">
      <w:pPr>
        <w:numPr>
          <w:ilvl w:val="0"/>
          <w:numId w:val="9"/>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Evolution </w:t>
      </w:r>
    </w:p>
    <w:p w:rsidR="00000000" w:rsidDel="00000000" w:rsidP="00000000" w:rsidRDefault="00000000" w:rsidRPr="00000000" w14:paraId="00000045">
      <w:pPr>
        <w:numPr>
          <w:ilvl w:val="0"/>
          <w:numId w:val="9"/>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Analytics home page </w:t>
      </w:r>
    </w:p>
    <w:p w:rsidR="00000000" w:rsidDel="00000000" w:rsidP="00000000" w:rsidRDefault="00000000" w:rsidRPr="00000000" w14:paraId="00000046">
      <w:pPr>
        <w:numPr>
          <w:ilvl w:val="0"/>
          <w:numId w:val="9"/>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Matomo user interface </w:t>
      </w:r>
    </w:p>
    <w:p w:rsidR="00000000" w:rsidDel="00000000" w:rsidP="00000000" w:rsidRDefault="00000000" w:rsidRPr="00000000" w14:paraId="00000047">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numPr>
          <w:ilvl w:val="0"/>
          <w:numId w:val="4"/>
        </w:numP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Post-Experiments Exercise</w:t>
      </w:r>
      <w:r w:rsidDel="00000000" w:rsidR="00000000" w:rsidRPr="00000000">
        <w:rPr>
          <w:rtl w:val="0"/>
        </w:rPr>
      </w:r>
    </w:p>
    <w:p w:rsidR="00000000" w:rsidDel="00000000" w:rsidP="00000000" w:rsidRDefault="00000000" w:rsidRPr="00000000" w14:paraId="00000049">
      <w:pPr>
        <w:numPr>
          <w:ilvl w:val="0"/>
          <w:numId w:val="11"/>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p>
    <w:p w:rsidR="00000000" w:rsidDel="00000000" w:rsidP="00000000" w:rsidRDefault="00000000" w:rsidRPr="00000000" w14:paraId="0000004A">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4B">
      <w:pPr>
        <w:numPr>
          <w:ilvl w:val="0"/>
          <w:numId w:val="11"/>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Write in tabular form main characteristics of each Web generations (web theme, technologies, level of functionalities, key differences)</w:t>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 new feature to Matoma tool take SS and attach</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Give important KPI of web analytics. </w:t>
      </w:r>
    </w:p>
    <w:p w:rsidR="00000000" w:rsidDel="00000000" w:rsidP="00000000" w:rsidRDefault="00000000" w:rsidRPr="00000000" w14:paraId="0000004F">
      <w:pPr>
        <w:numPr>
          <w:ilvl w:val="0"/>
          <w:numId w:val="11"/>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50">
      <w:pPr>
        <w:numPr>
          <w:ilvl w:val="0"/>
          <w:numId w:val="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51">
      <w:pPr>
        <w:numPr>
          <w:ilvl w:val="0"/>
          <w:numId w:val="6"/>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52">
      <w:pPr>
        <w:numPr>
          <w:ilvl w:val="0"/>
          <w:numId w:val="11"/>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3">
      <w:pPr>
        <w:spacing w:after="0" w:line="240" w:lineRule="auto"/>
        <w:ind w:left="99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5"/>
        </w:numPr>
        <w:spacing w:after="0" w:line="240" w:lineRule="auto"/>
        <w:ind w:left="144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https://aircconline.com/ijaia/V8N6/8617ijaia02.pdf</w:t>
        </w:r>
      </w:hyperlink>
      <w:r w:rsidDel="00000000" w:rsidR="00000000" w:rsidRPr="00000000">
        <w:rPr>
          <w:rtl w:val="0"/>
        </w:rPr>
      </w:r>
    </w:p>
    <w:p w:rsidR="00000000" w:rsidDel="00000000" w:rsidP="00000000" w:rsidRDefault="00000000" w:rsidRPr="00000000" w14:paraId="00000055">
      <w:pPr>
        <w:numPr>
          <w:ilvl w:val="0"/>
          <w:numId w:val="5"/>
        </w:numPr>
        <w:spacing w:after="0" w:line="240" w:lineRule="auto"/>
        <w:ind w:left="144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u w:val="single"/>
            <w:rtl w:val="0"/>
          </w:rPr>
          <w:t xml:space="preserve">https://support.count.ly/hc/en-us</w:t>
        </w:r>
      </w:hyperlink>
      <w:r w:rsidDel="00000000" w:rsidR="00000000" w:rsidRPr="00000000">
        <w:rPr>
          <w:rtl w:val="0"/>
        </w:rPr>
      </w:r>
    </w:p>
    <w:p w:rsidR="00000000" w:rsidDel="00000000" w:rsidP="00000000" w:rsidRDefault="00000000" w:rsidRPr="00000000" w14:paraId="00000056">
      <w:pPr>
        <w:numPr>
          <w:ilvl w:val="0"/>
          <w:numId w:val="5"/>
        </w:numPr>
        <w:spacing w:after="0" w:line="240" w:lineRule="auto"/>
        <w:ind w:left="144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u w:val="single"/>
            <w:rtl w:val="0"/>
          </w:rPr>
          <w:t xml:space="preserve">https://analytics.google.com/analytics/web/provision/#/provision</w:t>
        </w:r>
      </w:hyperlink>
      <w:r w:rsidDel="00000000" w:rsidR="00000000" w:rsidRPr="00000000">
        <w:rPr>
          <w:rtl w:val="0"/>
        </w:rPr>
      </w:r>
    </w:p>
    <w:p w:rsidR="00000000" w:rsidDel="00000000" w:rsidP="00000000" w:rsidRDefault="00000000" w:rsidRPr="00000000" w14:paraId="00000057">
      <w:pPr>
        <w:spacing w:after="0" w:line="240" w:lineRule="auto"/>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40" w:lineRule="auto"/>
        <w:jc w:val="center"/>
        <w:rPr>
          <w:rFonts w:ascii="Times New Roman" w:cs="Times New Roman" w:eastAsia="Times New Roman" w:hAnsi="Times New Roman"/>
          <w:b w:val="1"/>
          <w:color w:val="00000a"/>
          <w:sz w:val="28"/>
          <w:szCs w:val="28"/>
          <w:u w:val="single"/>
        </w:rPr>
      </w:pP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b w:val="1"/>
          <w:color w:val="31849b"/>
          <w:sz w:val="32"/>
          <w:szCs w:val="32"/>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4"/>
        </w:numPr>
        <w:tabs>
          <w:tab w:val="left" w:leader="none" w:pos="180"/>
          <w:tab w:val="left" w:leader="none" w:pos="720"/>
          <w:tab w:val="left" w:leader="none" w:pos="2520"/>
          <w:tab w:val="left" w:leader="none" w:pos="2700"/>
          <w:tab w:val="left" w:leader="none" w:pos="2880"/>
        </w:tabs>
        <w:spacing w:after="0" w:line="240" w:lineRule="auto"/>
        <w:ind w:left="27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60">
      <w:pPr>
        <w:spacing w:after="0" w:line="24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numPr>
          <w:ilvl w:val="0"/>
          <w:numId w:val="3"/>
        </w:num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web and </w:t>
      </w:r>
      <w:r w:rsidDel="00000000" w:rsidR="00000000" w:rsidRPr="00000000">
        <w:rPr>
          <w:rFonts w:ascii="Times New Roman" w:cs="Times New Roman" w:eastAsia="Times New Roman" w:hAnsi="Times New Roman"/>
          <w:b w:val="1"/>
          <w:sz w:val="24"/>
          <w:szCs w:val="24"/>
          <w:rtl w:val="0"/>
        </w:rPr>
        <w:t xml:space="preserve">compare with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term</w:t>
      </w:r>
      <w:r w:rsidDel="00000000" w:rsidR="00000000" w:rsidRPr="00000000">
        <w:rPr>
          <w:rFonts w:ascii="Times New Roman" w:cs="Times New Roman" w:eastAsia="Times New Roman" w:hAnsi="Times New Roman"/>
          <w:b w:val="1"/>
          <w:sz w:val="24"/>
          <w:szCs w:val="24"/>
          <w:rtl w:val="0"/>
        </w:rPr>
        <w:t xml:space="preserve"> Internet.</w:t>
      </w:r>
    </w:p>
    <w:p w:rsidR="00000000" w:rsidDel="00000000" w:rsidP="00000000" w:rsidRDefault="00000000" w:rsidRPr="00000000" w14:paraId="00000062">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63">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sz w:val="24"/>
          <w:szCs w:val="24"/>
          <w:rtl w:val="0"/>
        </w:rPr>
        <w:t xml:space="preserve">The Web (World Wide Web) is a system of interlinked hypertext documents and resources accessed through the Internet using web browsers. It allows users to navigate and interact with websites, applications, and multimedia content via protocols like HTTP and HTTPS. It is a service that relies on the Internet infrastructure to function.</w:t>
      </w:r>
    </w:p>
    <w:p w:rsidR="00000000" w:rsidDel="00000000" w:rsidP="00000000" w:rsidRDefault="00000000" w:rsidRPr="00000000" w14:paraId="0000006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w:t>
      </w:r>
      <w:r w:rsidDel="00000000" w:rsidR="00000000" w:rsidRPr="00000000">
        <w:rPr>
          <w:rFonts w:ascii="Times New Roman" w:cs="Times New Roman" w:eastAsia="Times New Roman" w:hAnsi="Times New Roman"/>
          <w:sz w:val="24"/>
          <w:szCs w:val="24"/>
          <w:rtl w:val="0"/>
        </w:rPr>
        <w:t xml:space="preserve">The Internet is a vast global network of interconnected computers and servers that enables communication and data exchange using standardized protocols like TCP/IP. It provides the foundation for various services, including the Web, email, file transfer, streaming, and more.</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20" w:tblpY="0"/>
        <w:tblW w:w="966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845"/>
        <w:tblGridChange w:id="0">
          <w:tblGrid>
            <w:gridCol w:w="4815"/>
            <w:gridCol w:w="4845"/>
          </w:tblGrid>
        </w:tblGridChange>
      </w:tblGrid>
      <w:tr>
        <w:trPr>
          <w:cantSplit w:val="0"/>
          <w:tblHeader w:val="0"/>
        </w:trPr>
        <w:tc>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w:t>
            </w:r>
          </w:p>
        </w:tc>
        <w:tc>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tc>
      </w:tr>
      <w:tr>
        <w:trPr>
          <w:cantSplit w:val="0"/>
          <w:tblHeader w:val="0"/>
        </w:trPr>
        <w:tc>
          <w:tcPr/>
          <w:p w:rsidR="00000000" w:rsidDel="00000000" w:rsidP="00000000" w:rsidRDefault="00000000" w:rsidRPr="00000000" w14:paraId="000000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collection of websites and web services.</w:t>
            </w:r>
          </w:p>
        </w:tc>
        <w:tc>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network that connects devices.</w:t>
            </w:r>
          </w:p>
        </w:tc>
      </w:tr>
      <w:tr>
        <w:trPr>
          <w:cantSplit w:val="0"/>
          <w:tblHeader w:val="0"/>
        </w:trPr>
        <w:tc>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deliver content and services through HTTP.</w:t>
            </w:r>
          </w:p>
        </w:tc>
        <w:tc>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communication and data exchange.</w:t>
            </w:r>
          </w:p>
        </w:tc>
      </w:tr>
      <w:tr>
        <w:trPr>
          <w:cantSplit w:val="0"/>
          <w:tblHeader w:val="0"/>
        </w:trPr>
        <w:tc>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Operates on the Internet infrastructure.</w:t>
            </w:r>
          </w:p>
        </w:tc>
        <w:tc>
          <w:tcPr/>
          <w:p w:rsidR="00000000" w:rsidDel="00000000" w:rsidP="00000000" w:rsidRDefault="00000000" w:rsidRPr="00000000" w14:paraId="000000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independently of the Web.</w:t>
            </w:r>
          </w:p>
        </w:tc>
      </w:tr>
    </w:tbl>
    <w:p w:rsidR="00000000" w:rsidDel="00000000" w:rsidP="00000000" w:rsidRDefault="00000000" w:rsidRPr="00000000" w14:paraId="0000007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3"/>
        </w:num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 Web based application?</w:t>
      </w:r>
    </w:p>
    <w:p w:rsidR="00000000" w:rsidDel="00000000" w:rsidP="00000000" w:rsidRDefault="00000000" w:rsidRPr="00000000" w14:paraId="0000007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web-based application is a software application that runs on a web server and is accessed through a web browser over the Internet or an intranet. Unlike traditional desktop applications, web-based applications do not require installation on the user's device.</w:t>
      </w:r>
    </w:p>
    <w:p w:rsidR="00000000" w:rsidDel="00000000" w:rsidP="00000000" w:rsidRDefault="00000000" w:rsidRPr="00000000" w14:paraId="00000073">
      <w:pPr>
        <w:pStyle w:val="Heading3"/>
        <w:keepNext w:val="0"/>
        <w:keepLines w:val="0"/>
        <w:spacing w:line="240" w:lineRule="auto"/>
        <w:rPr>
          <w:rFonts w:ascii="Times New Roman" w:cs="Times New Roman" w:eastAsia="Times New Roman" w:hAnsi="Times New Roman"/>
          <w:b w:val="0"/>
          <w:sz w:val="24"/>
          <w:szCs w:val="24"/>
        </w:rPr>
      </w:pPr>
      <w:bookmarkStart w:colFirst="0" w:colLast="0" w:name="_cn1toypc9hmp" w:id="6"/>
      <w:bookmarkEnd w:id="6"/>
      <w:r w:rsidDel="00000000" w:rsidR="00000000" w:rsidRPr="00000000">
        <w:rPr>
          <w:rFonts w:ascii="Times New Roman" w:cs="Times New Roman" w:eastAsia="Times New Roman" w:hAnsi="Times New Roman"/>
          <w:b w:val="0"/>
          <w:sz w:val="24"/>
          <w:szCs w:val="24"/>
          <w:rtl w:val="0"/>
        </w:rPr>
        <w:t xml:space="preserve">Key Features of Web-Based Applications:</w:t>
      </w:r>
    </w:p>
    <w:p w:rsidR="00000000" w:rsidDel="00000000" w:rsidP="00000000" w:rsidRDefault="00000000" w:rsidRPr="00000000" w14:paraId="00000074">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Accessible from any device with a web browser and an Internet connection.</w:t>
      </w:r>
    </w:p>
    <w:p w:rsidR="00000000" w:rsidDel="00000000" w:rsidP="00000000" w:rsidRDefault="00000000" w:rsidRPr="00000000" w14:paraId="00000075">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Compatibility: Works on various operating systems (Windows, macOS, Linux, etc.) without requiring platform-specific installation.</w:t>
      </w:r>
    </w:p>
    <w:p w:rsidR="00000000" w:rsidDel="00000000" w:rsidP="00000000" w:rsidRDefault="00000000" w:rsidRPr="00000000" w14:paraId="00000076">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Centralized Updates: Updates and maintenance are performed on the server, ensuring all users access the latest version without needing manual updates.</w:t>
      </w:r>
    </w:p>
    <w:p w:rsidR="00000000" w:rsidDel="00000000" w:rsidP="00000000" w:rsidRDefault="00000000" w:rsidRPr="00000000" w14:paraId="00000077">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Gmail, Google Docs, Amazon, and Netflix.</w:t>
      </w:r>
    </w:p>
    <w:p w:rsidR="00000000" w:rsidDel="00000000" w:rsidP="00000000" w:rsidRDefault="00000000" w:rsidRPr="00000000" w14:paraId="0000007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Web-based applications are widely used for their scalability, cost-efficiency, and ability to provide real-time interactions across devices and platforms.</w:t>
      </w:r>
      <w:r w:rsidDel="00000000" w:rsidR="00000000" w:rsidRPr="00000000">
        <w:rPr>
          <w:rtl w:val="0"/>
        </w:rPr>
      </w:r>
    </w:p>
    <w:p w:rsidR="00000000" w:rsidDel="00000000" w:rsidP="00000000" w:rsidRDefault="00000000" w:rsidRPr="00000000" w14:paraId="00000079">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Attach screenshots:</w:t>
      </w:r>
    </w:p>
    <w:p w:rsidR="00000000" w:rsidDel="00000000" w:rsidP="00000000" w:rsidRDefault="00000000" w:rsidRPr="00000000" w14:paraId="0000007D">
      <w:pPr>
        <w:numPr>
          <w:ilvl w:val="0"/>
          <w:numId w:val="2"/>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Evolution </w:t>
      </w:r>
    </w:p>
    <w:p w:rsidR="00000000" w:rsidDel="00000000" w:rsidP="00000000" w:rsidRDefault="00000000" w:rsidRPr="00000000" w14:paraId="0000007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9563" cy="2911422"/>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19563" cy="291142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Wide Web has evolved through several stages, each characterized by new technologies and user interactions. These stages are often referred to as Web 1.0, Web 2.0, Web 3.0, and Web 4.0. </w:t>
      </w:r>
      <w:r w:rsidDel="00000000" w:rsidR="00000000" w:rsidRPr="00000000">
        <w:rPr>
          <w:rtl w:val="0"/>
        </w:rPr>
      </w:r>
    </w:p>
    <w:p w:rsidR="00000000" w:rsidDel="00000000" w:rsidP="00000000" w:rsidRDefault="00000000" w:rsidRPr="00000000" w14:paraId="0000008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2"/>
        </w:num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Analytics home page </w:t>
      </w:r>
    </w:p>
    <w:p w:rsidR="00000000" w:rsidDel="00000000" w:rsidP="00000000" w:rsidRDefault="00000000" w:rsidRPr="00000000" w14:paraId="0000008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an account:</w:t>
      </w:r>
    </w:p>
    <w:p w:rsidR="00000000" w:rsidDel="00000000" w:rsidP="00000000" w:rsidRDefault="00000000" w:rsidRPr="00000000" w14:paraId="0000008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96000" cy="2713872"/>
            <wp:effectExtent b="0" l="0" r="0" t="0"/>
            <wp:docPr id="5" name="image1.png"/>
            <a:graphic>
              <a:graphicData uri="http://schemas.openxmlformats.org/drawingml/2006/picture">
                <pic:pic>
                  <pic:nvPicPr>
                    <pic:cNvPr id="0" name="image1.png"/>
                    <pic:cNvPicPr preferRelativeResize="0"/>
                  </pic:nvPicPr>
                  <pic:blipFill>
                    <a:blip r:embed="rId11"/>
                    <a:srcRect b="7146" l="-801" r="-1762" t="11658"/>
                    <a:stretch>
                      <a:fillRect/>
                    </a:stretch>
                  </pic:blipFill>
                  <pic:spPr>
                    <a:xfrm>
                      <a:off x="0" y="0"/>
                      <a:ext cx="6096000" cy="27138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Property Details:</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Details:</w:t>
      </w:r>
    </w:p>
    <w:p w:rsidR="00000000" w:rsidDel="00000000" w:rsidP="00000000" w:rsidRDefault="00000000" w:rsidRPr="00000000" w14:paraId="0000008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Data Collection:</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numPr>
          <w:ilvl w:val="0"/>
          <w:numId w:val="2"/>
        </w:numPr>
        <w:spacing w:after="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Matomo user interface</w:t>
      </w:r>
    </w:p>
    <w:p w:rsidR="00000000" w:rsidDel="00000000" w:rsidP="00000000" w:rsidRDefault="00000000" w:rsidRPr="00000000" w14:paraId="0000008E">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7305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Matomo UI is clean and structured, offering intuitive navigation through its left-hand sidebar and detailed analytics in the central panel.</w:t>
      </w:r>
    </w:p>
    <w:p w:rsidR="00000000" w:rsidDel="00000000" w:rsidP="00000000" w:rsidRDefault="00000000" w:rsidRPr="00000000" w14:paraId="00000092">
      <w:pP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7432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"Visitors Overview" graph in the Matomo UI provides a clear visual representation of visitor trends over time. It effectively highlights fluctuations, but adding interactive elements like tooltips etc.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8">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120" w:line="240" w:lineRule="auto"/>
    </w:pPr>
    <w:rPr>
      <w:rFonts w:ascii="Cambria" w:cs="Cambria" w:eastAsia="Cambria" w:hAnsi="Cambria"/>
      <w:b w:val="1"/>
      <w:color w:val="4f81bd"/>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alytics.google.com/analytics/web/provision/#/provision" TargetMode="External"/><Relationship Id="rId15" Type="http://schemas.openxmlformats.org/officeDocument/2006/relationships/image" Target="media/image8.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aircconline.com/ijaia/V8N6/8617ijaia02.pdf" TargetMode="External"/><Relationship Id="rId8" Type="http://schemas.openxmlformats.org/officeDocument/2006/relationships/hyperlink" Target="https://support.count.ly/hc/en-u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