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Aluno</w:t>
      </w:r>
      <w:r w:rsidDel="00000000" w:rsidR="00000000" w:rsidRPr="00000000">
        <w:rPr>
          <w:rtl w:val="0"/>
        </w:rPr>
        <w:t xml:space="preserve">: </w:t>
        <w:tab/>
        <w:t xml:space="preserve">Durval Carvalho de Souza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Matrícula</w:t>
      </w:r>
      <w:r w:rsidDel="00000000" w:rsidR="00000000" w:rsidRPr="00000000">
        <w:rPr>
          <w:rtl w:val="0"/>
        </w:rPr>
        <w:t xml:space="preserve">: </w:t>
        <w:tab/>
        <w:t xml:space="preserve">16/0005191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Disciplina</w:t>
      </w:r>
      <w:r w:rsidDel="00000000" w:rsidR="00000000" w:rsidRPr="00000000">
        <w:rPr>
          <w:rtl w:val="0"/>
        </w:rPr>
        <w:t xml:space="preserve">: </w:t>
        <w:tab/>
        <w:t xml:space="preserve">Sistema de Banco de Dados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: </w:t>
        <w:tab/>
        <w:tab/>
        <w:t xml:space="preserve">26 de agosto de 2019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Modelo de Entidade-Relacionamento (M-ER)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ENTIDADES: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PESSOA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nome, dataNasc, </w:t>
      </w:r>
      <w:r w:rsidDel="00000000" w:rsidR="00000000" w:rsidRPr="00000000">
        <w:rPr>
          <w:sz w:val="24"/>
          <w:szCs w:val="24"/>
          <w:rtl w:val="0"/>
        </w:rPr>
        <w:t xml:space="preserve">grauParentesco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ENDERECO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, cep, estado, cidade, bairro, rua, numero, complemento)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TELEFONE (</w:t>
      </w:r>
      <w:r w:rsidDel="00000000" w:rsidR="00000000" w:rsidRPr="00000000">
        <w:rPr>
          <w:sz w:val="24"/>
          <w:szCs w:val="24"/>
          <w:rtl w:val="0"/>
        </w:rPr>
        <w:t xml:space="preserve">ddi</w:t>
      </w:r>
      <w:r w:rsidDel="00000000" w:rsidR="00000000" w:rsidRPr="00000000">
        <w:rPr>
          <w:sz w:val="24"/>
          <w:szCs w:val="24"/>
          <w:rtl w:val="0"/>
        </w:rPr>
        <w:t xml:space="preserve">, ddd, numero,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idDono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RELACIONAMENTOS: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PESSOA - tem - </w:t>
      </w:r>
      <w:r w:rsidDel="00000000" w:rsidR="00000000" w:rsidRPr="00000000">
        <w:rPr>
          <w:sz w:val="24"/>
          <w:szCs w:val="24"/>
          <w:rtl w:val="0"/>
        </w:rPr>
        <w:t xml:space="preserve">ENDERECO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Várias pessoas podem ter vários endereços, assim como vários endereços podem ser de várias pessoas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Cardinalidade</w:t>
      </w:r>
      <w:r w:rsidDel="00000000" w:rsidR="00000000" w:rsidRPr="00000000">
        <w:rPr>
          <w:sz w:val="24"/>
          <w:szCs w:val="24"/>
          <w:rtl w:val="0"/>
        </w:rPr>
        <w:t xml:space="preserve">: N:M</w:t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PESSOA - tem - TELEFONE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pessoa pode ter vários telefones, mas um telefone só pode ser de uma pessoa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Cardinalidade: </w:t>
      </w:r>
      <w:r w:rsidDel="00000000" w:rsidR="00000000" w:rsidRPr="00000000">
        <w:rPr>
          <w:sz w:val="24"/>
          <w:szCs w:val="24"/>
          <w:rtl w:val="0"/>
        </w:rPr>
        <w:t xml:space="preserve">1:N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Diagrama de Entidade-Relacionamento (D-ER)</w:t>
      </w:r>
    </w:p>
    <w:p w:rsidR="00000000" w:rsidDel="00000000" w:rsidP="00000000" w:rsidRDefault="00000000" w:rsidRPr="00000000" w14:paraId="0000001E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99529" cy="68818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9529" cy="6881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Diagrama de Esquemas</w:t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53149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961" l="0" r="0" t="96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Descrição de Esquemas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PESSOA(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id </w:t>
        <w:tab/>
        <w:tab/>
        <w:tab/>
        <w:t xml:space="preserve">numério(6) </w:t>
        <w:tab/>
        <w:tab/>
        <w:t xml:space="preserve">NÃO NULO,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nome </w:t>
        <w:tab/>
        <w:tab/>
        <w:tab/>
        <w:t xml:space="preserve">literal(30) </w:t>
        <w:tab/>
        <w:tab/>
        <w:t xml:space="preserve">NÃO NULO,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dataNasc </w:t>
        <w:tab/>
        <w:tab/>
        <w:t xml:space="preserve">literal(30),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grauParentesco</w:t>
        <w:tab/>
        <w:t xml:space="preserve">literal(30),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        Restrição PESSOA_PK de Chave Primária (id),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ENDERECO(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id </w:t>
        <w:tab/>
        <w:tab/>
        <w:tab/>
        <w:t xml:space="preserve">numério(6), </w:t>
        <w:tab/>
        <w:tab/>
        <w:t xml:space="preserve">NÃO NULO,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 xml:space="preserve">cep </w:t>
        <w:tab/>
        <w:tab/>
        <w:tab/>
        <w:t xml:space="preserve">numério(8),</w:t>
        <w:tab/>
        <w:tab/>
        <w:t xml:space="preserve">NÃO NULO,</w:t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  <w:t xml:space="preserve">estado</w:t>
        <w:tab/>
        <w:tab/>
        <w:tab/>
        <w:t xml:space="preserve">literal(30), </w:t>
        <w:tab/>
        <w:tab/>
        <w:t xml:space="preserve">NÃO NULO,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cidade </w:t>
        <w:tab/>
        <w:tab/>
        <w:tab/>
        <w:t xml:space="preserve">literal(30), </w:t>
        <w:tab/>
        <w:tab/>
        <w:t xml:space="preserve">NÃO NULO,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bairro</w:t>
        <w:tab/>
        <w:t xml:space="preserve"> </w:t>
        <w:tab/>
        <w:tab/>
        <w:t xml:space="preserve">literal(30),</w:t>
        <w:tab/>
        <w:tab/>
        <w:t xml:space="preserve">NÃO NULO,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rua</w:t>
        <w:tab/>
        <w:tab/>
        <w:tab/>
        <w:t xml:space="preserve">literal(30),</w:t>
        <w:tab/>
        <w:tab/>
        <w:t xml:space="preserve">NÃO NULO,</w:t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rtl w:val="0"/>
        </w:rPr>
        <w:t xml:space="preserve">numero</w:t>
        <w:tab/>
        <w:tab/>
        <w:t xml:space="preserve">numérico(6),</w:t>
      </w:r>
    </w:p>
    <w:p w:rsidR="00000000" w:rsidDel="00000000" w:rsidP="00000000" w:rsidRDefault="00000000" w:rsidRPr="00000000" w14:paraId="00000039">
      <w:pPr>
        <w:ind w:firstLine="720"/>
        <w:rPr/>
      </w:pPr>
      <w:r w:rsidDel="00000000" w:rsidR="00000000" w:rsidRPr="00000000">
        <w:rPr>
          <w:rtl w:val="0"/>
        </w:rPr>
        <w:t xml:space="preserve">complemento</w:t>
        <w:tab/>
        <w:tab/>
        <w:t xml:space="preserve">literal(30),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Restrição ENDERECO_PK de Chave Primária (id),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TELEFONE(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idDono</w:t>
        <w:tab/>
        <w:tab/>
        <w:tab/>
        <w:t xml:space="preserve">numério(6), </w:t>
        <w:tab/>
        <w:tab/>
        <w:t xml:space="preserve">NÃO NULO,</w:t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rtl w:val="0"/>
        </w:rPr>
        <w:t xml:space="preserve">ddi </w:t>
        <w:tab/>
        <w:tab/>
        <w:tab/>
        <w:t xml:space="preserve">numério(3),</w:t>
        <w:tab/>
        <w:tab/>
        <w:t xml:space="preserve">NÃO NULO,</w:t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  <w:t xml:space="preserve">ddd</w:t>
        <w:tab/>
        <w:tab/>
        <w:tab/>
        <w:t xml:space="preserve">numério(3), </w:t>
        <w:tab/>
        <w:tab/>
        <w:t xml:space="preserve">NÃO NULO,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numero</w:t>
        <w:tab/>
        <w:tab/>
        <w:t xml:space="preserve">literal(9), </w:t>
        <w:tab/>
        <w:tab/>
        <w:t xml:space="preserve">NÃO NULO,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Restrição PESSOA_TELEFONE de chave estrangeira (idDono),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PESSOA_ENDERECO(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idPessoa</w:t>
        <w:tab/>
        <w:tab/>
        <w:t xml:space="preserve">numérico(6),</w:t>
        <w:tab/>
        <w:tab/>
        <w:t xml:space="preserve">NÃO NULO,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idEndereco</w:t>
        <w:tab/>
        <w:tab/>
        <w:t xml:space="preserve">numérico(6), </w:t>
        <w:tab/>
        <w:tab/>
        <w:t xml:space="preserve">NÃO NULO,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        Restrição PESSOA_FK de chave estrangeira (idPessoa),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        Restrição ENDERECO_FK de chave estrangeira (idEndereco),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rtl w:val="0"/>
        </w:rPr>
      </w:r>
    </w:p>
    <w:sectPr>
      <w:pgSz w:h="15840" w:w="12240"/>
      <w:pgMar w:bottom="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