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Arial"/>
          <w:b/>
          <w:sz w:val="24"/>
          <w:szCs w:val="24"/>
          <w:lang w:eastAsia="es-CO"/>
        </w:rPr>
      </w:pPr>
      <w:r>
        <w:rPr>
          <w:rFonts w:eastAsia="Times New Roman" w:cs="Arial"/>
          <w:b/>
          <w:sz w:val="24"/>
          <w:szCs w:val="24"/>
          <w:lang w:val="es-MX" w:eastAsia="es-MX"/>
        </w:rPr>
        <w:drawing>
          <wp:anchor distT="0" distB="0" distL="114300" distR="114300" simplePos="0" relativeHeight="251659264" behindDoc="1" locked="1" layoutInCell="1" allowOverlap="1">
            <wp:simplePos x="0" y="0"/>
            <wp:positionH relativeFrom="column">
              <wp:posOffset>-1080135</wp:posOffset>
            </wp:positionH>
            <wp:positionV relativeFrom="paragraph">
              <wp:posOffset>-1480820</wp:posOffset>
            </wp:positionV>
            <wp:extent cx="7773670" cy="10681335"/>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anchor>
        </w:drawing>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r>
        <w:rPr>
          <w:rFonts w:eastAsia="Times New Roman" w:cs="Arial"/>
          <w:b/>
          <w:sz w:val="24"/>
          <w:szCs w:val="24"/>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747395</wp:posOffset>
                </wp:positionH>
                <wp:positionV relativeFrom="paragraph">
                  <wp:posOffset>330835</wp:posOffset>
                </wp:positionV>
                <wp:extent cx="4455795" cy="1404620"/>
                <wp:effectExtent l="0" t="0" r="0" b="3175"/>
                <wp:wrapSquare wrapText="bothSides"/>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455795" cy="1404620"/>
                        </a:xfrm>
                        <a:prstGeom prst="rect">
                          <a:avLst/>
                        </a:prstGeom>
                        <a:noFill/>
                        <a:ln w="9525">
                          <a:noFill/>
                          <a:miter lim="800000"/>
                        </a:ln>
                      </wps:spPr>
                      <wps:txbx>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Cuadro de texto 2" o:spid="_x0000_s1026" o:spt="202" type="#_x0000_t202" style="position:absolute;left:0pt;margin-left:58.85pt;margin-top:26.05pt;height:110.6pt;width:350.85pt;mso-wrap-distance-bottom:3.6pt;mso-wrap-distance-left:9pt;mso-wrap-distance-right:9pt;mso-wrap-distance-top:3.6pt;z-index:251660288;mso-width-relative:page;mso-height-relative:margin;mso-height-percent:200;" filled="f" stroked="f" coordsize="21600,21600" o:gfxdata="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jEBA22AAA&#10;AAoBAAAPAAAAAAAAAAEAIAAAACIAAABkcnMvZG93bnJldi54bWxQSwECFAAUAAAACACHTuJAmv6K&#10;kB4CAAAyBAAADgAAAAAAAAABACAAAAAnAQAAZHJzL2Uyb0RvYy54bWxQSwUGAAAAAAYABgBZAQAA&#10;twUAAAAA&#10;">
                <v:fill on="f" focussize="0,0"/>
                <v:stroke on="f" miterlimit="8" joinstyle="miter"/>
                <v:imagedata o:title=""/>
                <o:lock v:ext="edit" aspectratio="f"/>
                <v:textbox style="mso-fit-shape-to-text:t;">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v:textbox>
                <w10:wrap type="square"/>
              </v:shape>
            </w:pict>
          </mc:Fallback>
        </mc:AlternateContent>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rPr>
          <w:rFonts w:eastAsia="Times New Roman" w:cs="Arial"/>
          <w:b/>
          <w:color w:val="808080" w:themeColor="text1" w:themeTint="80"/>
          <w:sz w:val="24"/>
          <w:szCs w:val="24"/>
          <w:lang w:eastAsia="es-CO"/>
          <w14:textFill>
            <w14:solidFill>
              <w14:schemeClr w14:val="tx1">
                <w14:lumMod w14:val="50000"/>
                <w14:lumOff w14:val="50000"/>
              </w14:schemeClr>
            </w14:solidFill>
          </w14:textFill>
        </w:rPr>
      </w:pPr>
    </w:p>
    <w:p>
      <w:pPr>
        <w:ind w:left="708" w:firstLine="708"/>
        <w:rPr>
          <w:rFonts w:ascii="Calibri" w:hAnsi="Calibri" w:eastAsia="Times New Roman" w:cs="Calibri"/>
          <w:b/>
          <w:bCs/>
          <w:color w:val="7F7F7F" w:themeColor="background1" w:themeShade="80"/>
          <w:sz w:val="48"/>
          <w:szCs w:val="48"/>
          <w:lang w:eastAsia="es-CO"/>
        </w:rPr>
      </w:pPr>
      <w:r>
        <w:rPr>
          <w:rFonts w:ascii="Calibri" w:hAnsi="Calibri" w:eastAsia="Times New Roman" w:cs="Calibri"/>
          <w:b/>
          <w:bCs/>
          <w:color w:val="FF0062"/>
          <w:sz w:val="48"/>
          <w:szCs w:val="48"/>
          <w:lang w:eastAsia="es-CO"/>
        </w:rPr>
        <w:t>Formato de Informe de Seguimiento</w:t>
      </w:r>
    </w:p>
    <w:p>
      <w:pPr>
        <w:spacing w:after="0" w:line="240" w:lineRule="auto"/>
        <w:rPr>
          <w:rFonts w:ascii="Calibri" w:hAnsi="Calibri" w:eastAsia="Times New Roman" w:cs="Calibri"/>
          <w:color w:val="404040"/>
          <w:sz w:val="36"/>
          <w:szCs w:val="36"/>
          <w:lang w:eastAsia="es-CO"/>
        </w:rPr>
      </w:pPr>
    </w:p>
    <w:tbl>
      <w:tblPr>
        <w:tblStyle w:val="3"/>
        <w:tblW w:w="0" w:type="auto"/>
        <w:tblInd w:w="-93"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15" w:type="dxa"/>
          <w:left w:w="15" w:type="dxa"/>
          <w:bottom w:w="15" w:type="dxa"/>
          <w:right w:w="15" w:type="dxa"/>
        </w:tblCellMar>
      </w:tblPr>
      <w:tblGrid>
        <w:gridCol w:w="2454"/>
        <w:gridCol w:w="6594"/>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323"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Nombre del equipo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ascii="Arial" w:hAnsi="Arial" w:eastAsia="Times New Roman" w:cs="Arial"/>
                <w:color w:val="000000"/>
                <w:lang w:val="es-MX" w:eastAsia="es-MX"/>
              </w:rPr>
              <w:t xml:space="preserve"> </w:t>
            </w:r>
            <w:r>
              <w:rPr>
                <w:rFonts w:hint="default" w:ascii="Arial" w:hAnsi="Arial" w:eastAsia="Times New Roman" w:cs="Arial"/>
                <w:color w:val="000000"/>
                <w:lang w:val="en-US" w:eastAsia="es-MX"/>
              </w:rPr>
              <w:t>DSGR - Dev</w:t>
            </w:r>
          </w:p>
        </w:tc>
      </w:tr>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142"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Sprint No: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hint="default" w:ascii="Times New Roman" w:hAnsi="Times New Roman" w:eastAsia="Times New Roman" w:cs="Times New Roman"/>
                <w:sz w:val="24"/>
                <w:szCs w:val="24"/>
                <w:lang w:val="en-US" w:eastAsia="es-MX"/>
              </w:rPr>
              <w:t>2</w:t>
            </w:r>
          </w:p>
        </w:tc>
      </w:tr>
    </w:tbl>
    <w:p>
      <w:pPr>
        <w:spacing w:after="0" w:line="240" w:lineRule="auto"/>
        <w:rPr>
          <w:rFonts w:ascii="Calibri" w:hAnsi="Calibri" w:eastAsia="Times New Roman" w:cs="Calibri"/>
          <w:color w:val="404040"/>
          <w:sz w:val="36"/>
          <w:szCs w:val="36"/>
          <w:lang w:eastAsia="es-CO"/>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eastAsia="Times New Roman" w:cs="Arial"/>
          <w:color w:val="000000"/>
          <w:lang w:val="es-MX" w:eastAsia="es-MX"/>
        </w:rPr>
        <w:t>Primera reunión (plan inicial del sprint) - lunes.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4262120" cy="2239645"/>
                  <wp:effectExtent l="0" t="0" r="5080" b="8255"/>
                  <wp:docPr id="3" name="Picture 3" descr="HogarG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garGestor"/>
                          <pic:cNvPicPr>
                            <a:picLocks noChangeAspect="1"/>
                          </pic:cNvPicPr>
                        </pic:nvPicPr>
                        <pic:blipFill>
                          <a:blip r:embed="rId10"/>
                          <a:stretch>
                            <a:fillRect/>
                          </a:stretch>
                        </pic:blipFill>
                        <pic:spPr>
                          <a:xfrm>
                            <a:off x="0" y="0"/>
                            <a:ext cx="4262120" cy="2239645"/>
                          </a:xfrm>
                          <a:prstGeom prst="rect">
                            <a:avLst/>
                          </a:prstGeom>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06"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06"/>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1281" w:hRule="atLeast"/>
        </w:trPr>
        <w:tc>
          <w:tcPr>
            <w:tcW w:w="9306"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modifica las relaciones y dependencias entre las entidades y clases en el diagrama UML, con el fin de obtener una relación mas organizada en la historia clínica en pro de un manejo mas sencillo de la información en la base de datos a futuro.</w:t>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jc w:val="center"/>
        <w:rPr>
          <w:rFonts w:eastAsia="Times New Roman" w:cs="Arial"/>
          <w:color w:val="808080" w:themeColor="text1" w:themeTint="80"/>
          <w:sz w:val="24"/>
          <w:szCs w:val="24"/>
          <w:lang w:eastAsia="es-CO"/>
          <w14:textFill>
            <w14:solidFill>
              <w14:schemeClr w14:val="tx1">
                <w14:lumMod w14:val="50000"/>
                <w14:lumOff w14:val="50000"/>
              </w14:schemeClr>
            </w14:solidFill>
          </w14:textFill>
        </w:rPr>
      </w:pPr>
    </w:p>
    <w:p>
      <w:pPr>
        <w:rPr>
          <w:sz w:val="20"/>
          <w:szCs w:val="20"/>
        </w:rPr>
      </w:pPr>
      <w:r>
        <w:rPr>
          <w:rFonts w:eastAsia="Times New Roman" w:cs="Segoe UI"/>
          <w:color w:val="000000"/>
          <w:lang w:eastAsia="es-CO"/>
        </w:rPr>
        <w:br w:type="textWrapping"/>
      </w: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martes.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385435" cy="2548890"/>
                  <wp:effectExtent l="0" t="0" r="571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385435" cy="254889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4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4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841" w:hRule="atLeast"/>
        </w:trPr>
        <w:tc>
          <w:tcPr>
            <w:tcW w:w="944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plantean las tareas para el Frontend de la aplicación. Se espera obtener formularios que permitan realizar Creación y Lectura de los registros de los pacientes,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miércoles.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4734560" cy="2240915"/>
                  <wp:effectExtent l="0" t="0" r="889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734560" cy="2240915"/>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5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5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739" w:hRule="atLeast"/>
        </w:trPr>
        <w:tc>
          <w:tcPr>
            <w:tcW w:w="935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 xml:space="preserve">Se realiza la creación del proyecto Frontend en la aplicación con el framework Razor y se realiza ajustes a la plantilla de presentación principal. </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El proceso de conexión con la base de datos SQL Server permite la escritura de las entidades pero presenta un inconveniente al extraer la información.</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jueves.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1417955" cy="1979930"/>
                  <wp:effectExtent l="0" t="0" r="1079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1417955" cy="1979930"/>
                          </a:xfrm>
                          <a:prstGeom prst="rect">
                            <a:avLst/>
                          </a:prstGeom>
                          <a:noFill/>
                          <a:ln>
                            <a:noFill/>
                          </a:ln>
                        </pic:spPr>
                      </pic:pic>
                    </a:graphicData>
                  </a:graphic>
                </wp:inline>
              </w:drawing>
            </w:r>
            <w:r>
              <w:drawing>
                <wp:inline distT="0" distB="0" distL="114300" distR="114300">
                  <wp:extent cx="4184015" cy="1979930"/>
                  <wp:effectExtent l="0" t="0" r="6985"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4184015" cy="197993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6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6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637" w:hRule="atLeast"/>
        </w:trPr>
        <w:tc>
          <w:tcPr>
            <w:tcW w:w="936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resuelve el inconveniente con la base de datos.</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crea un prototipo del formulario para registrar pacientes sin conexión a base de datos aun. Quedan pendientes los formularios para el registro de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viernes.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400040" cy="2555240"/>
                  <wp:effectExtent l="0" t="0" r="10160"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5"/>
                          <a:stretch>
                            <a:fillRect/>
                          </a:stretch>
                        </pic:blipFill>
                        <pic:spPr>
                          <a:xfrm>
                            <a:off x="0" y="0"/>
                            <a:ext cx="5400040" cy="255524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8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8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564" w:hRule="atLeast"/>
        </w:trPr>
        <w:tc>
          <w:tcPr>
            <w:tcW w:w="948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la visualización de los pacientes registrados en una tabla HTML contigua a el formulario de registro.</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restricciones en las casillas e información que puede ingresar al formulario como campos obligatorios, posibles errores con los campos de Latitud, Longitud y fecha. Se crea una restricción en la fecha que puede ser elegida, limitando las opciones en un rango de 1900-01-01 a la fecha actual.</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conecta correctamente con la base de datos el primer formulario, por ende unicamente esta pendiente realizar el mismo proceso son los formularios restantes.</w:t>
            </w:r>
            <w:bookmarkStart w:id="0" w:name="_GoBack"/>
            <w:bookmarkEnd w:id="0"/>
          </w:p>
        </w:tc>
      </w:tr>
    </w:tbl>
    <w:p>
      <w:pPr>
        <w:rPr>
          <w:sz w:val="20"/>
          <w:szCs w:val="20"/>
        </w:rPr>
      </w:pPr>
    </w:p>
    <w:p>
      <w:pPr>
        <w:rPr>
          <w:sz w:val="20"/>
          <w:szCs w:val="20"/>
        </w:rPr>
      </w:pPr>
    </w:p>
    <w:sectPr>
      <w:headerReference r:id="rId7" w:type="first"/>
      <w:headerReference r:id="rId5" w:type="default"/>
      <w:headerReference r:id="rId6" w:type="even"/>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9" o:spid="_x0000_s2063" o:spt="75" type="#_x0000_t75" style="position:absolute;left:0pt;margin-left:-82.8pt;margin-top:-103.2pt;height:834.75pt;width:607.5pt;mso-position-horizontal-relative:margin;mso-position-vertical-relative:margin;z-index:-251653120;mso-width-relative:page;mso-height-relative:page;" filled="f" o:preferrelative="t" stroked="f" coordsize="21600,21600" o:allowincell="f">
          <v:path/>
          <v:fill on="f" focussize="0,0"/>
          <v:stroke on="f" joinstyle="miter"/>
          <v:imagedata r:id="rId1" o:title="contenid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8" o:spid="_x0000_s2062" o:spt="75" type="#_x0000_t75" style="position:absolute;left:0pt;height:834.75pt;width:60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contenid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7" o:spid="_x0000_s2061" o:spt="75" type="#_x0000_t75" style="position:absolute;left:0pt;height:834.75pt;width:60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contenid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A2735E"/>
    <w:multiLevelType w:val="multilevel"/>
    <w:tmpl w:val="55A2735E"/>
    <w:lvl w:ilvl="0" w:tentative="0">
      <w:start w:val="1"/>
      <w:numFmt w:val="decimal"/>
      <w:lvlText w:val="%1."/>
      <w:lvlJc w:val="left"/>
      <w:pPr>
        <w:tabs>
          <w:tab w:val="left" w:pos="360"/>
        </w:tabs>
        <w:ind w:left="360" w:hanging="360"/>
      </w:pPr>
      <w:rPr>
        <w:rFonts w:hint="default" w:asciiTheme="minorHAnsi" w:hAnsiTheme="minorHAnsi" w:cstheme="minorHAnsi"/>
        <w:color w:val="FF0066"/>
        <w:sz w:val="52"/>
        <w:szCs w:val="52"/>
      </w:rPr>
    </w:lvl>
    <w:lvl w:ilvl="1" w:tentative="0">
      <w:start w:val="1"/>
      <w:numFmt w:val="bullet"/>
      <w:lvlText w:val=""/>
      <w:lvlJc w:val="left"/>
      <w:pPr>
        <w:ind w:left="927" w:hanging="360"/>
      </w:pPr>
      <w:rPr>
        <w:rFonts w:hint="default" w:ascii="Symbol" w:hAnsi="Symbol"/>
        <w:color w:val="FF0066"/>
        <w:sz w:val="22"/>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9"/>
  <w:documentProtection w:enforcement="0"/>
  <w:defaultTabStop w:val="708"/>
  <w:hyphenationZone w:val="425"/>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FB"/>
    <w:rsid w:val="00080D75"/>
    <w:rsid w:val="00082885"/>
    <w:rsid w:val="00196AC2"/>
    <w:rsid w:val="00211590"/>
    <w:rsid w:val="0028077F"/>
    <w:rsid w:val="00293F46"/>
    <w:rsid w:val="003A675C"/>
    <w:rsid w:val="003A7958"/>
    <w:rsid w:val="0068116E"/>
    <w:rsid w:val="00787E00"/>
    <w:rsid w:val="00933B24"/>
    <w:rsid w:val="00BE7BAB"/>
    <w:rsid w:val="00C12934"/>
    <w:rsid w:val="00C41E1E"/>
    <w:rsid w:val="00C73A51"/>
    <w:rsid w:val="00D336C2"/>
    <w:rsid w:val="00D951FB"/>
    <w:rsid w:val="00DA26EF"/>
    <w:rsid w:val="00F24005"/>
    <w:rsid w:val="00FC03C9"/>
    <w:rsid w:val="00FE1323"/>
    <w:rsid w:val="2BA003C1"/>
    <w:rsid w:val="2E5E03F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419"/>
        <w:tab w:val="right" w:pos="8838"/>
      </w:tabs>
      <w:spacing w:after="0" w:line="240" w:lineRule="auto"/>
    </w:pPr>
  </w:style>
  <w:style w:type="paragraph" w:styleId="5">
    <w:name w:val="header"/>
    <w:basedOn w:val="1"/>
    <w:link w:val="9"/>
    <w:unhideWhenUsed/>
    <w:uiPriority w:val="99"/>
    <w:pPr>
      <w:tabs>
        <w:tab w:val="center" w:pos="4419"/>
        <w:tab w:val="right" w:pos="8838"/>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2"/>
    <w:link w:val="5"/>
    <w:uiPriority w:val="99"/>
  </w:style>
  <w:style w:type="character" w:customStyle="1" w:styleId="10">
    <w:name w:val="Pie de página Car"/>
    <w:basedOn w:val="2"/>
    <w:link w:val="4"/>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3"/>
    <customShpInfo spid="_x0000_s2062"/>
    <customShpInfo spid="_x0000_s206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D479A-9F77-4020-9976-D2F17748465A}">
  <ds:schemaRefs/>
</ds:datastoreItem>
</file>

<file path=docProps/app.xml><?xml version="1.0" encoding="utf-8"?>
<Properties xmlns="http://schemas.openxmlformats.org/officeDocument/2006/extended-properties" xmlns:vt="http://schemas.openxmlformats.org/officeDocument/2006/docPropsVTypes">
  <Template>Normal</Template>
  <Pages>6</Pages>
  <Words>78</Words>
  <Characters>435</Characters>
  <Lines>3</Lines>
  <Paragraphs>1</Paragraphs>
  <TotalTime>32</TotalTime>
  <ScaleCrop>false</ScaleCrop>
  <LinksUpToDate>false</LinksUpToDate>
  <CharactersWithSpaces>512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2021-04-09T11:52:00Z</dcterms:created>
  <dc:creator>Juliana Ramirez Betancur</dc:creator>
  <cp:lastModifiedBy>Duban Guerrero</cp:lastModifiedBy>
  <dcterms:modified xsi:type="dcterms:W3CDTF">2022-09-05T17:43:58Z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19FBA44D07134323A61BA9ADFFBE68A1</vt:lpwstr>
  </property>
</Properties>
</file>