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Elektrotehnički fakultet u Beogradu</w:t>
      </w:r>
    </w:p>
    <w:p w14:paraId="6C8FA757" w14:textId="2C97E288" w:rsidR="00DA4F6F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Principi Softverskog Inženjerstva</w:t>
      </w:r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0652D971" w:rsidR="00326D07" w:rsidRDefault="005C4BB4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pregled prodavnice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t>Verzija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</w:p>
        <w:p w14:paraId="2A02F0CC" w14:textId="46BF10CE" w:rsidR="00DA765A" w:rsidRDefault="00462A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43327" w:history="1">
            <w:r w:rsidR="00DA765A" w:rsidRPr="00540724">
              <w:rPr>
                <w:rStyle w:val="Hyperlink"/>
                <w:noProof/>
              </w:rPr>
              <w:t>1.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Uvod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_Toc33743327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4DDC9175" w14:textId="7FED4062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28" w:history="1">
            <w:r w:rsidR="00DA765A" w:rsidRPr="00540724">
              <w:rPr>
                <w:rStyle w:val="Hyperlink"/>
                <w:noProof/>
              </w:rPr>
              <w:t>1.1.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Rezime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_Toc33743328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21C51D0F" w14:textId="66B36680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29" w:history="1">
            <w:r w:rsidR="00DA765A" w:rsidRPr="00540724">
              <w:rPr>
                <w:rStyle w:val="Hyperlink"/>
                <w:noProof/>
              </w:rPr>
              <w:t>1.2.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Namena dokumenta i ciljne grupe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_Toc33743329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21F87CFA" w14:textId="6715ADC4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0" w:history="1">
            <w:r w:rsidR="00DA765A" w:rsidRPr="00540724">
              <w:rPr>
                <w:rStyle w:val="Hyperlink"/>
                <w:noProof/>
              </w:rPr>
              <w:t>1.3.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Reference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_Toc33743330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54DF42F5" w14:textId="440E8558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1" w:history="1">
            <w:r w:rsidR="00DA765A" w:rsidRPr="00540724">
              <w:rPr>
                <w:rStyle w:val="Hyperlink"/>
                <w:noProof/>
              </w:rPr>
              <w:t>1.4.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Otvorena pitanja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_Toc33743331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14189D6E" w14:textId="3637CA39" w:rsidR="00DA765A" w:rsidRDefault="00015BB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2" w:history="1">
            <w:r w:rsidR="00DA765A" w:rsidRPr="00540724">
              <w:rPr>
                <w:rStyle w:val="Hyperlink"/>
                <w:noProof/>
              </w:rPr>
              <w:t>2.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Scenario funkcionalnosti administracije sistema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_Toc33743332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0F5C3212" w14:textId="13FCD993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3" w:history="1">
            <w:r w:rsidR="00DA765A" w:rsidRPr="00540724">
              <w:rPr>
                <w:rStyle w:val="Hyperlink"/>
                <w:noProof/>
              </w:rPr>
              <w:t>2.1.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Kratak opis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_Toc33743333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4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5EF99D5A" w14:textId="61D04BAB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4" w:history="1">
            <w:r w:rsidR="00DA765A" w:rsidRPr="00540724">
              <w:rPr>
                <w:rStyle w:val="Hyperlink"/>
                <w:noProof/>
              </w:rPr>
              <w:t>2.2.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Tok događaja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_Toc33743334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5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2916641B" w14:textId="3ADCDB12" w:rsidR="00DA765A" w:rsidRDefault="00015B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5" w:history="1">
            <w:r w:rsidR="00DA765A" w:rsidRPr="00540724">
              <w:rPr>
                <w:rStyle w:val="Hyperlink"/>
                <w:noProof/>
              </w:rPr>
              <w:t>2.2.1.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Uspešno pregledanje proizvoda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_Toc33743335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5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5B0B348D" w14:textId="658C8D58" w:rsidR="00DA765A" w:rsidRDefault="00015B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6" w:history="1">
            <w:r w:rsidR="00DA765A" w:rsidRPr="00540724">
              <w:rPr>
                <w:rStyle w:val="Hyperlink"/>
                <w:noProof/>
                <w:lang w:val="en-US"/>
              </w:rPr>
              <w:t>2.2.2.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Baza recepata je prazna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_Toc33743336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5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57EBEFC5" w14:textId="05D7B4F1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7" w:history="1">
            <w:r w:rsidR="00DA765A" w:rsidRPr="00540724">
              <w:rPr>
                <w:rStyle w:val="Hyperlink"/>
                <w:noProof/>
              </w:rPr>
              <w:t>2.3.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Posebni zahtevi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_Toc33743337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5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115A3DA6" w14:textId="5BD3ED70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8" w:history="1">
            <w:r w:rsidR="00DA765A" w:rsidRPr="00540724">
              <w:rPr>
                <w:rStyle w:val="Hyperlink"/>
                <w:noProof/>
              </w:rPr>
              <w:t>2.4.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Preduslovi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_Toc33743338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5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4DFBBE0E" w14:textId="41EF466F" w:rsidR="00DA765A" w:rsidRDefault="00015B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43339" w:history="1">
            <w:r w:rsidR="00DA765A" w:rsidRPr="00540724">
              <w:rPr>
                <w:rStyle w:val="Hyperlink"/>
                <w:noProof/>
              </w:rPr>
              <w:t>2.5.</w:t>
            </w:r>
            <w:r w:rsidR="00DA765A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DA765A" w:rsidRPr="00540724">
              <w:rPr>
                <w:rStyle w:val="Hyperlink"/>
                <w:noProof/>
              </w:rPr>
              <w:t>Posledice</w:t>
            </w:r>
            <w:r w:rsidR="00DA765A">
              <w:rPr>
                <w:noProof/>
                <w:webHidden/>
              </w:rPr>
              <w:tab/>
            </w:r>
            <w:r w:rsidR="00DA765A">
              <w:rPr>
                <w:noProof/>
                <w:webHidden/>
              </w:rPr>
              <w:fldChar w:fldCharType="begin"/>
            </w:r>
            <w:r w:rsidR="00DA765A">
              <w:rPr>
                <w:noProof/>
                <w:webHidden/>
              </w:rPr>
              <w:instrText xml:space="preserve"> PAGEREF _Toc33743339 \h </w:instrText>
            </w:r>
            <w:r w:rsidR="00DA765A">
              <w:rPr>
                <w:noProof/>
                <w:webHidden/>
              </w:rPr>
            </w:r>
            <w:r w:rsidR="00DA765A">
              <w:rPr>
                <w:noProof/>
                <w:webHidden/>
              </w:rPr>
              <w:fldChar w:fldCharType="separate"/>
            </w:r>
            <w:r w:rsidR="001F16C0">
              <w:rPr>
                <w:noProof/>
                <w:webHidden/>
              </w:rPr>
              <w:t>5</w:t>
            </w:r>
            <w:r w:rsidR="00DA765A">
              <w:rPr>
                <w:noProof/>
                <w:webHidden/>
              </w:rPr>
              <w:fldChar w:fldCharType="end"/>
            </w:r>
          </w:hyperlink>
        </w:p>
        <w:p w14:paraId="5CAF8F8C" w14:textId="4DB6F421" w:rsidR="00462A73" w:rsidRDefault="00462A73">
          <w:r>
            <w:rPr>
              <w:b/>
              <w:bCs/>
              <w:noProof/>
            </w:rP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19BE1810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9D60F2">
              <w:rPr>
                <w:szCs w:val="24"/>
              </w:rPr>
              <w:t>7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62A73">
        <w:trPr>
          <w:trHeight w:val="490"/>
        </w:trPr>
        <w:tc>
          <w:tcPr>
            <w:tcW w:w="2098" w:type="dxa"/>
          </w:tcPr>
          <w:p w14:paraId="492C318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3F7437F2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68931215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6D29A14B" w14:textId="77777777" w:rsidR="00462A73" w:rsidRDefault="00462A73" w:rsidP="00462A73">
            <w:pPr>
              <w:jc w:val="center"/>
            </w:pP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2021409E" w:rsidR="009B1B34" w:rsidRDefault="0078122C" w:rsidP="00462A73">
      <w:pPr>
        <w:pStyle w:val="Heading1"/>
      </w:pPr>
      <w:bookmarkStart w:id="0" w:name="_Toc33743327"/>
      <w:r w:rsidRPr="00462A73">
        <w:lastRenderedPageBreak/>
        <w:t>Uvod</w:t>
      </w:r>
      <w:bookmarkEnd w:id="0"/>
    </w:p>
    <w:p w14:paraId="148125AB" w14:textId="77777777" w:rsidR="00462A73" w:rsidRPr="00462A73" w:rsidRDefault="00462A73" w:rsidP="00462A73"/>
    <w:p w14:paraId="18942DD0" w14:textId="31FB5651" w:rsidR="009B1B34" w:rsidRPr="00462A73" w:rsidRDefault="009B1B34" w:rsidP="00462A73">
      <w:pPr>
        <w:pStyle w:val="Heading2"/>
      </w:pPr>
      <w:bookmarkStart w:id="1" w:name="_Toc33743328"/>
      <w:r w:rsidRPr="00462A73">
        <w:t>Rezime</w:t>
      </w:r>
      <w:bookmarkEnd w:id="1"/>
    </w:p>
    <w:p w14:paraId="07AE51F8" w14:textId="2A764D48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5C4BB4">
        <w:rPr>
          <w:color w:val="000000" w:themeColor="text1"/>
        </w:rPr>
        <w:t>pregled prodavnice</w:t>
      </w:r>
      <w:r w:rsidRPr="003757C9">
        <w:rPr>
          <w:color w:val="000000" w:themeColor="text1"/>
        </w:rPr>
        <w:t>.</w:t>
      </w:r>
    </w:p>
    <w:p w14:paraId="458B3C8F" w14:textId="3523872C" w:rsidR="009B1B34" w:rsidRPr="00462A73" w:rsidRDefault="009B1B34" w:rsidP="00462A73">
      <w:pPr>
        <w:pStyle w:val="Heading2"/>
      </w:pPr>
      <w:bookmarkStart w:id="2" w:name="_Toc33743329"/>
      <w:r w:rsidRPr="00462A73">
        <w:t>Namena dokumenta i ciljne grupe</w:t>
      </w:r>
      <w:bookmarkEnd w:id="2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65C0D4C1" w:rsidR="009B1B34" w:rsidRPr="00462A73" w:rsidRDefault="009B1B34" w:rsidP="00462A73">
      <w:pPr>
        <w:pStyle w:val="Heading2"/>
      </w:pPr>
      <w:bookmarkStart w:id="3" w:name="_Toc33743330"/>
      <w:r w:rsidRPr="00462A73">
        <w:t>Reference</w:t>
      </w:r>
      <w:bookmarkEnd w:id="3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35293448" w:rsidR="009B1B34" w:rsidRPr="00462A73" w:rsidRDefault="009B1B34" w:rsidP="00462A73">
      <w:pPr>
        <w:pStyle w:val="Heading2"/>
      </w:pPr>
      <w:bookmarkStart w:id="4" w:name="_Toc33743331"/>
      <w:r w:rsidRPr="00462A73"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177F8672" w:rsidR="00D216D7" w:rsidRDefault="005C4BB4" w:rsidP="00A913B4">
            <w:r>
              <w:t>1</w:t>
            </w:r>
          </w:p>
        </w:tc>
        <w:tc>
          <w:tcPr>
            <w:tcW w:w="2589" w:type="dxa"/>
          </w:tcPr>
          <w:p w14:paraId="12AD9937" w14:textId="7419D1B7" w:rsidR="00D216D7" w:rsidRDefault="005C4BB4" w:rsidP="006C2D7F">
            <w:r>
              <w:t>Da li će korisnici imati mogućnost online plaćanja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D70026">
        <w:trPr>
          <w:trHeight w:val="602"/>
        </w:trPr>
        <w:tc>
          <w:tcPr>
            <w:tcW w:w="2615" w:type="dxa"/>
            <w:vAlign w:val="center"/>
          </w:tcPr>
          <w:p w14:paraId="5794D4A9" w14:textId="78BB76F6" w:rsidR="00D216D7" w:rsidRDefault="00D70026" w:rsidP="00D70026">
            <w:r>
              <w:t>2</w:t>
            </w:r>
          </w:p>
        </w:tc>
        <w:tc>
          <w:tcPr>
            <w:tcW w:w="2589" w:type="dxa"/>
          </w:tcPr>
          <w:p w14:paraId="03AF44B8" w14:textId="1DEA425F" w:rsidR="00D216D7" w:rsidRDefault="00D70026" w:rsidP="00D70026">
            <w:r>
              <w:t>Šta ako podaci</w:t>
            </w:r>
            <w:r w:rsidR="00015BB3">
              <w:t xml:space="preserve"> o kartici</w:t>
            </w:r>
            <w:bookmarkStart w:id="5" w:name="_GoBack"/>
            <w:bookmarkEnd w:id="5"/>
            <w:r>
              <w:t xml:space="preserve"> nisu tačni</w:t>
            </w: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2CBCDCEA" w:rsidR="009B1B34" w:rsidRPr="00462A73" w:rsidRDefault="009B1B34" w:rsidP="00462A73">
      <w:pPr>
        <w:pStyle w:val="Heading1"/>
      </w:pPr>
      <w:bookmarkStart w:id="6" w:name="_Toc33743332"/>
      <w:r w:rsidRPr="00462A73">
        <w:t xml:space="preserve">Scenario </w:t>
      </w:r>
      <w:r w:rsidR="006C2D7F">
        <w:t>funkcionalnosti administracije sistema</w:t>
      </w:r>
      <w:bookmarkEnd w:id="6"/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2531D07F" w:rsidR="009B1B34" w:rsidRPr="00462A73" w:rsidRDefault="009B1B34" w:rsidP="00462A73">
      <w:pPr>
        <w:pStyle w:val="Heading2"/>
      </w:pPr>
      <w:bookmarkStart w:id="7" w:name="_Toc33743333"/>
      <w:r w:rsidRPr="00462A73">
        <w:t>Kratak opis</w:t>
      </w:r>
      <w:bookmarkEnd w:id="7"/>
    </w:p>
    <w:p w14:paraId="5D6E638E" w14:textId="2A93907A" w:rsidR="00C94F16" w:rsidRDefault="006E5DE6" w:rsidP="009B1B34">
      <w:pPr>
        <w:ind w:left="1440"/>
      </w:pPr>
      <w:r>
        <w:t>Ova funkcionalnost omogućava</w:t>
      </w:r>
      <w:r w:rsidR="005C4BB4">
        <w:t xml:space="preserve"> svim</w:t>
      </w:r>
      <w:r>
        <w:t xml:space="preserve"> korisni</w:t>
      </w:r>
      <w:r w:rsidR="005C4BB4">
        <w:t>cima pregled dostupnih proizvoda iz online prodavnice</w:t>
      </w:r>
      <w:r w:rsidR="006C2D7F">
        <w:t>.</w:t>
      </w:r>
      <w:r w:rsidR="005C4BB4">
        <w:t xml:space="preserve"> </w:t>
      </w:r>
      <w:r w:rsidR="00646596">
        <w:t>Kategorije su sledeće: psi, mačke, ptice, ribice i male životinje.</w:t>
      </w:r>
      <w:r w:rsidR="00FA26AE">
        <w:t xml:space="preserve"> Korisnik ima mogućnost pretrage po kategoriji i nazivu.</w:t>
      </w:r>
    </w:p>
    <w:p w14:paraId="285078E1" w14:textId="77777777" w:rsidR="006E5DE6" w:rsidRPr="009B1B34" w:rsidRDefault="006E5DE6" w:rsidP="00DA765A"/>
    <w:p w14:paraId="27826F28" w14:textId="43E577EA" w:rsidR="00D216D7" w:rsidRDefault="009B1B34" w:rsidP="00462A73">
      <w:pPr>
        <w:pStyle w:val="Heading2"/>
      </w:pPr>
      <w:bookmarkStart w:id="8" w:name="_Toc33743334"/>
      <w:r w:rsidRPr="00462A73">
        <w:lastRenderedPageBreak/>
        <w:t>Tok događaja</w:t>
      </w:r>
      <w:bookmarkEnd w:id="8"/>
    </w:p>
    <w:p w14:paraId="5C262F54" w14:textId="31A0E956" w:rsidR="00A913B4" w:rsidRDefault="00F20667" w:rsidP="002C6AC4">
      <w:pPr>
        <w:pStyle w:val="Heading3"/>
        <w:spacing w:line="276" w:lineRule="auto"/>
      </w:pPr>
      <w:bookmarkStart w:id="9" w:name="_Hlk33713439"/>
      <w:bookmarkStart w:id="10" w:name="_Toc33743335"/>
      <w:r>
        <w:t>U</w:t>
      </w:r>
      <w:r w:rsidR="006E5DE6">
        <w:t xml:space="preserve">spešno </w:t>
      </w:r>
      <w:r w:rsidR="005C4BB4">
        <w:t>pre</w:t>
      </w:r>
      <w:bookmarkEnd w:id="9"/>
      <w:r w:rsidR="00646596">
        <w:t>gledanje</w:t>
      </w:r>
      <w:r w:rsidR="005C4BB4">
        <w:t xml:space="preserve"> proizvoda</w:t>
      </w:r>
      <w:bookmarkEnd w:id="10"/>
    </w:p>
    <w:p w14:paraId="2F6B805A" w14:textId="1340A0FC" w:rsidR="00C5119B" w:rsidRDefault="00646596" w:rsidP="00C5119B">
      <w:pPr>
        <w:spacing w:line="276" w:lineRule="auto"/>
        <w:ind w:left="1440"/>
      </w:pPr>
      <w:r>
        <w:t xml:space="preserve">1. </w:t>
      </w:r>
      <w:r w:rsidR="00F20667">
        <w:t xml:space="preserve">Korisnik </w:t>
      </w:r>
      <w:r>
        <w:t>klik</w:t>
      </w:r>
      <w:r w:rsidR="00D97EFE">
        <w:t>om</w:t>
      </w:r>
      <w:r>
        <w:t xml:space="preserve"> na dugme </w:t>
      </w:r>
      <w:r>
        <w:rPr>
          <w:lang w:val="en-US"/>
        </w:rPr>
        <w:t>“</w:t>
      </w:r>
      <w:r w:rsidR="00D97EFE">
        <w:rPr>
          <w:b/>
          <w:bCs/>
        </w:rPr>
        <w:t>Prodavnica</w:t>
      </w:r>
      <w:r>
        <w:rPr>
          <w:b/>
          <w:bCs/>
        </w:rPr>
        <w:t xml:space="preserve"> “</w:t>
      </w:r>
      <w:r w:rsidR="00FB17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B17D7">
        <w:t>otvara stranicu sa svim dostupnim proizvodima</w:t>
      </w:r>
    </w:p>
    <w:p w14:paraId="1FD733F0" w14:textId="4557F87F" w:rsidR="00C5119B" w:rsidRDefault="00C5119B" w:rsidP="00C5119B">
      <w:pPr>
        <w:pStyle w:val="Heading4"/>
        <w:rPr>
          <w:u w:val="single"/>
        </w:rPr>
      </w:pPr>
      <w:r w:rsidRPr="00C5119B">
        <w:rPr>
          <w:u w:val="single"/>
        </w:rPr>
        <w:t>Uspešno pretraživanje proizvoda po kategoriji</w:t>
      </w:r>
    </w:p>
    <w:p w14:paraId="5AE50B6F" w14:textId="19F51FAB" w:rsidR="00C5119B" w:rsidRPr="00C5119B" w:rsidRDefault="00C5119B" w:rsidP="00C5119B">
      <w:pPr>
        <w:spacing w:line="276" w:lineRule="auto"/>
        <w:ind w:left="2160"/>
      </w:pPr>
      <w:r>
        <w:t>1.</w:t>
      </w:r>
      <w:r w:rsidRPr="00C5119B">
        <w:t xml:space="preserve"> </w:t>
      </w:r>
      <w:r>
        <w:t xml:space="preserve"> Klikom na neku kategoriju iz podmenija dobija samo proizvode iz odabrane kategorije </w:t>
      </w:r>
    </w:p>
    <w:p w14:paraId="3300650B" w14:textId="50F9BDFC" w:rsidR="00BC6172" w:rsidRDefault="00C5119B" w:rsidP="009807A6">
      <w:pPr>
        <w:pStyle w:val="Heading4"/>
        <w:rPr>
          <w:u w:val="single"/>
        </w:rPr>
      </w:pPr>
      <w:r w:rsidRPr="00C5119B">
        <w:rPr>
          <w:u w:val="single"/>
        </w:rPr>
        <w:t>Uspešno pr</w:t>
      </w:r>
      <w:r>
        <w:rPr>
          <w:u w:val="single"/>
        </w:rPr>
        <w:t>etraživanje</w:t>
      </w:r>
      <w:r w:rsidRPr="00C5119B">
        <w:rPr>
          <w:u w:val="single"/>
        </w:rPr>
        <w:t xml:space="preserve"> proizvoda po nazivu</w:t>
      </w:r>
    </w:p>
    <w:p w14:paraId="776DF581" w14:textId="77777777" w:rsidR="009807A6" w:rsidRDefault="009807A6" w:rsidP="009807A6">
      <w:pPr>
        <w:spacing w:line="276" w:lineRule="auto"/>
        <w:ind w:left="2160"/>
      </w:pPr>
      <w:r>
        <w:t>1. Korisnik unosi pojam koji želi da pretraži u odgovarajuće polje</w:t>
      </w:r>
    </w:p>
    <w:p w14:paraId="17FA4677" w14:textId="7FF343E2" w:rsidR="009807A6" w:rsidRPr="009807A6" w:rsidRDefault="009807A6" w:rsidP="009807A6">
      <w:pPr>
        <w:spacing w:line="276" w:lineRule="auto"/>
        <w:ind w:left="2160"/>
      </w:pPr>
      <w:r>
        <w:t xml:space="preserve">2. Klikom na dugme </w:t>
      </w:r>
      <w:r>
        <w:rPr>
          <w:lang w:val="en-US"/>
        </w:rPr>
        <w:t>“</w:t>
      </w:r>
      <w:r>
        <w:rPr>
          <w:b/>
          <w:bCs/>
        </w:rPr>
        <w:t xml:space="preserve">Pretraži“ </w:t>
      </w:r>
      <w:r>
        <w:t>se korisniku prikazuje stranica sa proizvodima koji sadrže odgovarajući pojam</w:t>
      </w:r>
    </w:p>
    <w:p w14:paraId="194539CA" w14:textId="750A2105" w:rsidR="009807A6" w:rsidRDefault="009807A6" w:rsidP="009807A6">
      <w:pPr>
        <w:pStyle w:val="Heading4"/>
        <w:rPr>
          <w:u w:val="single"/>
        </w:rPr>
      </w:pPr>
      <w:r>
        <w:rPr>
          <w:u w:val="single"/>
        </w:rPr>
        <w:t>Neu</w:t>
      </w:r>
      <w:r w:rsidRPr="00C5119B">
        <w:rPr>
          <w:u w:val="single"/>
        </w:rPr>
        <w:t>spešno pr</w:t>
      </w:r>
      <w:r>
        <w:rPr>
          <w:u w:val="single"/>
        </w:rPr>
        <w:t>etraživanje</w:t>
      </w:r>
      <w:r w:rsidRPr="00C5119B">
        <w:rPr>
          <w:u w:val="single"/>
        </w:rPr>
        <w:t xml:space="preserve"> proizvoda po nazivu</w:t>
      </w:r>
      <w:r>
        <w:rPr>
          <w:u w:val="single"/>
        </w:rPr>
        <w:t xml:space="preserve"> ili kategoriji</w:t>
      </w:r>
    </w:p>
    <w:p w14:paraId="5E6FB7FA" w14:textId="7BC247BC" w:rsidR="009807A6" w:rsidRDefault="009807A6" w:rsidP="009807A6">
      <w:pPr>
        <w:pStyle w:val="ListParagraph"/>
        <w:numPr>
          <w:ilvl w:val="0"/>
          <w:numId w:val="35"/>
        </w:numPr>
        <w:spacing w:line="276" w:lineRule="auto"/>
      </w:pPr>
      <w:r>
        <w:t>Korisnik unosi pojam koji želi da pretraži u odgovarajuće polje ili bira neku od kategorija</w:t>
      </w:r>
      <w:r w:rsidR="003E6B7E">
        <w:t>, a ne postoji odgovarajući proizvod</w:t>
      </w:r>
    </w:p>
    <w:p w14:paraId="7C9777DA" w14:textId="2CC2AF3E" w:rsidR="00C5119B" w:rsidRPr="003E6B7E" w:rsidRDefault="003E6B7E" w:rsidP="003E6B7E">
      <w:pPr>
        <w:pStyle w:val="ListParagraph"/>
        <w:numPr>
          <w:ilvl w:val="0"/>
          <w:numId w:val="35"/>
        </w:numPr>
        <w:rPr>
          <w:lang w:val="en-US"/>
        </w:rPr>
      </w:pPr>
      <w:r>
        <w:t xml:space="preserve">Sistem prikazuje obaveštenje </w:t>
      </w:r>
      <w:r w:rsidRPr="003E6B7E">
        <w:rPr>
          <w:lang w:val="en-US"/>
        </w:rPr>
        <w:t>“</w:t>
      </w:r>
      <w:r w:rsidRPr="003E6B7E">
        <w:rPr>
          <w:b/>
          <w:bCs/>
        </w:rPr>
        <w:t xml:space="preserve">Ne postoji nijedan proizvod </w:t>
      </w:r>
      <w:r>
        <w:rPr>
          <w:b/>
          <w:bCs/>
        </w:rPr>
        <w:t>za datu pretragu</w:t>
      </w:r>
      <w:r w:rsidRPr="003E6B7E">
        <w:rPr>
          <w:b/>
          <w:bCs/>
        </w:rPr>
        <w:t xml:space="preserve"> “</w:t>
      </w:r>
    </w:p>
    <w:p w14:paraId="61F404BC" w14:textId="3D6FE1A9" w:rsidR="009E6B0C" w:rsidRDefault="00FB17D7" w:rsidP="009E6B0C">
      <w:pPr>
        <w:pStyle w:val="Heading3"/>
        <w:spacing w:line="276" w:lineRule="auto"/>
        <w:rPr>
          <w:lang w:val="en-US"/>
        </w:rPr>
      </w:pPr>
      <w:bookmarkStart w:id="11" w:name="_Toc33743336"/>
      <w:r>
        <w:t xml:space="preserve">Baza </w:t>
      </w:r>
      <w:r w:rsidR="007A6066">
        <w:t>proizvoda</w:t>
      </w:r>
      <w:r>
        <w:t xml:space="preserve"> je prazna</w:t>
      </w:r>
      <w:bookmarkEnd w:id="11"/>
    </w:p>
    <w:p w14:paraId="56F6E16C" w14:textId="04759AC9" w:rsidR="009E6B0C" w:rsidRDefault="009E6B0C" w:rsidP="00FB17D7">
      <w:pPr>
        <w:spacing w:line="276" w:lineRule="auto"/>
        <w:ind w:left="1440"/>
      </w:pPr>
      <w:r>
        <w:t>1. Korisnik</w:t>
      </w:r>
      <w:r w:rsidR="00FB17D7">
        <w:t xml:space="preserve"> klikne na dugme </w:t>
      </w:r>
      <w:r w:rsidR="00FB17D7">
        <w:rPr>
          <w:lang w:val="en-US"/>
        </w:rPr>
        <w:t>“</w:t>
      </w:r>
      <w:r w:rsidR="0051005C">
        <w:rPr>
          <w:b/>
          <w:bCs/>
        </w:rPr>
        <w:t>Prodavnica</w:t>
      </w:r>
      <w:r w:rsidR="00FB17D7">
        <w:rPr>
          <w:b/>
          <w:bCs/>
        </w:rPr>
        <w:t xml:space="preserve"> “ </w:t>
      </w:r>
      <w:r w:rsidR="003E6B7E">
        <w:t xml:space="preserve">, </w:t>
      </w:r>
      <w:r w:rsidR="00FB17D7">
        <w:t xml:space="preserve">a ne postoji nijedan </w:t>
      </w:r>
      <w:r w:rsidR="00954EF7">
        <w:t>proizvod</w:t>
      </w:r>
      <w:r w:rsidR="00FB17D7">
        <w:t xml:space="preserve"> u bazi podataka</w:t>
      </w:r>
    </w:p>
    <w:p w14:paraId="52B3F062" w14:textId="5C6F97FC" w:rsidR="00FB17D7" w:rsidRPr="00FB17D7" w:rsidRDefault="00FB17D7" w:rsidP="00FB17D7">
      <w:pPr>
        <w:spacing w:line="276" w:lineRule="auto"/>
        <w:ind w:left="1440"/>
      </w:pPr>
      <w:r>
        <w:t xml:space="preserve">2. Sistem prikazuje obaveštenje </w:t>
      </w:r>
      <w:r>
        <w:rPr>
          <w:lang w:val="en-US"/>
        </w:rPr>
        <w:t>“</w:t>
      </w:r>
      <w:r>
        <w:rPr>
          <w:b/>
          <w:bCs/>
        </w:rPr>
        <w:t xml:space="preserve">Ne postoji nijedan proizvod u </w:t>
      </w:r>
      <w:r w:rsidR="00D97EFE">
        <w:rPr>
          <w:b/>
          <w:bCs/>
        </w:rPr>
        <w:t>prodavnici</w:t>
      </w:r>
      <w:r>
        <w:rPr>
          <w:b/>
          <w:bCs/>
        </w:rPr>
        <w:t>“</w:t>
      </w:r>
    </w:p>
    <w:p w14:paraId="2B2609C3" w14:textId="4D9BD5F9" w:rsidR="00D216D7" w:rsidRDefault="0049372E" w:rsidP="00462A73">
      <w:pPr>
        <w:pStyle w:val="Heading2"/>
      </w:pPr>
      <w:bookmarkStart w:id="12" w:name="_Toc33743337"/>
      <w:r>
        <w:t>Posebni zahtevi</w:t>
      </w:r>
      <w:bookmarkEnd w:id="12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2C7BA304" w:rsidR="00D216D7" w:rsidRDefault="0049372E" w:rsidP="00462A73">
      <w:pPr>
        <w:pStyle w:val="Heading2"/>
      </w:pPr>
      <w:bookmarkStart w:id="13" w:name="_Toc33743338"/>
      <w:r>
        <w:t>Preduslovi</w:t>
      </w:r>
      <w:bookmarkEnd w:id="13"/>
    </w:p>
    <w:p w14:paraId="43A1FAC5" w14:textId="7080942F" w:rsidR="009E6B0C" w:rsidRPr="009E6B0C" w:rsidRDefault="009E6B0C" w:rsidP="009E6B0C">
      <w:pPr>
        <w:ind w:left="1440"/>
      </w:pPr>
      <w:r>
        <w:t>Nema posebnih preduslova.</w:t>
      </w:r>
    </w:p>
    <w:p w14:paraId="3AB6DFF2" w14:textId="684743EE" w:rsidR="00D216D7" w:rsidRDefault="0049372E" w:rsidP="00462A73">
      <w:pPr>
        <w:pStyle w:val="Heading2"/>
      </w:pPr>
      <w:bookmarkStart w:id="14" w:name="_Toc33743339"/>
      <w:r>
        <w:t>Posledice</w:t>
      </w:r>
      <w:bookmarkEnd w:id="14"/>
    </w:p>
    <w:p w14:paraId="19D664F2" w14:textId="10863032" w:rsidR="0049372E" w:rsidRDefault="0054330A" w:rsidP="009E6B0C">
      <w:pPr>
        <w:ind w:left="1440"/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Ne postoje posledice koje ostaju zapamćene u sistemu.</w:t>
      </w: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90556"/>
    <w:multiLevelType w:val="hybridMultilevel"/>
    <w:tmpl w:val="AB9630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2C5149"/>
    <w:multiLevelType w:val="hybridMultilevel"/>
    <w:tmpl w:val="2564F2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95B5B6D"/>
    <w:multiLevelType w:val="hybridMultilevel"/>
    <w:tmpl w:val="77D82DD0"/>
    <w:lvl w:ilvl="0" w:tplc="84D203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BF383E"/>
    <w:multiLevelType w:val="hybridMultilevel"/>
    <w:tmpl w:val="6BCAAFE8"/>
    <w:lvl w:ilvl="0" w:tplc="DC1CB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9F86705"/>
    <w:multiLevelType w:val="hybridMultilevel"/>
    <w:tmpl w:val="0DB648E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A27733B"/>
    <w:multiLevelType w:val="hybridMultilevel"/>
    <w:tmpl w:val="BAE4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73C1592"/>
    <w:multiLevelType w:val="hybridMultilevel"/>
    <w:tmpl w:val="897610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AC5D99"/>
    <w:multiLevelType w:val="hybridMultilevel"/>
    <w:tmpl w:val="E850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01A38"/>
    <w:multiLevelType w:val="hybridMultilevel"/>
    <w:tmpl w:val="105A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2"/>
  </w:num>
  <w:num w:numId="4">
    <w:abstractNumId w:val="4"/>
  </w:num>
  <w:num w:numId="5">
    <w:abstractNumId w:val="24"/>
  </w:num>
  <w:num w:numId="6">
    <w:abstractNumId w:val="3"/>
  </w:num>
  <w:num w:numId="7">
    <w:abstractNumId w:val="13"/>
  </w:num>
  <w:num w:numId="8">
    <w:abstractNumId w:val="18"/>
  </w:num>
  <w:num w:numId="9">
    <w:abstractNumId w:val="0"/>
  </w:num>
  <w:num w:numId="10">
    <w:abstractNumId w:val="27"/>
  </w:num>
  <w:num w:numId="11">
    <w:abstractNumId w:val="9"/>
  </w:num>
  <w:num w:numId="12">
    <w:abstractNumId w:val="25"/>
  </w:num>
  <w:num w:numId="13">
    <w:abstractNumId w:val="15"/>
  </w:num>
  <w:num w:numId="14">
    <w:abstractNumId w:val="20"/>
  </w:num>
  <w:num w:numId="15">
    <w:abstractNumId w:val="26"/>
  </w:num>
  <w:num w:numId="16">
    <w:abstractNumId w:val="28"/>
  </w:num>
  <w:num w:numId="17">
    <w:abstractNumId w:val="14"/>
  </w:num>
  <w:num w:numId="18">
    <w:abstractNumId w:val="10"/>
  </w:num>
  <w:num w:numId="19">
    <w:abstractNumId w:val="32"/>
  </w:num>
  <w:num w:numId="20">
    <w:abstractNumId w:val="23"/>
  </w:num>
  <w:num w:numId="21">
    <w:abstractNumId w:val="1"/>
  </w:num>
  <w:num w:numId="22">
    <w:abstractNumId w:val="12"/>
  </w:num>
  <w:num w:numId="23">
    <w:abstractNumId w:val="19"/>
  </w:num>
  <w:num w:numId="24">
    <w:abstractNumId w:val="11"/>
  </w:num>
  <w:num w:numId="25">
    <w:abstractNumId w:val="16"/>
  </w:num>
  <w:num w:numId="26">
    <w:abstractNumId w:val="29"/>
  </w:num>
  <w:num w:numId="27">
    <w:abstractNumId w:val="5"/>
  </w:num>
  <w:num w:numId="28">
    <w:abstractNumId w:val="6"/>
  </w:num>
  <w:num w:numId="29">
    <w:abstractNumId w:val="33"/>
  </w:num>
  <w:num w:numId="30">
    <w:abstractNumId w:val="21"/>
  </w:num>
  <w:num w:numId="31">
    <w:abstractNumId w:val="30"/>
  </w:num>
  <w:num w:numId="32">
    <w:abstractNumId w:val="8"/>
  </w:num>
  <w:num w:numId="33">
    <w:abstractNumId w:val="31"/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015BB3"/>
    <w:rsid w:val="000A3EA5"/>
    <w:rsid w:val="001F16C0"/>
    <w:rsid w:val="002671DE"/>
    <w:rsid w:val="002C6AC4"/>
    <w:rsid w:val="00326D07"/>
    <w:rsid w:val="00344952"/>
    <w:rsid w:val="003757C9"/>
    <w:rsid w:val="003E6B7E"/>
    <w:rsid w:val="00440693"/>
    <w:rsid w:val="00460B19"/>
    <w:rsid w:val="00462A73"/>
    <w:rsid w:val="0049372E"/>
    <w:rsid w:val="0051005C"/>
    <w:rsid w:val="0054330A"/>
    <w:rsid w:val="005A303A"/>
    <w:rsid w:val="005C4BB4"/>
    <w:rsid w:val="005D1C57"/>
    <w:rsid w:val="00646596"/>
    <w:rsid w:val="006C2D7F"/>
    <w:rsid w:val="006E5DE6"/>
    <w:rsid w:val="00760F2C"/>
    <w:rsid w:val="0078122C"/>
    <w:rsid w:val="007A6066"/>
    <w:rsid w:val="008401AF"/>
    <w:rsid w:val="0091023E"/>
    <w:rsid w:val="00954EF7"/>
    <w:rsid w:val="009807A6"/>
    <w:rsid w:val="009B1B34"/>
    <w:rsid w:val="009D60F2"/>
    <w:rsid w:val="009E6B0C"/>
    <w:rsid w:val="00A539C3"/>
    <w:rsid w:val="00A913B4"/>
    <w:rsid w:val="00BC6172"/>
    <w:rsid w:val="00C5119B"/>
    <w:rsid w:val="00C94F16"/>
    <w:rsid w:val="00CC722F"/>
    <w:rsid w:val="00CF2782"/>
    <w:rsid w:val="00D216D7"/>
    <w:rsid w:val="00D70026"/>
    <w:rsid w:val="00D97EFE"/>
    <w:rsid w:val="00DA4F6F"/>
    <w:rsid w:val="00DA765A"/>
    <w:rsid w:val="00DD5827"/>
    <w:rsid w:val="00EE5A8F"/>
    <w:rsid w:val="00F20667"/>
    <w:rsid w:val="00F7041F"/>
    <w:rsid w:val="00FA26AE"/>
    <w:rsid w:val="00F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5DE6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5DE6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6090A-2FBE-429A-9ADC-49335889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13</cp:revision>
  <dcterms:created xsi:type="dcterms:W3CDTF">2020-02-27T16:11:00Z</dcterms:created>
  <dcterms:modified xsi:type="dcterms:W3CDTF">2020-02-29T21:16:00Z</dcterms:modified>
</cp:coreProperties>
</file>