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B4" w:rsidRDefault="003D20C2">
      <w:pPr>
        <w:pStyle w:val="Normlnweb"/>
      </w:pPr>
      <w:r>
        <w:rPr>
          <w:noProof/>
          <w:lang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B4" w:rsidRDefault="00E124B4"/>
    <w:p w:rsidR="00E124B4" w:rsidRDefault="00E124B4"/>
    <w:p w:rsidR="00E124B4" w:rsidRPr="00C95391" w:rsidRDefault="00E124B4"/>
    <w:p w:rsidR="00E124B4" w:rsidRPr="00C95391" w:rsidRDefault="00486225" w:rsidP="00751AFE">
      <w:pPr>
        <w:pStyle w:val="Nadpis-prvnistrana"/>
      </w:pPr>
      <w:r>
        <w:t>Management projektů</w:t>
      </w:r>
    </w:p>
    <w:p w:rsidR="00E124B4" w:rsidRPr="00C95391" w:rsidRDefault="00E124B4">
      <w:pPr>
        <w:pStyle w:val="Nadpis-prvnistrana"/>
        <w:rPr>
          <w:highlight w:val="yellow"/>
        </w:rPr>
      </w:pPr>
    </w:p>
    <w:p w:rsidR="00751AFE" w:rsidRPr="0009536A" w:rsidRDefault="00751AFE" w:rsidP="00751AFE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E124B4" w:rsidRPr="00C95391" w:rsidRDefault="00E124B4">
      <w:pPr>
        <w:pStyle w:val="Nadpis-prvnistrana"/>
        <w:rPr>
          <w:szCs w:val="21"/>
        </w:rPr>
      </w:pPr>
    </w:p>
    <w:p w:rsidR="00751AFE" w:rsidRPr="0009536A" w:rsidRDefault="00751AFE" w:rsidP="00751AFE">
      <w:pPr>
        <w:pStyle w:val="Nadpis-prvnistrana"/>
      </w:pPr>
      <w:proofErr w:type="spellStart"/>
      <w:r>
        <w:t>Octopus</w:t>
      </w:r>
      <w:proofErr w:type="spellEnd"/>
    </w:p>
    <w:p w:rsidR="00E124B4" w:rsidRPr="00C95391" w:rsidRDefault="00E124B4">
      <w:pPr>
        <w:pStyle w:val="Nadpis-prvnistrana"/>
        <w:rPr>
          <w:szCs w:val="21"/>
        </w:rPr>
      </w:pPr>
    </w:p>
    <w:p w:rsidR="00E124B4" w:rsidRPr="00C95391" w:rsidRDefault="00E124B4">
      <w:pPr>
        <w:pStyle w:val="Nadpis-prvnistrana"/>
      </w:pPr>
      <w:r w:rsidRPr="00C95391">
        <w:t xml:space="preserve">Schůzka </w:t>
      </w:r>
      <w:r w:rsidR="003E688C">
        <w:t xml:space="preserve">týmu </w:t>
      </w:r>
      <w:r w:rsidRPr="00C95391">
        <w:t xml:space="preserve">– </w:t>
      </w:r>
      <w:bookmarkStart w:id="0" w:name="_GoBack"/>
      <w:r w:rsidR="001915C1">
        <w:t>Čtvrtá</w:t>
      </w:r>
      <w:bookmarkEnd w:id="0"/>
      <w:r w:rsidR="00A37134">
        <w:t xml:space="preserve"> schůzka</w:t>
      </w:r>
    </w:p>
    <w:p w:rsidR="00E124B4" w:rsidRDefault="00E124B4">
      <w:pPr>
        <w:pStyle w:val="Nadpis-prvnistrana"/>
      </w:pPr>
    </w:p>
    <w:p w:rsidR="003D20C2" w:rsidRDefault="003D20C2">
      <w:pPr>
        <w:pStyle w:val="Nadpis-prvnistrana"/>
      </w:pPr>
    </w:p>
    <w:p w:rsidR="003D20C2" w:rsidRDefault="003D20C2">
      <w:pPr>
        <w:pStyle w:val="Nadpis-prvnistrana"/>
      </w:pPr>
    </w:p>
    <w:p w:rsidR="00E124B4" w:rsidRPr="00C95391" w:rsidRDefault="00E124B4"/>
    <w:p w:rsidR="00E124B4" w:rsidRPr="00C95391" w:rsidRDefault="00E124B4"/>
    <w:p w:rsidR="00E124B4" w:rsidRPr="00C95391" w:rsidRDefault="00E124B4"/>
    <w:p w:rsidR="00E124B4" w:rsidRDefault="00E124B4"/>
    <w:p w:rsidR="00402F2B" w:rsidRPr="00C95391" w:rsidRDefault="00402F2B"/>
    <w:p w:rsidR="00E124B4" w:rsidRPr="00C95391" w:rsidRDefault="00E124B4"/>
    <w:p w:rsidR="00E124B4" w:rsidRPr="00D71AE1" w:rsidRDefault="00E124B4">
      <w:pPr>
        <w:pStyle w:val="Nadpis1"/>
      </w:pPr>
      <w:bookmarkStart w:id="1" w:name="_Toc90141837"/>
      <w:bookmarkStart w:id="2" w:name="_Toc90036262"/>
      <w:r w:rsidRPr="00D71AE1">
        <w:lastRenderedPageBreak/>
        <w:t>Úvod</w:t>
      </w:r>
      <w:bookmarkEnd w:id="1"/>
    </w:p>
    <w:p w:rsidR="00E124B4" w:rsidRPr="00D71AE1" w:rsidRDefault="001915C1" w:rsidP="0026114F">
      <w:pPr>
        <w:ind w:left="426" w:firstLine="360"/>
        <w:jc w:val="both"/>
      </w:pPr>
      <w:r>
        <w:t>Projednání databázového modelu a předběžného plánu.</w:t>
      </w:r>
    </w:p>
    <w:p w:rsidR="00E124B4" w:rsidRPr="00D71AE1" w:rsidRDefault="00E124B4" w:rsidP="00751AFE">
      <w:pPr>
        <w:pStyle w:val="Nadpis1"/>
      </w:pPr>
      <w:r w:rsidRPr="00D71AE1">
        <w:t xml:space="preserve"> </w:t>
      </w:r>
      <w:bookmarkStart w:id="3" w:name="_Toc90141838"/>
      <w:r w:rsidRPr="00D71AE1">
        <w:t>Progra</w:t>
      </w:r>
      <w:bookmarkEnd w:id="3"/>
      <w:r w:rsidR="00751AFE" w:rsidRPr="00D71AE1">
        <w:t>m</w:t>
      </w:r>
    </w:p>
    <w:p w:rsidR="00751AFE" w:rsidRPr="00D71AE1" w:rsidRDefault="0026114F" w:rsidP="0026114F">
      <w:pPr>
        <w:ind w:left="426" w:firstLine="360"/>
        <w:jc w:val="both"/>
      </w:pPr>
      <w:r>
        <w:t>Z</w:t>
      </w:r>
      <w:r w:rsidR="001915C1">
        <w:t>uzana Beníčková představí svůj návrh databázového modelu. Dalším bodem pak je projednání předběžného plánu projektu.</w:t>
      </w:r>
    </w:p>
    <w:p w:rsidR="00E124B4" w:rsidRPr="00D71AE1" w:rsidRDefault="00E124B4" w:rsidP="00751AFE">
      <w:pPr>
        <w:pStyle w:val="Nadpis1"/>
      </w:pPr>
      <w:bookmarkStart w:id="4" w:name="_Toc90141839"/>
      <w:r w:rsidRPr="00D71AE1">
        <w:t>Místo a čas konání</w:t>
      </w:r>
      <w:bookmarkEnd w:id="4"/>
    </w:p>
    <w:p w:rsidR="00751AFE" w:rsidRPr="00D71AE1" w:rsidRDefault="00B5377A" w:rsidP="0026114F">
      <w:pPr>
        <w:ind w:left="426" w:firstLine="360"/>
        <w:jc w:val="both"/>
      </w:pPr>
      <w:r>
        <w:t xml:space="preserve">Schůzka proběhla </w:t>
      </w:r>
      <w:r w:rsidR="001915C1">
        <w:t>15</w:t>
      </w:r>
      <w:r w:rsidR="003A4B8E">
        <w:t>. 3</w:t>
      </w:r>
      <w:r>
        <w:t>. 2017 v</w:t>
      </w:r>
      <w:r w:rsidR="001915C1">
        <w:t> 18:3</w:t>
      </w:r>
      <w:r>
        <w:t>0 v a</w:t>
      </w:r>
      <w:r w:rsidR="003E688C">
        <w:t>reálu FIT VUT</w:t>
      </w:r>
      <w:r w:rsidR="00751AFE" w:rsidRPr="00D71AE1">
        <w:t>.</w:t>
      </w:r>
    </w:p>
    <w:p w:rsidR="00E124B4" w:rsidRPr="00D71AE1" w:rsidRDefault="00E124B4" w:rsidP="00751AFE">
      <w:pPr>
        <w:pStyle w:val="Nadpis1"/>
      </w:pPr>
      <w:bookmarkStart w:id="5" w:name="_Toc90141840"/>
      <w:r w:rsidRPr="00D71AE1">
        <w:t>Zúčastnění</w:t>
      </w:r>
      <w:bookmarkEnd w:id="5"/>
    </w:p>
    <w:p w:rsidR="0026114F" w:rsidRPr="00D71AE1" w:rsidRDefault="001915C1" w:rsidP="0026114F">
      <w:pPr>
        <w:ind w:left="426" w:firstLine="360"/>
        <w:jc w:val="both"/>
      </w:pPr>
      <w:r>
        <w:t>Schůzky se zúčastnili Karel Píč, František Rožek, Zuzana Beníčková a Tomáš Hanák.</w:t>
      </w:r>
    </w:p>
    <w:p w:rsidR="00E124B4" w:rsidRPr="003A4B8E" w:rsidRDefault="00E124B4">
      <w:pPr>
        <w:pStyle w:val="Zkladntext"/>
        <w:rPr>
          <w:color w:val="auto"/>
        </w:rPr>
      </w:pPr>
    </w:p>
    <w:p w:rsidR="00E124B4" w:rsidRDefault="00E124B4" w:rsidP="003E688C">
      <w:pPr>
        <w:pStyle w:val="Nadpis1"/>
      </w:pPr>
      <w:bookmarkStart w:id="6" w:name="_Toc90141841"/>
      <w:bookmarkEnd w:id="2"/>
      <w:r w:rsidRPr="00D71AE1">
        <w:t>Závěry</w:t>
      </w:r>
      <w:bookmarkEnd w:id="6"/>
    </w:p>
    <w:p w:rsidR="0026114F" w:rsidRDefault="001915C1" w:rsidP="00A37134">
      <w:pPr>
        <w:ind w:left="426" w:firstLine="360"/>
        <w:jc w:val="both"/>
      </w:pPr>
      <w:r>
        <w:t xml:space="preserve">Byl připraven databázový model, který prezentovala Zuzana Beníčková. Tento model byl diskutován a byly navrženy malé změny. Do další schůzky bylo domluveno, že Zuzana převede návrh do elektrické podoby, např. pomocí draw.io nebo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. Probíral se následující </w:t>
      </w:r>
      <w:proofErr w:type="spellStart"/>
      <w:r>
        <w:t>deadline</w:t>
      </w:r>
      <w:proofErr w:type="spellEnd"/>
      <w:r>
        <w:t>, tedy „Předběžný plán projektu“. Je apelováno na všechny členy, aby se podívali, které jim byly přiřazeny úkoly</w:t>
      </w:r>
      <w:r w:rsidR="004257EF">
        <w:t>,</w:t>
      </w:r>
      <w:r>
        <w:t xml:space="preserve"> </w:t>
      </w:r>
      <w:r w:rsidR="004257EF">
        <w:t xml:space="preserve">a případně ve velkém nesouhlasu vznesli námitky. Další schůzka byla předběžně domluvena na 21. 3. 2017 v 13:00. Bylo zvažováno poupravení stávajícího plánu, resp. hlavně jeho posunutí o týden dozadu z důvodu velkého množství školních prací v průběhu následujících 14 dní. Dále bylo zjištěno, že ne všichni členové si prošli </w:t>
      </w:r>
      <w:proofErr w:type="spellStart"/>
      <w:r w:rsidR="004257EF">
        <w:t>tutorial</w:t>
      </w:r>
      <w:proofErr w:type="spellEnd"/>
      <w:r w:rsidR="004257EF">
        <w:t xml:space="preserve"> </w:t>
      </w:r>
      <w:proofErr w:type="spellStart"/>
      <w:r w:rsidR="004257EF">
        <w:t>Nette</w:t>
      </w:r>
      <w:proofErr w:type="spellEnd"/>
      <w:r w:rsidR="004257EF">
        <w:t>, který byl zmiňován v posledním zápise.</w:t>
      </w:r>
    </w:p>
    <w:p w:rsidR="0026114F" w:rsidRDefault="0026114F" w:rsidP="0026114F">
      <w:r>
        <w:tab/>
      </w:r>
      <w:r>
        <w:tab/>
      </w:r>
      <w:r>
        <w:tab/>
      </w:r>
      <w:r>
        <w:tab/>
      </w:r>
    </w:p>
    <w:p w:rsidR="0026114F" w:rsidRDefault="0026114F" w:rsidP="00A37134">
      <w:r>
        <w:tab/>
      </w:r>
      <w:r>
        <w:tab/>
      </w:r>
    </w:p>
    <w:p w:rsidR="00E124B4" w:rsidRPr="00C95391" w:rsidRDefault="00E124B4" w:rsidP="0026114F">
      <w:pPr>
        <w:ind w:left="720"/>
        <w:jc w:val="both"/>
      </w:pPr>
    </w:p>
    <w:sectPr w:rsidR="00E124B4" w:rsidRPr="00C95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1"/>
    <w:rsid w:val="00104EE5"/>
    <w:rsid w:val="001915C1"/>
    <w:rsid w:val="0026114F"/>
    <w:rsid w:val="003A4B8E"/>
    <w:rsid w:val="003D20C2"/>
    <w:rsid w:val="003E1F94"/>
    <w:rsid w:val="003E688C"/>
    <w:rsid w:val="00402F2B"/>
    <w:rsid w:val="0041197E"/>
    <w:rsid w:val="0041522F"/>
    <w:rsid w:val="004257EF"/>
    <w:rsid w:val="00472E54"/>
    <w:rsid w:val="00486225"/>
    <w:rsid w:val="004D4EA0"/>
    <w:rsid w:val="00664826"/>
    <w:rsid w:val="00707F13"/>
    <w:rsid w:val="00751AFE"/>
    <w:rsid w:val="007652CF"/>
    <w:rsid w:val="00806A68"/>
    <w:rsid w:val="008F79CA"/>
    <w:rsid w:val="009030AE"/>
    <w:rsid w:val="009D65B8"/>
    <w:rsid w:val="00A045D5"/>
    <w:rsid w:val="00A37134"/>
    <w:rsid w:val="00A92A39"/>
    <w:rsid w:val="00AD5965"/>
    <w:rsid w:val="00B5377A"/>
    <w:rsid w:val="00B96A7A"/>
    <w:rsid w:val="00C23823"/>
    <w:rsid w:val="00C95391"/>
    <w:rsid w:val="00D71AE1"/>
    <w:rsid w:val="00E124B4"/>
    <w:rsid w:val="00EC2056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767F2F"/>
  <w15:docId w15:val="{05D511C7-736E-441A-977D-B619D1DE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uiPriority w:val="99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23823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A37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Tomáš</cp:lastModifiedBy>
  <cp:revision>5</cp:revision>
  <dcterms:created xsi:type="dcterms:W3CDTF">2017-03-15T21:47:00Z</dcterms:created>
  <dcterms:modified xsi:type="dcterms:W3CDTF">2017-04-12T14:55:00Z</dcterms:modified>
</cp:coreProperties>
</file>