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57686" w14:textId="77777777" w:rsidR="00EA6A42" w:rsidRDefault="00EA6A42" w:rsidP="00EA6A42">
      <w:pPr>
        <w:pStyle w:val="Heading2"/>
      </w:pPr>
      <w:bookmarkStart w:id="0" w:name="_Toc170240217"/>
      <w:r>
        <w:t>Camera and Device Management</w:t>
      </w:r>
      <w:bookmarkEnd w:id="0"/>
    </w:p>
    <w:p w14:paraId="01B0E21A" w14:textId="77777777" w:rsidR="00EA6A42" w:rsidRPr="00B86C96" w:rsidRDefault="00EA6A42" w:rsidP="00EA6A42">
      <w:pPr>
        <w:spacing w:before="100" w:beforeAutospacing="1" w:after="100" w:afterAutospacing="1" w:line="240" w:lineRule="auto"/>
        <w:rPr>
          <w:rFonts w:eastAsia="Times New Roman" w:cs="Times New Roman"/>
          <w:kern w:val="0"/>
          <w:szCs w:val="24"/>
          <w14:ligatures w14:val="none"/>
        </w:rPr>
      </w:pPr>
      <w:r w:rsidRPr="00B86C96">
        <w:rPr>
          <w:rFonts w:eastAsia="Times New Roman" w:cs="Times New Roman"/>
          <w:kern w:val="0"/>
          <w:szCs w:val="24"/>
          <w14:ligatures w14:val="none"/>
        </w:rPr>
        <w:t xml:space="preserve">Due to security restrictions, directly managing the device camera and other hardware aspects through Kotlin code on Android is not recommended for most modern apps. </w:t>
      </w:r>
    </w:p>
    <w:p w14:paraId="79DEB6D0" w14:textId="77777777" w:rsidR="00EA6A42" w:rsidRPr="00B86C96" w:rsidRDefault="00EA6A42" w:rsidP="00EA6A42">
      <w:pPr>
        <w:spacing w:before="100" w:beforeAutospacing="1" w:after="100" w:afterAutospacing="1" w:line="240" w:lineRule="auto"/>
        <w:rPr>
          <w:rFonts w:eastAsia="Times New Roman" w:cs="Times New Roman"/>
          <w:kern w:val="0"/>
          <w:szCs w:val="24"/>
          <w14:ligatures w14:val="none"/>
        </w:rPr>
      </w:pPr>
      <w:r w:rsidRPr="00B86C96">
        <w:rPr>
          <w:rFonts w:eastAsia="Times New Roman" w:cs="Times New Roman"/>
          <w:b/>
          <w:bCs/>
          <w:kern w:val="0"/>
          <w:szCs w:val="24"/>
          <w14:ligatures w14:val="none"/>
        </w:rPr>
        <w:t>Security Concerns:</w:t>
      </w:r>
    </w:p>
    <w:p w14:paraId="701852AE" w14:textId="77777777" w:rsidR="00EA6A42" w:rsidRPr="00B86C96" w:rsidRDefault="00EA6A42" w:rsidP="00EA6A42">
      <w:pPr>
        <w:numPr>
          <w:ilvl w:val="0"/>
          <w:numId w:val="1"/>
        </w:numPr>
        <w:spacing w:before="100" w:beforeAutospacing="1" w:after="100" w:afterAutospacing="1" w:line="240" w:lineRule="auto"/>
        <w:rPr>
          <w:rFonts w:eastAsia="Times New Roman" w:cs="Times New Roman"/>
          <w:kern w:val="0"/>
          <w:szCs w:val="24"/>
          <w14:ligatures w14:val="none"/>
        </w:rPr>
      </w:pPr>
      <w:r w:rsidRPr="00B86C96">
        <w:rPr>
          <w:rFonts w:eastAsia="Times New Roman" w:cs="Times New Roman"/>
          <w:kern w:val="0"/>
          <w:szCs w:val="24"/>
          <w14:ligatures w14:val="none"/>
        </w:rPr>
        <w:t>Granting an app direct control over the camera could pose security risks. Malicious apps could potentially take unauthorized pictures or videos without the user's knowledge.</w:t>
      </w:r>
    </w:p>
    <w:p w14:paraId="7028DD8F" w14:textId="77777777" w:rsidR="00EA6A42" w:rsidRPr="00B86C96" w:rsidRDefault="00EA6A42" w:rsidP="00EA6A42">
      <w:pPr>
        <w:numPr>
          <w:ilvl w:val="0"/>
          <w:numId w:val="1"/>
        </w:numPr>
        <w:spacing w:before="100" w:beforeAutospacing="1" w:after="100" w:afterAutospacing="1" w:line="240" w:lineRule="auto"/>
        <w:rPr>
          <w:rFonts w:eastAsia="Times New Roman" w:cs="Times New Roman"/>
          <w:kern w:val="0"/>
          <w:szCs w:val="24"/>
          <w14:ligatures w14:val="none"/>
        </w:rPr>
      </w:pPr>
      <w:r w:rsidRPr="00B86C96">
        <w:rPr>
          <w:rFonts w:eastAsia="Times New Roman" w:cs="Times New Roman"/>
          <w:kern w:val="0"/>
          <w:szCs w:val="24"/>
          <w14:ligatures w14:val="none"/>
        </w:rPr>
        <w:t>Similarly, unrestricted device management capabilities could lead to unintended consequences or privacy violations.</w:t>
      </w:r>
    </w:p>
    <w:p w14:paraId="6AC8BCFE" w14:textId="77777777" w:rsidR="00EA6A42" w:rsidRPr="00B86C96" w:rsidRDefault="00EA6A42" w:rsidP="00EA6A42">
      <w:pPr>
        <w:spacing w:before="100" w:beforeAutospacing="1" w:after="100" w:afterAutospacing="1" w:line="240" w:lineRule="auto"/>
        <w:rPr>
          <w:rFonts w:eastAsia="Times New Roman" w:cs="Times New Roman"/>
          <w:kern w:val="0"/>
          <w:szCs w:val="24"/>
          <w14:ligatures w14:val="none"/>
        </w:rPr>
      </w:pPr>
      <w:r w:rsidRPr="00B86C96">
        <w:rPr>
          <w:rFonts w:eastAsia="Times New Roman" w:cs="Times New Roman"/>
          <w:b/>
          <w:bCs/>
          <w:kern w:val="0"/>
          <w:szCs w:val="24"/>
          <w14:ligatures w14:val="none"/>
        </w:rPr>
        <w:t>Alternatives for Camera Access:</w:t>
      </w:r>
    </w:p>
    <w:p w14:paraId="32075AD4" w14:textId="77777777" w:rsidR="00EA6A42" w:rsidRDefault="00EA6A42" w:rsidP="00EA6A42">
      <w:pPr>
        <w:numPr>
          <w:ilvl w:val="0"/>
          <w:numId w:val="2"/>
        </w:numPr>
        <w:spacing w:before="100" w:beforeAutospacing="1" w:after="100" w:afterAutospacing="1" w:line="240" w:lineRule="auto"/>
        <w:rPr>
          <w:rFonts w:eastAsia="Times New Roman" w:cs="Times New Roman"/>
          <w:kern w:val="0"/>
          <w:szCs w:val="24"/>
          <w14:ligatures w14:val="none"/>
        </w:rPr>
      </w:pPr>
      <w:r w:rsidRPr="00B86C96">
        <w:rPr>
          <w:rFonts w:eastAsia="Times New Roman" w:cs="Times New Roman"/>
          <w:b/>
          <w:bCs/>
          <w:kern w:val="0"/>
          <w:szCs w:val="24"/>
          <w14:ligatures w14:val="none"/>
        </w:rPr>
        <w:t>Intents:</w:t>
      </w:r>
      <w:r w:rsidRPr="00B86C96">
        <w:rPr>
          <w:rFonts w:eastAsia="Times New Roman" w:cs="Times New Roman"/>
          <w:kern w:val="0"/>
          <w:szCs w:val="24"/>
          <w14:ligatures w14:val="none"/>
        </w:rPr>
        <w:t xml:space="preserve"> The preferred approach for using the camera in Android apps is to leverage Intents. You can launch the built-in camera app using an Intent and optionally provide specifications for capturing photos or videos. The captured media is then returned to your app through a callback.</w:t>
      </w:r>
    </w:p>
    <w:p w14:paraId="5F3448E9" w14:textId="77777777" w:rsidR="00EA6A42" w:rsidRPr="00B86C96" w:rsidRDefault="00EA6A42" w:rsidP="00EA6A42">
      <w:pPr>
        <w:numPr>
          <w:ilvl w:val="0"/>
          <w:numId w:val="2"/>
        </w:numPr>
        <w:spacing w:before="100" w:beforeAutospacing="1" w:after="100" w:afterAutospacing="1" w:line="240" w:lineRule="auto"/>
        <w:rPr>
          <w:rFonts w:eastAsia="Times New Roman" w:cs="Times New Roman"/>
          <w:kern w:val="0"/>
          <w:szCs w:val="24"/>
          <w14:ligatures w14:val="none"/>
        </w:rPr>
      </w:pPr>
      <w:proofErr w:type="spellStart"/>
      <w:r>
        <w:rPr>
          <w:rStyle w:val="Strong"/>
        </w:rPr>
        <w:t>CameraX</w:t>
      </w:r>
      <w:proofErr w:type="spellEnd"/>
      <w:r>
        <w:rPr>
          <w:rStyle w:val="Strong"/>
        </w:rPr>
        <w:t xml:space="preserve"> (</w:t>
      </w:r>
      <w:proofErr w:type="spellStart"/>
      <w:r>
        <w:rPr>
          <w:rStyle w:val="Strong"/>
        </w:rPr>
        <w:t>AndroidX</w:t>
      </w:r>
      <w:proofErr w:type="spellEnd"/>
      <w:r>
        <w:rPr>
          <w:rStyle w:val="Strong"/>
        </w:rPr>
        <w:t xml:space="preserve"> Camera Library):</w:t>
      </w:r>
      <w:r>
        <w:t xml:space="preserve"> This is a newer library that provides a more modern and efficient API for camera access compared to the deprecated Camera API. It offers features like image analysis, use cases for different capture scenarios, and better lifecycle management.</w:t>
      </w:r>
    </w:p>
    <w:p w14:paraId="73DE00F0" w14:textId="77777777" w:rsidR="00EA6A42" w:rsidRDefault="00EA6A42" w:rsidP="00EA6A42">
      <w:pPr>
        <w:pStyle w:val="Heading2"/>
        <w:rPr>
          <w:rFonts w:eastAsia="Times New Roman"/>
        </w:rPr>
      </w:pPr>
      <w:bookmarkStart w:id="1" w:name="_Toc170240218"/>
      <w:r>
        <w:rPr>
          <w:rFonts w:eastAsia="Times New Roman"/>
        </w:rPr>
        <w:t>Importance of Permission management and Runtime Permissions</w:t>
      </w:r>
      <w:bookmarkEnd w:id="1"/>
    </w:p>
    <w:p w14:paraId="26D6DF6A" w14:textId="77777777" w:rsidR="00EA6A42" w:rsidRDefault="00EA6A42" w:rsidP="00EA6A42">
      <w:r>
        <w:t>Permission management, particularly runtime permissions introduced in Android Marshmallow (API level 23), plays a crucial role in maintaining user privacy and security on Android devices.</w:t>
      </w:r>
    </w:p>
    <w:p w14:paraId="1C45B276" w14:textId="77777777" w:rsidR="00EA6A42" w:rsidRPr="000C6AFB" w:rsidRDefault="00EA6A42" w:rsidP="00EA6A42">
      <w:pPr>
        <w:spacing w:before="100" w:beforeAutospacing="1" w:after="100" w:afterAutospacing="1" w:line="240" w:lineRule="auto"/>
        <w:rPr>
          <w:rFonts w:eastAsia="Times New Roman" w:cs="Times New Roman"/>
          <w:kern w:val="0"/>
          <w:szCs w:val="24"/>
          <w14:ligatures w14:val="none"/>
        </w:rPr>
      </w:pPr>
      <w:r w:rsidRPr="000C6AFB">
        <w:rPr>
          <w:rFonts w:eastAsia="Times New Roman" w:cs="Times New Roman"/>
          <w:b/>
          <w:bCs/>
          <w:kern w:val="0"/>
          <w:szCs w:val="24"/>
          <w14:ligatures w14:val="none"/>
        </w:rPr>
        <w:t>Enhanced User Control:</w:t>
      </w:r>
      <w:r>
        <w:rPr>
          <w:rFonts w:eastAsia="Times New Roman" w:cs="Times New Roman"/>
          <w:kern w:val="0"/>
          <w:szCs w:val="24"/>
          <w14:ligatures w14:val="none"/>
        </w:rPr>
        <w:t xml:space="preserve"> </w:t>
      </w:r>
      <w:r w:rsidRPr="000C6AFB">
        <w:rPr>
          <w:rFonts w:eastAsia="Times New Roman" w:cs="Times New Roman"/>
          <w:kern w:val="0"/>
          <w:szCs w:val="24"/>
          <w14:ligatures w14:val="none"/>
        </w:rPr>
        <w:t>Runtime permissions empower users to decide which data their apps can access and functionalities they can perform. This provides a greater sense of control over their privacy. Users can choose to grant, deny, or revoke permissions at any time.</w:t>
      </w:r>
    </w:p>
    <w:p w14:paraId="38DC2140" w14:textId="77777777" w:rsidR="00EA6A42" w:rsidRPr="000C6AFB" w:rsidRDefault="00EA6A42" w:rsidP="00EA6A42">
      <w:pPr>
        <w:spacing w:before="100" w:beforeAutospacing="1" w:after="100" w:afterAutospacing="1" w:line="240" w:lineRule="auto"/>
        <w:rPr>
          <w:rFonts w:eastAsia="Times New Roman" w:cs="Times New Roman"/>
          <w:kern w:val="0"/>
          <w:szCs w:val="24"/>
          <w14:ligatures w14:val="none"/>
        </w:rPr>
      </w:pPr>
      <w:r w:rsidRPr="000C6AFB">
        <w:rPr>
          <w:rFonts w:eastAsia="Times New Roman" w:cs="Times New Roman"/>
          <w:b/>
          <w:bCs/>
          <w:kern w:val="0"/>
          <w:szCs w:val="24"/>
          <w14:ligatures w14:val="none"/>
        </w:rPr>
        <w:t>Improved Security:</w:t>
      </w:r>
      <w:r>
        <w:rPr>
          <w:rFonts w:eastAsia="Times New Roman" w:cs="Times New Roman"/>
          <w:kern w:val="0"/>
          <w:szCs w:val="24"/>
          <w14:ligatures w14:val="none"/>
        </w:rPr>
        <w:t xml:space="preserve"> </w:t>
      </w:r>
      <w:r w:rsidRPr="000C6AFB">
        <w:rPr>
          <w:rFonts w:eastAsia="Times New Roman" w:cs="Times New Roman"/>
          <w:kern w:val="0"/>
          <w:szCs w:val="24"/>
          <w14:ligatures w14:val="none"/>
        </w:rPr>
        <w:t>By requesting permissions only, when necessary, you reduce the attack surface of your app. Malicious apps with access to sensitive data like location or storage pose a significant security risk. Runtime permissions make it harder for such apps to gain unauthorized access.</w:t>
      </w:r>
    </w:p>
    <w:p w14:paraId="6FF4598E" w14:textId="77777777" w:rsidR="00EA6A42" w:rsidRDefault="00EA6A42" w:rsidP="00EA6A42">
      <w:pPr>
        <w:spacing w:before="100" w:beforeAutospacing="1" w:after="100" w:afterAutospacing="1" w:line="240" w:lineRule="auto"/>
        <w:rPr>
          <w:rFonts w:eastAsia="Times New Roman" w:cs="Times New Roman"/>
          <w:kern w:val="0"/>
          <w:szCs w:val="24"/>
          <w14:ligatures w14:val="none"/>
        </w:rPr>
      </w:pPr>
      <w:r w:rsidRPr="000C6AFB">
        <w:rPr>
          <w:rFonts w:eastAsia="Times New Roman" w:cs="Times New Roman"/>
          <w:b/>
          <w:bCs/>
          <w:kern w:val="0"/>
          <w:szCs w:val="24"/>
          <w14:ligatures w14:val="none"/>
        </w:rPr>
        <w:t>Transparency and Trust:</w:t>
      </w:r>
      <w:r>
        <w:rPr>
          <w:rFonts w:eastAsia="Times New Roman" w:cs="Times New Roman"/>
          <w:kern w:val="0"/>
          <w:szCs w:val="24"/>
          <w14:ligatures w14:val="none"/>
        </w:rPr>
        <w:t xml:space="preserve"> </w:t>
      </w:r>
      <w:r w:rsidRPr="000C6AFB">
        <w:rPr>
          <w:rFonts w:eastAsia="Times New Roman" w:cs="Times New Roman"/>
          <w:kern w:val="0"/>
          <w:szCs w:val="24"/>
          <w14:ligatures w14:val="none"/>
        </w:rPr>
        <w:t>Explaining why your app needs specific permissions builds user trust. By clearly stating the purpose behind each permission request, users can make informed decisions about granting access. This transparency fosters a better relationship between app developers and users.</w:t>
      </w:r>
    </w:p>
    <w:p w14:paraId="0C1C9D77" w14:textId="77777777" w:rsidR="00EA6A42" w:rsidRPr="000C6AFB" w:rsidRDefault="00EA6A42" w:rsidP="00EA6A42">
      <w:pPr>
        <w:spacing w:before="100" w:beforeAutospacing="1" w:after="100" w:afterAutospacing="1" w:line="240" w:lineRule="auto"/>
        <w:rPr>
          <w:rFonts w:eastAsia="Times New Roman" w:cs="Times New Roman"/>
          <w:kern w:val="0"/>
          <w:szCs w:val="24"/>
          <w14:ligatures w14:val="none"/>
        </w:rPr>
      </w:pPr>
    </w:p>
    <w:p w14:paraId="40D1A1E4" w14:textId="77777777" w:rsidR="00EA6A42" w:rsidRPr="000C6AFB" w:rsidRDefault="00EA6A42" w:rsidP="00EA6A42">
      <w:pPr>
        <w:spacing w:before="100" w:beforeAutospacing="1" w:after="100" w:afterAutospacing="1" w:line="240" w:lineRule="auto"/>
        <w:rPr>
          <w:rFonts w:eastAsia="Times New Roman" w:cs="Times New Roman"/>
          <w:kern w:val="0"/>
          <w:szCs w:val="24"/>
          <w14:ligatures w14:val="none"/>
        </w:rPr>
      </w:pPr>
      <w:r w:rsidRPr="000C6AFB">
        <w:rPr>
          <w:rFonts w:eastAsia="Times New Roman" w:cs="Times New Roman"/>
          <w:b/>
          <w:bCs/>
          <w:kern w:val="0"/>
          <w:szCs w:val="24"/>
          <w14:ligatures w14:val="none"/>
        </w:rPr>
        <w:lastRenderedPageBreak/>
        <w:t>Protection from Accidental Leaks:</w:t>
      </w:r>
      <w:r>
        <w:rPr>
          <w:rFonts w:eastAsia="Times New Roman" w:cs="Times New Roman"/>
          <w:kern w:val="0"/>
          <w:szCs w:val="24"/>
          <w14:ligatures w14:val="none"/>
        </w:rPr>
        <w:t xml:space="preserve"> </w:t>
      </w:r>
      <w:r w:rsidRPr="000C6AFB">
        <w:rPr>
          <w:rFonts w:eastAsia="Times New Roman" w:cs="Times New Roman"/>
          <w:kern w:val="0"/>
          <w:szCs w:val="24"/>
          <w14:ligatures w14:val="none"/>
        </w:rPr>
        <w:t>Runtime permissions prevent accidental data leaks. In the past, apps could access all permissions declared in the manifest by default. Now, with runtime permissions, accidental leaks due to overlooking permission requirements are minimized.</w:t>
      </w:r>
    </w:p>
    <w:p w14:paraId="453C827E" w14:textId="77777777" w:rsidR="00EA6A42" w:rsidRPr="000C6AFB" w:rsidRDefault="00EA6A42" w:rsidP="00EA6A42">
      <w:pPr>
        <w:spacing w:before="100" w:beforeAutospacing="1" w:after="100" w:afterAutospacing="1" w:line="240" w:lineRule="auto"/>
        <w:rPr>
          <w:rFonts w:eastAsia="Times New Roman" w:cs="Times New Roman"/>
          <w:kern w:val="0"/>
          <w:szCs w:val="24"/>
          <w14:ligatures w14:val="none"/>
        </w:rPr>
      </w:pPr>
      <w:r w:rsidRPr="000C6AFB">
        <w:rPr>
          <w:rFonts w:eastAsia="Times New Roman" w:cs="Times New Roman"/>
          <w:b/>
          <w:bCs/>
          <w:kern w:val="0"/>
          <w:szCs w:val="24"/>
          <w14:ligatures w14:val="none"/>
        </w:rPr>
        <w:t>Granular Control:</w:t>
      </w:r>
      <w:r>
        <w:rPr>
          <w:rFonts w:eastAsia="Times New Roman" w:cs="Times New Roman"/>
          <w:kern w:val="0"/>
          <w:szCs w:val="24"/>
          <w14:ligatures w14:val="none"/>
        </w:rPr>
        <w:t xml:space="preserve"> </w:t>
      </w:r>
      <w:r w:rsidRPr="000C6AFB">
        <w:rPr>
          <w:rFonts w:eastAsia="Times New Roman" w:cs="Times New Roman"/>
          <w:kern w:val="0"/>
          <w:szCs w:val="24"/>
          <w14:ligatures w14:val="none"/>
        </w:rPr>
        <w:t>Runtime permissions allow for a more granular level of control compared to the pre-Marshmallow approach. You can request specific permissions based on the app's functionality, rather than a one-size-fits-all approach.</w:t>
      </w:r>
    </w:p>
    <w:p w14:paraId="3D66ED5F" w14:textId="77777777" w:rsidR="00EA6A42" w:rsidRPr="000C6AFB" w:rsidRDefault="00EA6A42" w:rsidP="00EA6A42">
      <w:pPr>
        <w:spacing w:before="100" w:beforeAutospacing="1" w:after="100" w:afterAutospacing="1" w:line="240" w:lineRule="auto"/>
        <w:rPr>
          <w:rFonts w:eastAsia="Times New Roman" w:cs="Times New Roman"/>
          <w:kern w:val="0"/>
          <w:szCs w:val="24"/>
          <w14:ligatures w14:val="none"/>
        </w:rPr>
      </w:pPr>
      <w:r w:rsidRPr="000C6AFB">
        <w:rPr>
          <w:rFonts w:eastAsia="Times New Roman" w:cs="Times New Roman"/>
          <w:b/>
          <w:bCs/>
          <w:kern w:val="0"/>
          <w:szCs w:val="24"/>
          <w14:ligatures w14:val="none"/>
        </w:rPr>
        <w:t>Improved User Experience:</w:t>
      </w:r>
      <w:r>
        <w:rPr>
          <w:rFonts w:eastAsia="Times New Roman" w:cs="Times New Roman"/>
          <w:kern w:val="0"/>
          <w:szCs w:val="24"/>
          <w14:ligatures w14:val="none"/>
        </w:rPr>
        <w:t xml:space="preserve"> </w:t>
      </w:r>
      <w:r w:rsidRPr="000C6AFB">
        <w:rPr>
          <w:rFonts w:eastAsia="Times New Roman" w:cs="Times New Roman"/>
          <w:kern w:val="0"/>
          <w:szCs w:val="24"/>
          <w14:ligatures w14:val="none"/>
        </w:rPr>
        <w:t>By requesting permissions only when needed, you can avoid situations where an app crashes or malfunctions due to missing permissions. This leads to a smoother and more predictable user experience.</w:t>
      </w:r>
    </w:p>
    <w:p w14:paraId="30AD27EF" w14:textId="77777777" w:rsidR="00EA6A42" w:rsidRDefault="00EA6A42" w:rsidP="00EA6A42">
      <w:pPr>
        <w:spacing w:before="100" w:beforeAutospacing="1" w:after="100" w:afterAutospacing="1" w:line="240" w:lineRule="auto"/>
        <w:rPr>
          <w:rFonts w:eastAsia="Times New Roman" w:cs="Times New Roman"/>
          <w:kern w:val="0"/>
          <w:szCs w:val="24"/>
          <w14:ligatures w14:val="none"/>
        </w:rPr>
      </w:pPr>
      <w:r w:rsidRPr="000C6AFB">
        <w:rPr>
          <w:rFonts w:eastAsia="Times New Roman" w:cs="Times New Roman"/>
          <w:b/>
          <w:bCs/>
          <w:kern w:val="0"/>
          <w:szCs w:val="24"/>
          <w14:ligatures w14:val="none"/>
        </w:rPr>
        <w:t>Alignment with Modern Security Practices:</w:t>
      </w:r>
      <w:r>
        <w:rPr>
          <w:rFonts w:eastAsia="Times New Roman" w:cs="Times New Roman"/>
          <w:kern w:val="0"/>
          <w:szCs w:val="24"/>
          <w14:ligatures w14:val="none"/>
        </w:rPr>
        <w:t xml:space="preserve"> </w:t>
      </w:r>
      <w:r w:rsidRPr="000C6AFB">
        <w:rPr>
          <w:rFonts w:eastAsia="Times New Roman" w:cs="Times New Roman"/>
          <w:kern w:val="0"/>
          <w:szCs w:val="24"/>
          <w14:ligatures w14:val="none"/>
        </w:rPr>
        <w:t>Runtime permissions align with modern security best practices that advocate for least privilege access. This principle dictates that apps should only have access to the minimum resources they need to function.</w:t>
      </w:r>
    </w:p>
    <w:p w14:paraId="7DE1CE2B" w14:textId="77777777" w:rsidR="00EA6A42" w:rsidRDefault="00EA6A42" w:rsidP="00EA6A42">
      <w:pPr>
        <w:pStyle w:val="Heading3"/>
        <w:rPr>
          <w:rFonts w:eastAsia="Times New Roman"/>
        </w:rPr>
      </w:pPr>
      <w:bookmarkStart w:id="2" w:name="_Toc170240219"/>
      <w:r>
        <w:rPr>
          <w:rFonts w:eastAsia="Times New Roman"/>
        </w:rPr>
        <w:t>Camera Example</w:t>
      </w:r>
      <w:bookmarkEnd w:id="2"/>
    </w:p>
    <w:p w14:paraId="5AAF395C" w14:textId="77777777" w:rsidR="00EA6A42" w:rsidRDefault="00EA6A42" w:rsidP="00EA6A42">
      <w:r>
        <w:rPr>
          <w:noProof/>
        </w:rPr>
        <w:drawing>
          <wp:inline distT="0" distB="0" distL="0" distR="0" wp14:anchorId="03D7A364" wp14:editId="02A3D75F">
            <wp:extent cx="6293832" cy="4632960"/>
            <wp:effectExtent l="0" t="0" r="0" b="0"/>
            <wp:docPr id="205648943"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8943" name="Picture 205648943"/>
                    <pic:cNvPicPr/>
                  </pic:nvPicPr>
                  <pic:blipFill>
                    <a:blip r:embed="rId5">
                      <a:extLst>
                        <a:ext uri="{28A0092B-C50C-407E-A947-70E740481C1C}">
                          <a14:useLocalDpi xmlns:a14="http://schemas.microsoft.com/office/drawing/2010/main" val="0"/>
                        </a:ext>
                      </a:extLst>
                    </a:blip>
                    <a:stretch>
                      <a:fillRect/>
                    </a:stretch>
                  </pic:blipFill>
                  <pic:spPr>
                    <a:xfrm>
                      <a:off x="0" y="0"/>
                      <a:ext cx="6297773" cy="4635861"/>
                    </a:xfrm>
                    <a:prstGeom prst="rect">
                      <a:avLst/>
                    </a:prstGeom>
                  </pic:spPr>
                </pic:pic>
              </a:graphicData>
            </a:graphic>
          </wp:inline>
        </w:drawing>
      </w:r>
    </w:p>
    <w:p w14:paraId="311CE52F" w14:textId="77777777" w:rsidR="00CC2190" w:rsidRDefault="00CC2190"/>
    <w:sectPr w:rsidR="00CC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626E8"/>
    <w:multiLevelType w:val="multilevel"/>
    <w:tmpl w:val="8A3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E46A1"/>
    <w:multiLevelType w:val="multilevel"/>
    <w:tmpl w:val="A50E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446350">
    <w:abstractNumId w:val="0"/>
  </w:num>
  <w:num w:numId="2" w16cid:durableId="41119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42"/>
    <w:rsid w:val="003E32E6"/>
    <w:rsid w:val="00411709"/>
    <w:rsid w:val="0071578A"/>
    <w:rsid w:val="00735C8F"/>
    <w:rsid w:val="00B93521"/>
    <w:rsid w:val="00CC2190"/>
    <w:rsid w:val="00EA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656E"/>
  <w15:chartTrackingRefBased/>
  <w15:docId w15:val="{D60F66EF-EADB-4B23-8058-20585B0D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42"/>
    <w:rPr>
      <w:rFonts w:ascii="Times New Roman" w:hAnsi="Times New Roman"/>
      <w:sz w:val="24"/>
    </w:rPr>
  </w:style>
  <w:style w:type="paragraph" w:styleId="Heading1">
    <w:name w:val="heading 1"/>
    <w:basedOn w:val="Normal"/>
    <w:next w:val="Normal"/>
    <w:link w:val="Heading1Char"/>
    <w:uiPriority w:val="9"/>
    <w:qFormat/>
    <w:rsid w:val="00EA6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6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6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6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6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A42"/>
    <w:rPr>
      <w:rFonts w:eastAsiaTheme="majorEastAsia" w:cstheme="majorBidi"/>
      <w:color w:val="272727" w:themeColor="text1" w:themeTint="D8"/>
    </w:rPr>
  </w:style>
  <w:style w:type="paragraph" w:styleId="Title">
    <w:name w:val="Title"/>
    <w:basedOn w:val="Normal"/>
    <w:next w:val="Normal"/>
    <w:link w:val="TitleChar"/>
    <w:uiPriority w:val="10"/>
    <w:qFormat/>
    <w:rsid w:val="00EA6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A42"/>
    <w:pPr>
      <w:spacing w:before="160"/>
      <w:jc w:val="center"/>
    </w:pPr>
    <w:rPr>
      <w:i/>
      <w:iCs/>
      <w:color w:val="404040" w:themeColor="text1" w:themeTint="BF"/>
    </w:rPr>
  </w:style>
  <w:style w:type="character" w:customStyle="1" w:styleId="QuoteChar">
    <w:name w:val="Quote Char"/>
    <w:basedOn w:val="DefaultParagraphFont"/>
    <w:link w:val="Quote"/>
    <w:uiPriority w:val="29"/>
    <w:rsid w:val="00EA6A42"/>
    <w:rPr>
      <w:i/>
      <w:iCs/>
      <w:color w:val="404040" w:themeColor="text1" w:themeTint="BF"/>
    </w:rPr>
  </w:style>
  <w:style w:type="paragraph" w:styleId="ListParagraph">
    <w:name w:val="List Paragraph"/>
    <w:basedOn w:val="Normal"/>
    <w:uiPriority w:val="34"/>
    <w:qFormat/>
    <w:rsid w:val="00EA6A42"/>
    <w:pPr>
      <w:ind w:left="720"/>
      <w:contextualSpacing/>
    </w:pPr>
  </w:style>
  <w:style w:type="character" w:styleId="IntenseEmphasis">
    <w:name w:val="Intense Emphasis"/>
    <w:basedOn w:val="DefaultParagraphFont"/>
    <w:uiPriority w:val="21"/>
    <w:qFormat/>
    <w:rsid w:val="00EA6A42"/>
    <w:rPr>
      <w:i/>
      <w:iCs/>
      <w:color w:val="0F4761" w:themeColor="accent1" w:themeShade="BF"/>
    </w:rPr>
  </w:style>
  <w:style w:type="paragraph" w:styleId="IntenseQuote">
    <w:name w:val="Intense Quote"/>
    <w:basedOn w:val="Normal"/>
    <w:next w:val="Normal"/>
    <w:link w:val="IntenseQuoteChar"/>
    <w:uiPriority w:val="30"/>
    <w:qFormat/>
    <w:rsid w:val="00EA6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A42"/>
    <w:rPr>
      <w:i/>
      <w:iCs/>
      <w:color w:val="0F4761" w:themeColor="accent1" w:themeShade="BF"/>
    </w:rPr>
  </w:style>
  <w:style w:type="character" w:styleId="IntenseReference">
    <w:name w:val="Intense Reference"/>
    <w:basedOn w:val="DefaultParagraphFont"/>
    <w:uiPriority w:val="32"/>
    <w:qFormat/>
    <w:rsid w:val="00EA6A42"/>
    <w:rPr>
      <w:b/>
      <w:bCs/>
      <w:smallCaps/>
      <w:color w:val="0F4761" w:themeColor="accent1" w:themeShade="BF"/>
      <w:spacing w:val="5"/>
    </w:rPr>
  </w:style>
  <w:style w:type="character" w:styleId="Strong">
    <w:name w:val="Strong"/>
    <w:basedOn w:val="DefaultParagraphFont"/>
    <w:uiPriority w:val="22"/>
    <w:qFormat/>
    <w:rsid w:val="00EA6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Kumara</dc:creator>
  <cp:keywords/>
  <dc:description/>
  <cp:lastModifiedBy>Manjula Kumara</cp:lastModifiedBy>
  <cp:revision>1</cp:revision>
  <dcterms:created xsi:type="dcterms:W3CDTF">2024-08-09T23:58:00Z</dcterms:created>
  <dcterms:modified xsi:type="dcterms:W3CDTF">2024-08-09T23:59:00Z</dcterms:modified>
</cp:coreProperties>
</file>