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E59D" w14:textId="77777777" w:rsidR="00BC138F" w:rsidRDefault="00BC138F" w:rsidP="00BC138F">
      <w:pPr>
        <w:pStyle w:val="Heading2"/>
        <w:rPr>
          <w:rFonts w:eastAsia="Times New Roman"/>
        </w:rPr>
      </w:pPr>
      <w:bookmarkStart w:id="0" w:name="_Toc170240175"/>
      <w:r>
        <w:rPr>
          <w:rFonts w:eastAsia="Times New Roman"/>
        </w:rPr>
        <w:t>User Interface Basics</w:t>
      </w:r>
      <w:bookmarkEnd w:id="0"/>
    </w:p>
    <w:p w14:paraId="69D1B2C4" w14:textId="77777777" w:rsidR="00BC138F" w:rsidRPr="00D6683C" w:rsidRDefault="00BC138F" w:rsidP="00BC138F">
      <w:pPr>
        <w:spacing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 xml:space="preserve">Views and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ViewGroups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are the fundamental building blocks for creating user interfaces (UIs) in Android applications.</w:t>
      </w:r>
    </w:p>
    <w:p w14:paraId="2CC3F746" w14:textId="77777777" w:rsidR="00BC138F" w:rsidRPr="00D6683C" w:rsidRDefault="00BC138F" w:rsidP="00BC138F">
      <w:pPr>
        <w:pStyle w:val="Heading3"/>
        <w:rPr>
          <w:rFonts w:eastAsia="Times New Roman"/>
        </w:rPr>
      </w:pPr>
      <w:bookmarkStart w:id="1" w:name="_Toc170240176"/>
      <w:r w:rsidRPr="00D6683C">
        <w:rPr>
          <w:rFonts w:eastAsia="Times New Roman"/>
        </w:rPr>
        <w:t>Views:</w:t>
      </w:r>
      <w:bookmarkEnd w:id="1"/>
    </w:p>
    <w:p w14:paraId="74F20BBF" w14:textId="77777777" w:rsidR="00BC138F" w:rsidRPr="00D6683C" w:rsidRDefault="00BC138F" w:rsidP="00BC1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Views represent the basic UI elements that users can interact with or see on the screen. These elements can be simple (like a text view) or complex (like a button or an image).</w:t>
      </w:r>
    </w:p>
    <w:p w14:paraId="04B99DFE" w14:textId="77777777" w:rsidR="00BC138F" w:rsidRPr="00D6683C" w:rsidRDefault="00BC138F" w:rsidP="00BC1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 xml:space="preserve">Each view is a subclass of the </w:t>
      </w:r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class in the Android framework.</w:t>
      </w:r>
    </w:p>
    <w:p w14:paraId="5FEED9A3" w14:textId="77777777" w:rsidR="00BC138F" w:rsidRPr="00D6683C" w:rsidRDefault="00BC138F" w:rsidP="00BC1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Common examples of views include:</w:t>
      </w:r>
    </w:p>
    <w:p w14:paraId="69201D2D" w14:textId="77777777" w:rsidR="00BC138F" w:rsidRPr="00D6683C" w:rsidRDefault="00BC138F" w:rsidP="00BC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: Displays text content.</w:t>
      </w:r>
    </w:p>
    <w:p w14:paraId="100C34D2" w14:textId="77777777" w:rsidR="00BC138F" w:rsidRPr="00D6683C" w:rsidRDefault="00BC138F" w:rsidP="00BC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D6683C">
        <w:rPr>
          <w:rFonts w:eastAsia="Times New Roman" w:cs="Times New Roman"/>
          <w:kern w:val="0"/>
          <w:szCs w:val="24"/>
          <w14:ligatures w14:val="none"/>
        </w:rPr>
        <w:t>: A clickable button that triggers an action.</w:t>
      </w:r>
    </w:p>
    <w:p w14:paraId="3F531E3A" w14:textId="77777777" w:rsidR="00BC138F" w:rsidRPr="00D6683C" w:rsidRDefault="00BC138F" w:rsidP="00BC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EditText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: Allows users to enter text.</w:t>
      </w:r>
    </w:p>
    <w:p w14:paraId="72BB6AEA" w14:textId="77777777" w:rsidR="00BC138F" w:rsidRPr="00D6683C" w:rsidRDefault="00BC138F" w:rsidP="00BC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ImageView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: Displays images.</w:t>
      </w:r>
    </w:p>
    <w:p w14:paraId="1B0176AA" w14:textId="77777777" w:rsidR="00BC138F" w:rsidRPr="00D6683C" w:rsidRDefault="00BC138F" w:rsidP="00BC1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: Arranges views in a linear fashion (horizontal or vertical).</w:t>
      </w:r>
    </w:p>
    <w:p w14:paraId="223221B7" w14:textId="77777777" w:rsidR="00BC138F" w:rsidRPr="00D6683C" w:rsidRDefault="00BC138F" w:rsidP="00BC138F">
      <w:pPr>
        <w:spacing w:before="100" w:beforeAutospacing="1"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b/>
          <w:bCs/>
          <w:kern w:val="0"/>
          <w:szCs w:val="24"/>
          <w14:ligatures w14:val="none"/>
        </w:rPr>
        <w:t>Properties of Views:</w:t>
      </w:r>
    </w:p>
    <w:p w14:paraId="784427AB" w14:textId="77777777" w:rsidR="00BC138F" w:rsidRPr="00D6683C" w:rsidRDefault="00BC138F" w:rsidP="00BC1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Views have various properties that define their appearance and behavior, such as:</w:t>
      </w:r>
    </w:p>
    <w:p w14:paraId="69B2C22E" w14:textId="77777777" w:rsidR="00BC138F" w:rsidRPr="00D6683C" w:rsidRDefault="00BC138F" w:rsidP="00BC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Layout (position and size on the screen)</w:t>
      </w:r>
    </w:p>
    <w:p w14:paraId="09D050AE" w14:textId="77777777" w:rsidR="00BC138F" w:rsidRPr="00D6683C" w:rsidRDefault="00BC138F" w:rsidP="00BC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Background color</w:t>
      </w:r>
    </w:p>
    <w:p w14:paraId="17B3E141" w14:textId="77777777" w:rsidR="00BC138F" w:rsidRPr="00D6683C" w:rsidRDefault="00BC138F" w:rsidP="00BC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Text content (for text views)</w:t>
      </w:r>
    </w:p>
    <w:p w14:paraId="6AD53D5F" w14:textId="77777777" w:rsidR="00BC138F" w:rsidRPr="00D6683C" w:rsidRDefault="00BC138F" w:rsidP="00BC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Image source (for image views)</w:t>
      </w:r>
    </w:p>
    <w:p w14:paraId="11A05FA6" w14:textId="77777777" w:rsidR="00BC138F" w:rsidRPr="00D6683C" w:rsidRDefault="00BC138F" w:rsidP="00BC1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Clickable or not (responds to user taps)</w:t>
      </w:r>
    </w:p>
    <w:p w14:paraId="508219C7" w14:textId="77777777" w:rsidR="00BC138F" w:rsidRPr="00D6683C" w:rsidRDefault="00BC138F" w:rsidP="00BC138F">
      <w:pPr>
        <w:pStyle w:val="Heading3"/>
        <w:rPr>
          <w:rFonts w:eastAsia="Times New Roman"/>
        </w:rPr>
      </w:pPr>
      <w:bookmarkStart w:id="2" w:name="_Toc170240177"/>
      <w:proofErr w:type="spellStart"/>
      <w:r w:rsidRPr="00D6683C">
        <w:rPr>
          <w:rFonts w:eastAsia="Times New Roman"/>
        </w:rPr>
        <w:t>ViewGroups</w:t>
      </w:r>
      <w:proofErr w:type="spellEnd"/>
      <w:r w:rsidRPr="00D6683C">
        <w:rPr>
          <w:rFonts w:eastAsia="Times New Roman"/>
        </w:rPr>
        <w:t>:</w:t>
      </w:r>
      <w:bookmarkEnd w:id="2"/>
    </w:p>
    <w:p w14:paraId="2A23C328" w14:textId="77777777" w:rsidR="00BC138F" w:rsidRPr="00D6683C" w:rsidRDefault="00BC138F" w:rsidP="00BC138F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ViewGroups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are special views that do not represent UI elements themselves, but instead act as containers for other views and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ViewGroups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.</w:t>
      </w:r>
    </w:p>
    <w:p w14:paraId="3902A388" w14:textId="77777777" w:rsidR="00BC138F" w:rsidRPr="00D6683C" w:rsidRDefault="00BC138F" w:rsidP="00BC1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They are responsible for arranging and managing the layout of their child views (the views they contain).</w:t>
      </w:r>
    </w:p>
    <w:p w14:paraId="3548759E" w14:textId="77777777" w:rsidR="00BC138F" w:rsidRPr="00D6683C" w:rsidRDefault="00BC138F" w:rsidP="00BC1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ViewGroups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are subclasses of the </w:t>
      </w: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ViewGroup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class in the Android framework.</w:t>
      </w:r>
    </w:p>
    <w:p w14:paraId="37D506BD" w14:textId="77777777" w:rsidR="00BC138F" w:rsidRPr="00D6683C" w:rsidRDefault="00BC138F" w:rsidP="00BC1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 xml:space="preserve">Common examples of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ViewGroups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include:</w:t>
      </w:r>
    </w:p>
    <w:p w14:paraId="0270606C" w14:textId="77777777" w:rsidR="00BC138F" w:rsidRPr="00D6683C" w:rsidRDefault="00BC138F" w:rsidP="00BC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: Arranges views in a linear fashion (horizontal or vertical).</w:t>
      </w:r>
    </w:p>
    <w:p w14:paraId="2C2FC7F5" w14:textId="77777777" w:rsidR="00BC138F" w:rsidRPr="00D6683C" w:rsidRDefault="00BC138F" w:rsidP="00BC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: Positions views relative to each other or the parent view.</w:t>
      </w:r>
    </w:p>
    <w:p w14:paraId="4016C8BD" w14:textId="77777777" w:rsidR="00BC138F" w:rsidRPr="00D6683C" w:rsidRDefault="00BC138F" w:rsidP="00BC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FrameLayout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: Stacks views on top of each other.</w:t>
      </w:r>
    </w:p>
    <w:p w14:paraId="451FD71F" w14:textId="77777777" w:rsidR="00BC138F" w:rsidRDefault="00BC138F" w:rsidP="00BC13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D668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ConstraintLayout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: Offers flexible layout options using constraints.</w:t>
      </w:r>
    </w:p>
    <w:p w14:paraId="718C9FA5" w14:textId="77777777" w:rsidR="00BC138F" w:rsidRDefault="00BC138F" w:rsidP="00BC138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3AD55F8C" w14:textId="77777777" w:rsidR="00BC138F" w:rsidRPr="00D6683C" w:rsidRDefault="00BC138F" w:rsidP="00BC138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26BF5933" w14:textId="77777777" w:rsidR="00BC138F" w:rsidRPr="00D6683C" w:rsidRDefault="00BC138F" w:rsidP="00BC138F">
      <w:pPr>
        <w:pStyle w:val="Heading3"/>
        <w:rPr>
          <w:rFonts w:eastAsia="Times New Roman"/>
        </w:rPr>
      </w:pPr>
      <w:bookmarkStart w:id="3" w:name="_Toc170240178"/>
      <w:r w:rsidRPr="00D6683C">
        <w:rPr>
          <w:rFonts w:eastAsia="Times New Roman"/>
        </w:rPr>
        <w:t xml:space="preserve">Relationship Between Views and </w:t>
      </w:r>
      <w:proofErr w:type="spellStart"/>
      <w:r w:rsidRPr="00D6683C">
        <w:rPr>
          <w:rFonts w:eastAsia="Times New Roman"/>
        </w:rPr>
        <w:t>ViewGroups</w:t>
      </w:r>
      <w:proofErr w:type="spellEnd"/>
      <w:r w:rsidRPr="00D6683C">
        <w:rPr>
          <w:rFonts w:eastAsia="Times New Roman"/>
        </w:rPr>
        <w:t>:</w:t>
      </w:r>
      <w:bookmarkEnd w:id="3"/>
    </w:p>
    <w:p w14:paraId="15CDBD1E" w14:textId="77777777" w:rsidR="00BC138F" w:rsidRPr="00D6683C" w:rsidRDefault="00BC138F" w:rsidP="00BC138F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>An app's UI hierarchy is a tree structure.</w:t>
      </w:r>
    </w:p>
    <w:p w14:paraId="10DCD53C" w14:textId="77777777" w:rsidR="00BC138F" w:rsidRPr="00D6683C" w:rsidRDefault="00BC138F" w:rsidP="00BC138F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lastRenderedPageBreak/>
        <w:t xml:space="preserve">A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can contain multiple child views (other Views or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ViewGroups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).</w:t>
      </w:r>
    </w:p>
    <w:p w14:paraId="02ED0E28" w14:textId="77777777" w:rsidR="00BC138F" w:rsidRPr="00D6683C" w:rsidRDefault="00BC138F" w:rsidP="00BC1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 xml:space="preserve">These child views can also be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ViewGroups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themselves, further containing other views or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ViewGroups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B44C037" w14:textId="77777777" w:rsidR="00BC138F" w:rsidRPr="00D6683C" w:rsidRDefault="00BC138F" w:rsidP="00BC1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 xml:space="preserve">The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acts as the parent, and the child views are its descendants.</w:t>
      </w:r>
    </w:p>
    <w:p w14:paraId="778ED3D9" w14:textId="77777777" w:rsidR="00BC138F" w:rsidRPr="00D6683C" w:rsidRDefault="00BC138F" w:rsidP="00BC1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6683C">
        <w:rPr>
          <w:rFonts w:eastAsia="Times New Roman" w:cs="Times New Roman"/>
          <w:kern w:val="0"/>
          <w:szCs w:val="24"/>
          <w14:ligatures w14:val="none"/>
        </w:rPr>
        <w:t xml:space="preserve">The root of the UI hierarchy is typically a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ViewGroup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 xml:space="preserve"> (e.g., </w:t>
      </w:r>
      <w:proofErr w:type="spellStart"/>
      <w:r w:rsidRPr="00D6683C">
        <w:rPr>
          <w:rFonts w:eastAsia="Times New Roman" w:cs="Times New Roman"/>
          <w:kern w:val="0"/>
          <w:szCs w:val="24"/>
          <w14:ligatures w14:val="none"/>
        </w:rPr>
        <w:t>ConstraintLayout</w:t>
      </w:r>
      <w:proofErr w:type="spellEnd"/>
      <w:r w:rsidRPr="00D6683C">
        <w:rPr>
          <w:rFonts w:eastAsia="Times New Roman" w:cs="Times New Roman"/>
          <w:kern w:val="0"/>
          <w:szCs w:val="24"/>
          <w14:ligatures w14:val="none"/>
        </w:rPr>
        <w:t>) that holds the entire layout for the activity.</w:t>
      </w:r>
    </w:p>
    <w:p w14:paraId="3D6222D2" w14:textId="77777777" w:rsidR="00BC138F" w:rsidRDefault="00BC138F" w:rsidP="00BC138F">
      <w:pPr>
        <w:pStyle w:val="Heading3"/>
      </w:pPr>
      <w:bookmarkStart w:id="4" w:name="_Toc170240179"/>
      <w:r>
        <w:t>Layout Examples – View Groups</w:t>
      </w:r>
      <w:bookmarkEnd w:id="4"/>
    </w:p>
    <w:p w14:paraId="78DE96D8" w14:textId="77777777" w:rsidR="00BC138F" w:rsidRDefault="00BC138F" w:rsidP="00BC138F">
      <w:pPr>
        <w:pStyle w:val="NormalWeb"/>
      </w:pPr>
      <w:r>
        <w:rPr>
          <w:rStyle w:val="Strong"/>
          <w:rFonts w:eastAsiaTheme="majorEastAsia"/>
        </w:rPr>
        <w:t>Linear Layout (Horizontal):</w:t>
      </w:r>
      <w:r>
        <w:t xml:space="preserve"> This layout arranges views in a single row, from left to right.</w:t>
      </w:r>
    </w:p>
    <w:p w14:paraId="0E4DE464" w14:textId="77777777" w:rsidR="00BC138F" w:rsidRDefault="00BC138F" w:rsidP="00BC138F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EC14638" wp14:editId="27AF98EE">
            <wp:extent cx="5135880" cy="1367780"/>
            <wp:effectExtent l="0" t="0" r="0" b="4445"/>
            <wp:docPr id="251968133" name="Picture 4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68133" name="Picture 46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925" cy="13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6FC" w14:textId="77777777" w:rsidR="00BC138F" w:rsidRPr="00B25B2D" w:rsidRDefault="00BC138F" w:rsidP="00BC138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proofErr w:type="gramStart"/>
      <w:r w:rsidRPr="00B25B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android:orientation</w:t>
      </w:r>
      <w:proofErr w:type="spellEnd"/>
      <w:proofErr w:type="gramEnd"/>
      <w:r w:rsidRPr="00B25B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="horizontal"</w:t>
      </w:r>
      <w:r w:rsidRPr="00B25B2D">
        <w:rPr>
          <w:rFonts w:eastAsia="Times New Roman" w:cs="Times New Roman"/>
          <w:kern w:val="0"/>
          <w:szCs w:val="24"/>
          <w14:ligatures w14:val="none"/>
        </w:rPr>
        <w:t xml:space="preserve">: Defines the layout as horizontal. </w:t>
      </w:r>
    </w:p>
    <w:p w14:paraId="6B902666" w14:textId="77777777" w:rsidR="00BC138F" w:rsidRDefault="00BC138F" w:rsidP="00BC138F">
      <w:pPr>
        <w:pStyle w:val="NormalWeb"/>
        <w:numPr>
          <w:ilvl w:val="0"/>
          <w:numId w:val="4"/>
        </w:numPr>
      </w:pPr>
      <w:proofErr w:type="spellStart"/>
      <w:proofErr w:type="gramStart"/>
      <w:r w:rsidRPr="00B25B2D">
        <w:rPr>
          <w:rFonts w:ascii="Courier New" w:hAnsi="Courier New" w:cs="Courier New"/>
          <w:sz w:val="20"/>
          <w:szCs w:val="20"/>
        </w:rPr>
        <w:t>android:layout</w:t>
      </w:r>
      <w:proofErr w:type="gramEnd"/>
      <w:r w:rsidRPr="00B25B2D">
        <w:rPr>
          <w:rFonts w:ascii="Courier New" w:hAnsi="Courier New" w:cs="Courier New"/>
          <w:sz w:val="20"/>
          <w:szCs w:val="20"/>
        </w:rPr>
        <w:t>_weight</w:t>
      </w:r>
      <w:proofErr w:type="spellEnd"/>
      <w:r w:rsidRPr="00B25B2D">
        <w:t>: Used to distribute remaining space proportionally between views.</w:t>
      </w:r>
    </w:p>
    <w:p w14:paraId="141E03A1" w14:textId="77777777" w:rsidR="00BC138F" w:rsidRDefault="00BC138F" w:rsidP="00BC138F">
      <w:pPr>
        <w:pStyle w:val="NormalWeb"/>
      </w:pPr>
      <w:r>
        <w:rPr>
          <w:rStyle w:val="Strong"/>
          <w:rFonts w:eastAsiaTheme="majorEastAsia"/>
        </w:rPr>
        <w:t>Linear Layout (Vertical):</w:t>
      </w:r>
      <w:r>
        <w:t xml:space="preserve"> This layout arranges views in a single column, from top to bottom.</w:t>
      </w:r>
    </w:p>
    <w:p w14:paraId="5E7DF29B" w14:textId="77777777" w:rsidR="00BC138F" w:rsidRDefault="00BC138F" w:rsidP="00BC138F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168A99FC" wp14:editId="5E4222E0">
            <wp:extent cx="5097780" cy="1315985"/>
            <wp:effectExtent l="0" t="0" r="7620" b="0"/>
            <wp:docPr id="2074576432" name="Picture 4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76432" name="Picture 47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77" cy="13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0A37" w14:textId="56015708" w:rsidR="00BC138F" w:rsidRDefault="00BC138F" w:rsidP="00BC138F">
      <w:r>
        <w:rPr>
          <w:b/>
          <w:bCs/>
        </w:rPr>
        <w:t xml:space="preserve">Relative Layout: </w:t>
      </w:r>
      <w:r>
        <w:t>This layout positions views relative to each other or the parent view.</w:t>
      </w:r>
    </w:p>
    <w:p w14:paraId="0E8194A9" w14:textId="0C74AC78" w:rsidR="00BC138F" w:rsidRPr="00B25B2D" w:rsidRDefault="00BC138F" w:rsidP="00BC138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A40CC69" wp14:editId="7BC38E88">
            <wp:simplePos x="0" y="0"/>
            <wp:positionH relativeFrom="margin">
              <wp:posOffset>320040</wp:posOffset>
            </wp:positionH>
            <wp:positionV relativeFrom="paragraph">
              <wp:posOffset>4445</wp:posOffset>
            </wp:positionV>
            <wp:extent cx="4259154" cy="1836420"/>
            <wp:effectExtent l="0" t="0" r="8255" b="0"/>
            <wp:wrapNone/>
            <wp:docPr id="1992953675" name="Picture 4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53675" name="Picture 48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653" cy="1846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0BF1C" w14:textId="4BE87CB8" w:rsidR="00BC138F" w:rsidRDefault="00BC138F" w:rsidP="00BC138F"/>
    <w:p w14:paraId="152052FE" w14:textId="2903B47E" w:rsidR="00BC138F" w:rsidRDefault="00BC138F" w:rsidP="00BC138F"/>
    <w:p w14:paraId="141C8822" w14:textId="6AB5B11F" w:rsidR="00BC138F" w:rsidRDefault="00BC138F" w:rsidP="00BC138F"/>
    <w:p w14:paraId="6947685B" w14:textId="77777777" w:rsidR="00BC138F" w:rsidRDefault="00BC138F" w:rsidP="00BC138F"/>
    <w:p w14:paraId="5B81F80D" w14:textId="77777777" w:rsidR="00BC138F" w:rsidRDefault="00BC138F" w:rsidP="00BC138F"/>
    <w:p w14:paraId="259F3A20" w14:textId="08410644" w:rsidR="00BC138F" w:rsidRPr="00651C74" w:rsidRDefault="00BC138F" w:rsidP="00BC138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proofErr w:type="gramStart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android:layout</w:t>
      </w:r>
      <w:proofErr w:type="gramEnd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_centerInParent</w:t>
      </w:r>
      <w:proofErr w:type="spellEnd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="true"</w:t>
      </w:r>
      <w:r w:rsidRPr="00651C74">
        <w:rPr>
          <w:rFonts w:eastAsia="Times New Roman" w:cs="Times New Roman"/>
          <w:kern w:val="0"/>
          <w:szCs w:val="24"/>
          <w14:ligatures w14:val="none"/>
        </w:rPr>
        <w:t xml:space="preserve">: Centers the view within the parent. </w:t>
      </w:r>
    </w:p>
    <w:p w14:paraId="688592D2" w14:textId="0848D3AC" w:rsidR="00BC138F" w:rsidRPr="00651C74" w:rsidRDefault="00BC138F" w:rsidP="00BC138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proofErr w:type="gramStart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</w:t>
      </w:r>
      <w:proofErr w:type="gramEnd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_alignBottom</w:t>
      </w:r>
      <w:proofErr w:type="spellEnd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text_view</w:t>
      </w:r>
      <w:proofErr w:type="spellEnd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651C74">
        <w:rPr>
          <w:rFonts w:eastAsia="Times New Roman" w:cs="Times New Roman"/>
          <w:kern w:val="0"/>
          <w:szCs w:val="24"/>
          <w14:ligatures w14:val="none"/>
        </w:rPr>
        <w:t xml:space="preserve">: Aligns the button's bottom with the text view's bottom. </w:t>
      </w:r>
    </w:p>
    <w:p w14:paraId="675E8124" w14:textId="42AB00EC" w:rsidR="00BC138F" w:rsidRPr="00651C74" w:rsidRDefault="00BC138F" w:rsidP="00BC138F">
      <w:pPr>
        <w:pStyle w:val="ListParagraph"/>
        <w:numPr>
          <w:ilvl w:val="0"/>
          <w:numId w:val="4"/>
        </w:numPr>
      </w:pPr>
      <w:proofErr w:type="spellStart"/>
      <w:proofErr w:type="gramStart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android:layout</w:t>
      </w:r>
      <w:proofErr w:type="gramEnd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_toRightOf</w:t>
      </w:r>
      <w:proofErr w:type="spellEnd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="@+id/</w:t>
      </w:r>
      <w:proofErr w:type="spellStart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text_view</w:t>
      </w:r>
      <w:proofErr w:type="spellEnd"/>
      <w:r w:rsidRPr="00651C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651C74">
        <w:rPr>
          <w:rFonts w:eastAsia="Times New Roman" w:cs="Times New Roman"/>
          <w:kern w:val="0"/>
          <w:szCs w:val="24"/>
          <w14:ligatures w14:val="none"/>
        </w:rPr>
        <w:t>: Positions the button to the right of the text view.</w:t>
      </w:r>
    </w:p>
    <w:p w14:paraId="2F8D2FC6" w14:textId="77777777" w:rsidR="00BC138F" w:rsidRDefault="00BC138F" w:rsidP="00BC138F">
      <w:r w:rsidRPr="00651C74">
        <w:rPr>
          <w:b/>
          <w:bCs/>
        </w:rPr>
        <w:t>Constraint Layout:</w:t>
      </w:r>
      <w:r>
        <w:rPr>
          <w:b/>
          <w:bCs/>
        </w:rPr>
        <w:t xml:space="preserve"> </w:t>
      </w:r>
      <w:r>
        <w:t>This layout offers more flexible positioning using constraints (horizontal/vertical guidelines, margins to edges).</w:t>
      </w:r>
    </w:p>
    <w:p w14:paraId="566E95C5" w14:textId="77777777" w:rsidR="00BC138F" w:rsidRDefault="00BC138F" w:rsidP="00BC138F">
      <w:r>
        <w:rPr>
          <w:noProof/>
        </w:rPr>
        <w:drawing>
          <wp:inline distT="0" distB="0" distL="0" distR="0" wp14:anchorId="65B9B58F" wp14:editId="20772124">
            <wp:extent cx="5067300" cy="2757896"/>
            <wp:effectExtent l="0" t="0" r="0" b="4445"/>
            <wp:docPr id="1695599868" name="Picture 4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9868" name="Picture 49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673" cy="27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9469" w14:textId="77777777" w:rsidR="00BC138F" w:rsidRDefault="00BC138F" w:rsidP="00BC138F"/>
    <w:p w14:paraId="5B1951E1" w14:textId="77777777" w:rsidR="00CC2190" w:rsidRDefault="00CC2190"/>
    <w:sectPr w:rsidR="00C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44F6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D207A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6445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C3FEE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72803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B0A4D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60F1F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13CA1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237D0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B60D8"/>
    <w:multiLevelType w:val="multilevel"/>
    <w:tmpl w:val="E7D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5344">
    <w:abstractNumId w:val="8"/>
  </w:num>
  <w:num w:numId="2" w16cid:durableId="1268973684">
    <w:abstractNumId w:val="6"/>
  </w:num>
  <w:num w:numId="3" w16cid:durableId="1124614883">
    <w:abstractNumId w:val="0"/>
  </w:num>
  <w:num w:numId="4" w16cid:durableId="622075963">
    <w:abstractNumId w:val="4"/>
  </w:num>
  <w:num w:numId="5" w16cid:durableId="1351686700">
    <w:abstractNumId w:val="5"/>
  </w:num>
  <w:num w:numId="6" w16cid:durableId="1747146855">
    <w:abstractNumId w:val="2"/>
  </w:num>
  <w:num w:numId="7" w16cid:durableId="1631280518">
    <w:abstractNumId w:val="3"/>
  </w:num>
  <w:num w:numId="8" w16cid:durableId="732966992">
    <w:abstractNumId w:val="1"/>
  </w:num>
  <w:num w:numId="9" w16cid:durableId="444424827">
    <w:abstractNumId w:val="9"/>
  </w:num>
  <w:num w:numId="10" w16cid:durableId="508298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8F"/>
    <w:rsid w:val="003E32E6"/>
    <w:rsid w:val="00411709"/>
    <w:rsid w:val="0071578A"/>
    <w:rsid w:val="00735C8F"/>
    <w:rsid w:val="00B93521"/>
    <w:rsid w:val="00BC138F"/>
    <w:rsid w:val="00C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F7BE"/>
  <w15:chartTrackingRefBased/>
  <w15:docId w15:val="{0518B360-15A3-42A3-8627-47F78C34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1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3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138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13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1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Kumara</dc:creator>
  <cp:keywords/>
  <dc:description/>
  <cp:lastModifiedBy>Manjula Kumara</cp:lastModifiedBy>
  <cp:revision>1</cp:revision>
  <dcterms:created xsi:type="dcterms:W3CDTF">2024-08-09T23:48:00Z</dcterms:created>
  <dcterms:modified xsi:type="dcterms:W3CDTF">2024-08-09T23:50:00Z</dcterms:modified>
</cp:coreProperties>
</file>