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2022-07-15</w:t>
      </w:r>
    </w:p>
    <w:p>
      <w:r>
        <w:t>Person referred to: Ramesh Selvam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