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CASE_0035</w:t>
      </w:r>
    </w:p>
    <w:p>
      <w:r>
        <w:t>Witness reference: WIT_034</w:t>
      </w:r>
    </w:p>
    <w:p>
      <w:r>
        <w:t>Date: 2024-11-02</w:t>
      </w:r>
    </w:p>
    <w:p>
      <w:r>
        <w:t>The witness states that they saw or spoke with Rajesh Iyer,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