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exploring-data-with-statistics"/>
    <w:p>
      <w:pPr>
        <w:pStyle w:val="Heading1"/>
      </w:pPr>
      <w:r>
        <w:t xml:space="preserve">Exploring Data with</w:t>
      </w:r>
      <w:r>
        <w:t xml:space="preserve"> </w:t>
      </w:r>
      <w:r>
        <w:rPr>
          <w:rStyle w:val="VerbatimChar"/>
        </w:rPr>
        <w:t xml:space="preserve">Statistics</w:t>
      </w:r>
    </w:p>
    <w:p>
      <w:r>
        <w:pict>
          <v:rect style="width:0;height:1.5pt" o:hralign="center" o:hrstd="t" o:hr="t"/>
        </w:pict>
      </w:r>
    </w:p>
    <w:bookmarkEnd w:id="20"/>
    <w:bookmarkStart w:id="24" w:name="the-data-science-process"/>
    <w:p>
      <w:pPr>
        <w:pStyle w:val="Heading1"/>
      </w:pPr>
      <w:r>
        <w:t xml:space="preserve">The Data Science Process</w:t>
      </w:r>
    </w:p>
    <w:p>
      <w:pPr>
        <w:pStyle w:val="CaptionedFigure"/>
      </w:pPr>
      <w:r>
        <w:drawing>
          <wp:inline>
            <wp:extent cx="5334000" cy="1960025"/>
            <wp:effectExtent b="0" l="0" r="0" t="0"/>
            <wp:docPr descr="ds_process_2.png" title="" id="22" name="Picture"/>
            <a:graphic>
              <a:graphicData uri="http://schemas.openxmlformats.org/drawingml/2006/picture">
                <pic:pic>
                  <pic:nvPicPr>
                    <pic:cNvPr descr="ds_process_2.png" id="23" name="Picture"/>
                    <pic:cNvPicPr>
                      <a:picLocks noChangeArrowheads="1" noChangeAspect="1"/>
                    </pic:cNvPicPr>
                  </pic:nvPicPr>
                  <pic:blipFill>
                    <a:blip r:embed="rId21"/>
                    <a:stretch>
                      <a:fillRect/>
                    </a:stretch>
                  </pic:blipFill>
                  <pic:spPr bwMode="auto">
                    <a:xfrm>
                      <a:off x="0" y="0"/>
                      <a:ext cx="5334000" cy="1960025"/>
                    </a:xfrm>
                    <a:prstGeom prst="rect">
                      <a:avLst/>
                    </a:prstGeom>
                    <a:noFill/>
                    <a:ln w="9525">
                      <a:noFill/>
                      <a:headEnd/>
                      <a:tailEnd/>
                    </a:ln>
                  </pic:spPr>
                </pic:pic>
              </a:graphicData>
            </a:graphic>
          </wp:inline>
        </w:drawing>
      </w:r>
    </w:p>
    <w:p>
      <w:pPr>
        <w:pStyle w:val="ImageCaption"/>
      </w:pPr>
      <w:r>
        <w:t xml:space="preserve">ds_process_2.png</w:t>
      </w:r>
    </w:p>
    <w:p>
      <w:r>
        <w:pict>
          <v:rect style="width:0;height:1.5pt" o:hralign="center" o:hrstd="t" o:hr="t"/>
        </w:pict>
      </w:r>
    </w:p>
    <w:bookmarkEnd w:id="24"/>
    <w:bookmarkStart w:id="25" w:name="the-data-science-process-1"/>
    <w:p>
      <w:pPr>
        <w:pStyle w:val="Heading1"/>
      </w:pPr>
      <w:r>
        <w:t xml:space="preserve">The Data Science Process</w:t>
      </w:r>
    </w:p>
    <w:p>
      <w:pPr>
        <w:pStyle w:val="FirstParagraph"/>
      </w:pPr>
      <w:r>
        <w:t xml:space="preserve">As we’ve seen before, the DS process consists of the following steps</w:t>
      </w:r>
    </w:p>
    <w:tbl>
      <w:tblPr>
        <w:tblStyle w:val="Table"/>
        <w:tblW w:type="pct" w:w="5000"/>
        <w:tblLayout w:type="fixed"/>
        <w:tblLook w:firstRow="1" w:lastRow="0" w:firstColumn="0" w:lastColumn="0" w:noHBand="0" w:noVBand="0" w:val="0020"/>
      </w:tblPr>
      <w:tblGrid>
        <w:gridCol w:w="1942"/>
        <w:gridCol w:w="5977"/>
      </w:tblGrid>
      <w:tr>
        <w:trPr>
          <w:tblHeader w:val="on"/>
        </w:trPr>
        <w:tc>
          <w:tcPr/>
          <w:p>
            <w:pPr>
              <w:pStyle w:val="Compact"/>
              <w:jc w:val="left"/>
            </w:pPr>
            <w:r>
              <w:t xml:space="preserve">Step</w:t>
            </w:r>
          </w:p>
        </w:tc>
        <w:tc>
          <w:tcPr/>
          <w:p>
            <w:pPr>
              <w:pStyle w:val="Compact"/>
              <w:jc w:val="left"/>
            </w:pPr>
            <w:r>
              <w:t xml:space="preserve">Task</w:t>
            </w:r>
          </w:p>
        </w:tc>
      </w:tr>
      <w:tr>
        <w:tc>
          <w:tcPr/>
          <w:p>
            <w:pPr>
              <w:pStyle w:val="Compact"/>
              <w:jc w:val="left"/>
            </w:pPr>
            <w:r>
              <w:t xml:space="preserve">1. Question</w:t>
            </w:r>
          </w:p>
        </w:tc>
        <w:tc>
          <w:tcPr/>
          <w:p>
            <w:pPr>
              <w:pStyle w:val="Compact"/>
              <w:jc w:val="left"/>
            </w:pPr>
            <w:r>
              <w:t xml:space="preserve">Clearly define the business problem</w:t>
            </w:r>
          </w:p>
        </w:tc>
      </w:tr>
      <w:tr>
        <w:tc>
          <w:tcPr/>
          <w:p>
            <w:pPr>
              <w:pStyle w:val="Compact"/>
              <w:jc w:val="left"/>
            </w:pPr>
            <w:r>
              <w:t xml:space="preserve">2. Get Data</w:t>
            </w:r>
          </w:p>
        </w:tc>
        <w:tc>
          <w:tcPr/>
          <w:p>
            <w:pPr>
              <w:pStyle w:val="Compact"/>
              <w:jc w:val="left"/>
            </w:pPr>
            <w:r>
              <w:t xml:space="preserve">Obtain data from internal/external sources, APIs</w:t>
            </w:r>
          </w:p>
        </w:tc>
      </w:tr>
      <w:tr>
        <w:tc>
          <w:tcPr/>
          <w:p>
            <w:pPr>
              <w:pStyle w:val="Compact"/>
              <w:jc w:val="left"/>
            </w:pPr>
            <w:r>
              <w:t xml:space="preserve">3. Wrangle</w:t>
            </w:r>
          </w:p>
        </w:tc>
        <w:tc>
          <w:tcPr/>
          <w:p>
            <w:pPr>
              <w:pStyle w:val="Compact"/>
              <w:jc w:val="left"/>
            </w:pPr>
            <w:r>
              <w:t xml:space="preserve">Clean messy data. Engineer features. Summarize, aggregate data.</w:t>
            </w:r>
          </w:p>
        </w:tc>
      </w:tr>
      <w:tr>
        <w:tc>
          <w:tcPr/>
          <w:p>
            <w:pPr>
              <w:pStyle w:val="Compact"/>
              <w:jc w:val="left"/>
            </w:pPr>
            <w:r>
              <w:t xml:space="preserve">4. Explore</w:t>
            </w:r>
          </w:p>
        </w:tc>
        <w:tc>
          <w:tcPr/>
          <w:p>
            <w:pPr>
              <w:pStyle w:val="Compact"/>
              <w:jc w:val="left"/>
            </w:pPr>
            <w:r>
              <w:t xml:space="preserve">Visualize distributions. Investigate relationships. Build intuition for subsequent steps.</w:t>
            </w:r>
          </w:p>
        </w:tc>
      </w:tr>
      <w:tr>
        <w:tc>
          <w:tcPr/>
          <w:p>
            <w:pPr>
              <w:pStyle w:val="Compact"/>
              <w:jc w:val="left"/>
            </w:pPr>
            <w:r>
              <w:t xml:space="preserve">5. Model</w:t>
            </w:r>
          </w:p>
        </w:tc>
        <w:tc>
          <w:tcPr/>
          <w:p>
            <w:pPr>
              <w:pStyle w:val="Compact"/>
              <w:jc w:val="left"/>
            </w:pPr>
            <w:r>
              <w:t xml:space="preserve">Build and Tune models. Select the best from competing statistical models.</w:t>
            </w:r>
          </w:p>
        </w:tc>
      </w:tr>
      <w:tr>
        <w:tc>
          <w:tcPr/>
          <w:p>
            <w:pPr>
              <w:pStyle w:val="Compact"/>
              <w:jc w:val="left"/>
            </w:pPr>
            <w:r>
              <w:t xml:space="preserve">6. Interpret</w:t>
            </w:r>
          </w:p>
        </w:tc>
        <w:tc>
          <w:tcPr/>
          <w:p>
            <w:pPr>
              <w:pStyle w:val="Compact"/>
              <w:jc w:val="left"/>
            </w:pPr>
            <w:r>
              <w:t xml:space="preserve">Assess model performance on out-of-sample data. Understand results. Draw Insights.</w:t>
            </w:r>
          </w:p>
        </w:tc>
      </w:tr>
      <w:tr>
        <w:tc>
          <w:tcPr/>
          <w:p>
            <w:pPr>
              <w:pStyle w:val="Compact"/>
              <w:jc w:val="left"/>
            </w:pPr>
            <w:r>
              <w:t xml:space="preserve">7. Deploy</w:t>
            </w:r>
          </w:p>
        </w:tc>
        <w:tc>
          <w:tcPr/>
          <w:p>
            <w:pPr>
              <w:pStyle w:val="Compact"/>
              <w:jc w:val="left"/>
            </w:pPr>
            <w:r>
              <w:t xml:space="preserve">Productionalize your analysis. Build a data product.</w:t>
            </w:r>
          </w:p>
        </w:tc>
      </w:tr>
    </w:tbl>
    <w:p>
      <w:r>
        <w:pict>
          <v:rect style="width:0;height:1.5pt" o:hralign="center" o:hrstd="t" o:hr="t"/>
        </w:pict>
      </w:r>
    </w:p>
    <w:bookmarkEnd w:id="25"/>
    <w:bookmarkStart w:id="32" w:name="agenda"/>
    <w:p>
      <w:pPr>
        <w:pStyle w:val="Heading1"/>
      </w:pPr>
      <w:r>
        <w:t xml:space="preserve">Agenda</w:t>
      </w:r>
    </w:p>
    <w:p>
      <w:pPr>
        <w:pStyle w:val="FirstParagraph"/>
      </w:pPr>
      <w:r>
        <w:t xml:space="preserve">In this module, we will focus on</w:t>
      </w:r>
      <w:r>
        <w:t xml:space="preserve"> </w:t>
      </w:r>
      <w:r>
        <w:rPr>
          <w:b/>
          <w:bCs/>
        </w:rPr>
        <w:t xml:space="preserve">#4 - Explore Data</w:t>
      </w:r>
      <w:r>
        <w:t xml:space="preserve">.</w:t>
      </w:r>
    </w:p>
    <w:p>
      <w:pPr>
        <w:pStyle w:val="BodyText"/>
      </w:pPr>
      <w:r>
        <w:t xml:space="preserve">Data, as we’ve seen, consists of</w:t>
      </w:r>
      <w:r>
        <w:t xml:space="preserve"> </w:t>
      </w:r>
      <w:r>
        <w:rPr>
          <w:rStyle w:val="VerbatimChar"/>
        </w:rPr>
        <w:t xml:space="preserve">numerical</w:t>
      </w:r>
      <w:r>
        <w:t xml:space="preserve">,</w:t>
      </w:r>
      <w:r>
        <w:t xml:space="preserve"> </w:t>
      </w:r>
      <w:r>
        <w:rPr>
          <w:rStyle w:val="VerbatimChar"/>
        </w:rPr>
        <w:t xml:space="preserve">categorical</w:t>
      </w:r>
      <w:r>
        <w:t xml:space="preserve"> </w:t>
      </w:r>
      <w:r>
        <w:t xml:space="preserve">and</w:t>
      </w:r>
      <w:r>
        <w:t xml:space="preserve"> </w:t>
      </w:r>
      <w:r>
        <w:rPr>
          <w:rStyle w:val="VerbatimChar"/>
        </w:rPr>
        <w:t xml:space="preserve">boolean</w:t>
      </w:r>
      <w:r>
        <w:t xml:space="preserve"> </w:t>
      </w:r>
      <w:r>
        <w:t xml:space="preserve">variables organized as columns in a</w:t>
      </w:r>
      <w:r>
        <w:t xml:space="preserve"> </w:t>
      </w:r>
      <w:r>
        <w:rPr>
          <w:rStyle w:val="VerbatimChar"/>
        </w:rPr>
        <w:t xml:space="preserve">DataFrame</w:t>
      </w:r>
      <w:r>
        <w:t xml:space="preserve">. This knowledge is critical.</w:t>
      </w:r>
    </w:p>
    <w:p>
      <w:pPr>
        <w:pStyle w:val="BlockText"/>
      </w:pPr>
      <w:r>
        <w:t xml:space="preserve">The type of your data directly determines the tests that are available for the data analysis.</w:t>
      </w:r>
    </w:p>
    <w:p>
      <w:pPr>
        <w:pStyle w:val="FirstParagraph"/>
      </w:pPr>
      <w:r>
        <w:t xml:space="preserve">In the following sections we will learn about and apply topics in</w:t>
      </w:r>
      <w:r>
        <w:t xml:space="preserve"> </w:t>
      </w:r>
      <w:r>
        <w:rPr>
          <w:b/>
          <w:bCs/>
        </w:rPr>
        <w:t xml:space="preserve">Statistics</w:t>
      </w:r>
      <w:r>
        <w:t xml:space="preserve"> </w:t>
      </w:r>
      <w:r>
        <w:t xml:space="preserve">that will help us explore these variables and the relationships they share. Specifically, we will take up the following topics -</w:t>
      </w:r>
    </w:p>
    <w:p>
      <w:pPr>
        <w:pStyle w:val="Compact"/>
        <w:numPr>
          <w:ilvl w:val="0"/>
          <w:numId w:val="1001"/>
        </w:numPr>
      </w:pPr>
      <w:r>
        <w:t xml:space="preserve">univariate distributions</w:t>
      </w:r>
    </w:p>
    <w:p>
      <w:pPr>
        <w:pStyle w:val="Compact"/>
        <w:numPr>
          <w:ilvl w:val="0"/>
          <w:numId w:val="1001"/>
        </w:numPr>
      </w:pPr>
      <w:r>
        <w:t xml:space="preserve">reporting effect sizes and testing statistical hypothesis</w:t>
      </w:r>
    </w:p>
    <w:p>
      <w:pPr>
        <w:pStyle w:val="Compact"/>
        <w:numPr>
          <w:ilvl w:val="0"/>
          <w:numId w:val="1001"/>
        </w:numPr>
      </w:pPr>
      <w:r>
        <w:t xml:space="preserve">regression analysis</w:t>
      </w:r>
    </w:p>
    <w:p>
      <w:r>
        <w:pict>
          <v:rect style="width:0;height:1.5pt" o:hralign="center" o:hrstd="t" o:hr="t"/>
        </w:pict>
      </w:r>
    </w:p>
    <w:bookmarkStart w:id="26" w:name="why-study-statistics"/>
    <w:p>
      <w:pPr>
        <w:pStyle w:val="Heading2"/>
      </w:pPr>
      <w:r>
        <w:t xml:space="preserve">Why study Statistics?</w:t>
      </w:r>
    </w:p>
    <w:p>
      <w:pPr>
        <w:pStyle w:val="BlockText"/>
      </w:pPr>
      <w:r>
        <w:t xml:space="preserve">The world around us, its natural processes and the behavior of the living things that inhabit it are all</w:t>
      </w:r>
      <w:r>
        <w:t xml:space="preserve"> </w:t>
      </w:r>
      <w:r>
        <w:rPr>
          <w:b/>
          <w:bCs/>
        </w:rPr>
        <w:t xml:space="preserve">data generating machines</w:t>
      </w:r>
      <w:r>
        <w:t xml:space="preserve"> </w:t>
      </w:r>
      <w:r>
        <w:t xml:space="preserve">to a statistician. Every time you post something on Social Media or shop online or buy a ticket to a concert or take the train to work or click on an advertisement you produce data points. This data contains within itself moving snapshots of real-world processes and an understanding of these could potentially help you understand the past and, with rigorous application, predict the future.</w:t>
      </w:r>
    </w:p>
    <w:p>
      <w:r>
        <w:pict>
          <v:rect style="width:0;height:1.5pt" o:hralign="center" o:hrstd="t" o:hr="t"/>
        </w:pict>
      </w:r>
    </w:p>
    <w:bookmarkEnd w:id="26"/>
    <w:bookmarkStart w:id="27" w:name="what-is-statistics"/>
    <w:p>
      <w:pPr>
        <w:pStyle w:val="Heading2"/>
      </w:pPr>
      <w:r>
        <w:t xml:space="preserve">What is Statistics?</w:t>
      </w:r>
    </w:p>
    <w:p>
      <w:pPr>
        <w:pStyle w:val="FirstParagraph"/>
      </w:pPr>
      <w:r>
        <w:t xml:space="preserve">In a nutshell, statistics is a set of tools and procedures that help us in</w:t>
      </w:r>
    </w:p>
    <w:p>
      <w:pPr>
        <w:pStyle w:val="Compact"/>
        <w:numPr>
          <w:ilvl w:val="0"/>
          <w:numId w:val="1002"/>
        </w:numPr>
      </w:pPr>
      <w:r>
        <w:t xml:space="preserve">summarizing or</w:t>
      </w:r>
      <w:r>
        <w:t xml:space="preserve"> </w:t>
      </w:r>
      <w:r>
        <w:rPr>
          <w:b/>
          <w:bCs/>
        </w:rPr>
        <w:t xml:space="preserve">explaining complex phenomena</w:t>
      </w:r>
      <w:r>
        <w:t xml:space="preserve"> </w:t>
      </w:r>
      <w:r>
        <w:t xml:space="preserve">using simple and reasonable probability</w:t>
      </w:r>
      <w:r>
        <w:t xml:space="preserve"> </w:t>
      </w:r>
      <w:r>
        <w:rPr>
          <w:b/>
          <w:bCs/>
        </w:rPr>
        <w:t xml:space="preserve">models</w:t>
      </w:r>
      <w:r>
        <w:t xml:space="preserve"> </w:t>
      </w:r>
      <w:r>
        <w:t xml:space="preserve">(model</w:t>
      </w:r>
      <w:r>
        <w:t xml:space="preserve"> </w:t>
      </w:r>
      <w:r>
        <w:rPr>
          <w:i/>
          <w:iCs/>
        </w:rPr>
        <w:t xml:space="preserve">fitting</w:t>
      </w:r>
      <w:r>
        <w:t xml:space="preserve">)</w:t>
      </w:r>
    </w:p>
    <w:p>
      <w:pPr>
        <w:pStyle w:val="Compact"/>
        <w:numPr>
          <w:ilvl w:val="0"/>
          <w:numId w:val="1002"/>
        </w:numPr>
      </w:pPr>
      <w:r>
        <w:t xml:space="preserve">Infer</w:t>
      </w:r>
      <w:r>
        <w:t xml:space="preserve"> </w:t>
      </w:r>
      <w:r>
        <w:rPr>
          <w:b/>
          <w:bCs/>
        </w:rPr>
        <w:t xml:space="preserve">underlying parameters</w:t>
      </w:r>
      <w:r>
        <w:t xml:space="preserve"> </w:t>
      </w:r>
      <w:r>
        <w:t xml:space="preserve">that may have generated the data</w:t>
      </w:r>
    </w:p>
    <w:p>
      <w:pPr>
        <w:pStyle w:val="Compact"/>
        <w:numPr>
          <w:ilvl w:val="0"/>
          <w:numId w:val="1002"/>
        </w:numPr>
      </w:pPr>
      <w:r>
        <w:t xml:space="preserve">generating</w:t>
      </w:r>
      <w:r>
        <w:t xml:space="preserve"> </w:t>
      </w:r>
      <w:r>
        <w:rPr>
          <w:b/>
          <w:bCs/>
        </w:rPr>
        <w:t xml:space="preserve">knowledge</w:t>
      </w:r>
      <w:r>
        <w:t xml:space="preserve"> </w:t>
      </w:r>
      <w:r>
        <w:t xml:space="preserve">about a population by analyzing</w:t>
      </w:r>
      <w:r>
        <w:t xml:space="preserve"> </w:t>
      </w:r>
      <w:r>
        <w:rPr>
          <w:b/>
          <w:bCs/>
        </w:rPr>
        <w:t xml:space="preserve">noisy</w:t>
      </w:r>
      <w:r>
        <w:t xml:space="preserve"> </w:t>
      </w:r>
      <w:r>
        <w:t xml:space="preserve">data from a sample (</w:t>
      </w:r>
      <w:r>
        <w:rPr>
          <w:i/>
          <w:iCs/>
        </w:rPr>
        <w:t xml:space="preserve">inference</w:t>
      </w:r>
      <w:r>
        <w:t xml:space="preserve">)</w:t>
      </w:r>
    </w:p>
    <w:p>
      <w:pPr>
        <w:pStyle w:val="Compact"/>
        <w:numPr>
          <w:ilvl w:val="0"/>
          <w:numId w:val="1002"/>
        </w:numPr>
      </w:pPr>
      <w:r>
        <w:rPr>
          <w:b/>
          <w:bCs/>
        </w:rPr>
        <w:t xml:space="preserve">Make predictions</w:t>
      </w:r>
      <w:r>
        <w:t xml:space="preserve"> </w:t>
      </w:r>
      <w:r>
        <w:t xml:space="preserve">about unobserved data, or expected future observations.</w:t>
      </w:r>
    </w:p>
    <w:p>
      <w:r>
        <w:pict>
          <v:rect style="width:0;height:1.5pt" o:hralign="center" o:hrstd="t" o:hr="t"/>
        </w:pict>
      </w:r>
    </w:p>
    <w:bookmarkEnd w:id="27"/>
    <w:bookmarkStart w:id="28" w:name="X696f654e92617bdb5886ba968002105aa017883"/>
    <w:p>
      <w:pPr>
        <w:pStyle w:val="Heading2"/>
      </w:pPr>
      <w:r>
        <w:t xml:space="preserve">Types of questions that statistics can help us answer</w:t>
      </w:r>
    </w:p>
    <w:p>
      <w:pPr>
        <w:pStyle w:val="Compact"/>
        <w:numPr>
          <w:ilvl w:val="0"/>
          <w:numId w:val="1003"/>
        </w:numPr>
      </w:pPr>
      <w:r>
        <w:rPr>
          <w:b/>
          <w:bCs/>
        </w:rPr>
        <w:t xml:space="preserve">Descriptive</w:t>
      </w:r>
      <w:r>
        <w:t xml:space="preserve"> </w:t>
      </w:r>
      <w:r>
        <w:t xml:space="preserve">to summarize the information contained inside a variable</w:t>
      </w:r>
    </w:p>
    <w:p>
      <w:pPr>
        <w:pStyle w:val="Compact"/>
        <w:numPr>
          <w:ilvl w:val="0"/>
          <w:numId w:val="1003"/>
        </w:numPr>
      </w:pPr>
      <w:r>
        <w:rPr>
          <w:b/>
          <w:bCs/>
        </w:rPr>
        <w:t xml:space="preserve">Exploratory</w:t>
      </w:r>
      <w:r>
        <w:t xml:space="preserve"> </w:t>
      </w:r>
      <w:r>
        <w:t xml:space="preserve">to identify patterns, trends, or relationships between variables</w:t>
      </w:r>
    </w:p>
    <w:p>
      <w:pPr>
        <w:pStyle w:val="Compact"/>
        <w:numPr>
          <w:ilvl w:val="0"/>
          <w:numId w:val="1003"/>
        </w:numPr>
      </w:pPr>
      <w:r>
        <w:rPr>
          <w:b/>
          <w:bCs/>
        </w:rPr>
        <w:t xml:space="preserve">Inferential</w:t>
      </w:r>
      <w:r>
        <w:t xml:space="preserve"> </w:t>
      </w:r>
      <w:r>
        <w:t xml:space="preserve">to test a hypotheses</w:t>
      </w:r>
    </w:p>
    <w:p>
      <w:pPr>
        <w:pStyle w:val="Compact"/>
        <w:numPr>
          <w:ilvl w:val="0"/>
          <w:numId w:val="1003"/>
        </w:numPr>
      </w:pPr>
      <w:r>
        <w:rPr>
          <w:b/>
          <w:bCs/>
        </w:rPr>
        <w:t xml:space="preserve">Predictive</w:t>
      </w:r>
      <w:r>
        <w:t xml:space="preserve"> </w:t>
      </w:r>
      <w:r>
        <w:t xml:space="preserve">to forecast an unknown value or label</w:t>
      </w:r>
    </w:p>
    <w:p>
      <w:pPr>
        <w:pStyle w:val="Compact"/>
        <w:numPr>
          <w:ilvl w:val="0"/>
          <w:numId w:val="1003"/>
        </w:numPr>
      </w:pPr>
      <w:r>
        <w:rPr>
          <w:b/>
          <w:bCs/>
        </w:rPr>
        <w:t xml:space="preserve">Causal</w:t>
      </w:r>
      <w:r>
        <w:t xml:space="preserve"> </w:t>
      </w:r>
      <w:r>
        <w:t xml:space="preserve">to investigate whether changing one factor will change another factor</w:t>
      </w:r>
    </w:p>
    <w:p>
      <w:pPr>
        <w:pStyle w:val="Compact"/>
        <w:numPr>
          <w:ilvl w:val="0"/>
          <w:numId w:val="1003"/>
        </w:numPr>
      </w:pPr>
      <w:r>
        <w:rPr>
          <w:b/>
          <w:bCs/>
        </w:rPr>
        <w:t xml:space="preserve">Deterministic</w:t>
      </w:r>
      <w:r>
        <w:t xml:space="preserve"> </w:t>
      </w:r>
      <w:r>
        <w:t xml:space="preserve">to establish</w:t>
      </w:r>
      <w:r>
        <w:t xml:space="preserve"> </w:t>
      </w:r>
      <w:r>
        <w:rPr>
          <w:i/>
          <w:iCs/>
        </w:rPr>
        <w:t xml:space="preserve">how</w:t>
      </w:r>
      <w:r>
        <w:t xml:space="preserve"> </w:t>
      </w:r>
      <w:r>
        <w:t xml:space="preserve">the change in one factor results in change in another factor”</w:t>
      </w:r>
    </w:p>
    <w:p>
      <w:r>
        <w:pict>
          <v:rect style="width:0;height:1.5pt" o:hralign="center" o:hrstd="t" o:hr="t"/>
        </w:pict>
      </w:r>
    </w:p>
    <w:bookmarkEnd w:id="28"/>
    <w:bookmarkStart w:id="29" w:name="X01eeea1dae67ec409738080f5ebd349a4c85368"/>
    <w:p>
      <w:pPr>
        <w:pStyle w:val="Heading2"/>
      </w:pPr>
      <w:r>
        <w:t xml:space="preserve">Practical (and business) Questions answered with Statistics</w:t>
      </w:r>
    </w:p>
    <w:p>
      <w:pPr>
        <w:pStyle w:val="FirstParagraph"/>
      </w:pPr>
      <w:r>
        <w:t xml:space="preserve">Most of these deal with the measurement of differences between groups on a metric of interest</w:t>
      </w:r>
    </w:p>
    <w:p>
      <w:pPr>
        <w:pStyle w:val="SourceCode"/>
      </w:pPr>
      <w:r>
        <w:rPr>
          <w:rStyle w:val="VerbatimChar"/>
        </w:rPr>
        <w:t xml:space="preserve">- Does one medicine work better than another? </w:t>
      </w:r>
      <w:r>
        <w:br/>
      </w:r>
      <w:r>
        <w:rPr>
          <w:rStyle w:val="VerbatimChar"/>
        </w:rPr>
        <w:t xml:space="preserve">- Do cells with one version of a gene synthesize more of an enzyme than cells with another version? </w:t>
      </w:r>
      <w:r>
        <w:br/>
      </w:r>
      <w:r>
        <w:rPr>
          <w:rStyle w:val="VerbatimChar"/>
        </w:rPr>
        <w:t xml:space="preserve">- Does one kind of signal processing algorithm detect pulsars better than another? </w:t>
      </w:r>
      <w:r>
        <w:br/>
      </w:r>
      <w:r>
        <w:rPr>
          <w:rStyle w:val="VerbatimChar"/>
        </w:rPr>
        <w:t xml:space="preserve">- Is one catalyst more effective at speeding a chemical reaction than another? </w:t>
      </w:r>
      <w:r>
        <w:br/>
      </w:r>
      <w:r>
        <w:rPr>
          <w:rStyle w:val="VerbatimChar"/>
        </w:rPr>
        <w:t xml:space="preserve">- Do girls perform better than boys in the SATs?</w:t>
      </w:r>
      <w:r>
        <w:br/>
      </w:r>
      <w:r>
        <w:rPr>
          <w:rStyle w:val="VerbatimChar"/>
        </w:rPr>
        <w:t xml:space="preserve">- Does lowering the consumption of salt in your diet affect your blood pressure?</w:t>
      </w:r>
      <w:r>
        <w:br/>
      </w:r>
      <w:r>
        <w:rPr>
          <w:rStyle w:val="VerbatimChar"/>
        </w:rPr>
        <w:t xml:space="preserve">- Do first babies arrive late?</w:t>
      </w:r>
    </w:p>
    <w:p>
      <w:pPr>
        <w:pStyle w:val="FirstParagraph"/>
      </w:pPr>
      <w:r>
        <w:t xml:space="preserve">To answer these questions, we would collect data and put them in a form that is easy to summarize, visualize, and discuss. Loosely speaking, the collection and aggregation of data result in a</w:t>
      </w:r>
      <w:r>
        <w:t xml:space="preserve"> </w:t>
      </w:r>
      <w:r>
        <w:rPr>
          <w:b/>
          <w:bCs/>
        </w:rPr>
        <w:t xml:space="preserve">distribution.</w:t>
      </w:r>
    </w:p>
    <w:p>
      <w:pPr>
        <w:pStyle w:val="BodyText"/>
      </w:pPr>
      <w:r>
        <w:t xml:space="preserve">Distributions are most often in the form of a</w:t>
      </w:r>
      <w:r>
        <w:t xml:space="preserve"> </w:t>
      </w:r>
      <w:r>
        <w:rPr>
          <w:b/>
          <w:bCs/>
        </w:rPr>
        <w:t xml:space="preserve">histogram</w:t>
      </w:r>
      <w:r>
        <w:t xml:space="preserve"> </w:t>
      </w:r>
      <w:r>
        <w:t xml:space="preserve">or a</w:t>
      </w:r>
      <w:r>
        <w:t xml:space="preserve"> </w:t>
      </w:r>
      <w:r>
        <w:rPr>
          <w:b/>
          <w:bCs/>
        </w:rPr>
        <w:t xml:space="preserve">frequency table</w:t>
      </w:r>
      <w:r>
        <w:t xml:space="preserve">. That way, we can</w:t>
      </w:r>
      <w:r>
        <w:t xml:space="preserve"> </w:t>
      </w:r>
      <w:r>
        <w:t xml:space="preserve">“see”</w:t>
      </w:r>
      <w:r>
        <w:t xml:space="preserve"> </w:t>
      </w:r>
      <w:r>
        <w:t xml:space="preserve">the data immediately and begin our scientific inquiry.</w:t>
      </w:r>
    </w:p>
    <w:p>
      <w:r>
        <w:pict>
          <v:rect style="width:0;height:1.5pt" o:hralign="center" o:hrstd="t" o:hr="t"/>
        </w:pict>
      </w:r>
    </w:p>
    <w:p>
      <w:pPr>
        <w:pStyle w:val="FirstParagraph"/>
      </w:pPr>
      <w:r>
        <w:t xml:space="preserve">After data is imported into Python, we begin</w:t>
      </w:r>
      <w:r>
        <w:t xml:space="preserve"> </w:t>
      </w:r>
      <w:r>
        <w:rPr>
          <w:b/>
          <w:bCs/>
        </w:rPr>
        <w:t xml:space="preserve">exploring</w:t>
      </w:r>
      <w:r>
        <w:t xml:space="preserve"> </w:t>
      </w:r>
      <w:r>
        <w:t xml:space="preserve">it,</w:t>
      </w:r>
      <w:r>
        <w:t xml:space="preserve"> </w:t>
      </w:r>
      <w:r>
        <w:t xml:space="preserve">- first by looking at each variable in isolation (</w:t>
      </w:r>
      <w:r>
        <w:rPr>
          <w:b/>
          <w:bCs/>
        </w:rPr>
        <w:t xml:space="preserve">univariate</w:t>
      </w:r>
      <w:r>
        <w:t xml:space="preserve"> </w:t>
      </w:r>
      <w:r>
        <w:t xml:space="preserve">analysis) and</w:t>
      </w:r>
      <w:r>
        <w:t xml:space="preserve"> </w:t>
      </w:r>
      <w:r>
        <w:t xml:space="preserve">- then by exploring relationships between variables (</w:t>
      </w:r>
      <w:r>
        <w:rPr>
          <w:b/>
          <w:bCs/>
        </w:rPr>
        <w:t xml:space="preserve">bivariate</w:t>
      </w:r>
      <w:r>
        <w:t xml:space="preserve"> </w:t>
      </w:r>
      <w:r>
        <w:t xml:space="preserve">or</w:t>
      </w:r>
      <w:r>
        <w:t xml:space="preserve"> </w:t>
      </w:r>
      <w:r>
        <w:rPr>
          <w:b/>
          <w:bCs/>
        </w:rPr>
        <w:t xml:space="preserve">multivariate</w:t>
      </w:r>
      <w:r>
        <w:t xml:space="preserve"> </w:t>
      </w:r>
      <w:r>
        <w:t xml:space="preserve">analysis.)</w:t>
      </w:r>
    </w:p>
    <w:p>
      <w:r>
        <w:pict>
          <v:rect style="width:0;height:1.5pt" o:hralign="center" o:hrstd="t" o:hr="t"/>
        </w:pict>
      </w:r>
    </w:p>
    <w:bookmarkEnd w:id="29"/>
    <w:bookmarkStart w:id="31" w:name="univariate-analysis"/>
    <w:p>
      <w:pPr>
        <w:pStyle w:val="Heading2"/>
      </w:pPr>
      <w:r>
        <w:t xml:space="preserve">Univariate Analysis</w:t>
      </w:r>
    </w:p>
    <w:p>
      <w:pPr>
        <w:pStyle w:val="FirstParagraph"/>
      </w:pPr>
    </w:p>
    <w:p>
      <w:pPr>
        <w:numPr>
          <w:ilvl w:val="0"/>
          <w:numId w:val="1004"/>
        </w:numPr>
      </w:pPr>
      <w:r>
        <w:t xml:space="preserve">visualising the probability distribution with a</w:t>
      </w:r>
      <w:r>
        <w:t xml:space="preserve"> </w:t>
      </w:r>
      <w:r>
        <w:rPr>
          <w:b/>
          <w:bCs/>
        </w:rPr>
        <w:t xml:space="preserve">histogram</w:t>
      </w:r>
      <w:r>
        <w:t xml:space="preserve"> </w:t>
      </w:r>
      <w:r>
        <w:t xml:space="preserve">using</w:t>
      </w:r>
      <w:r>
        <w:t xml:space="preserve"> </w:t>
      </w:r>
      <w:r>
        <w:rPr>
          <w:rStyle w:val="VerbatimChar"/>
        </w:rPr>
        <w:t xml:space="preserve">Series.plot.hist()</w:t>
      </w:r>
    </w:p>
    <w:p>
      <w:pPr>
        <w:numPr>
          <w:ilvl w:val="0"/>
          <w:numId w:val="1004"/>
        </w:numPr>
      </w:pPr>
      <w:r>
        <w:t xml:space="preserve">determining the</w:t>
      </w:r>
      <w:r>
        <w:t xml:space="preserve"> </w:t>
      </w:r>
      <w:r>
        <w:rPr>
          <w:b/>
          <w:bCs/>
        </w:rPr>
        <w:t xml:space="preserve">summary statistics</w:t>
      </w:r>
      <w:r>
        <w:t xml:space="preserve"> </w:t>
      </w:r>
      <w:r>
        <w:t xml:space="preserve">such as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stddev</w:t>
      </w:r>
      <w:r>
        <w:t xml:space="preserve"> </w:t>
      </w:r>
      <w:r>
        <w:t xml:space="preserve">using</w:t>
      </w:r>
      <w:r>
        <w:t xml:space="preserve"> </w:t>
      </w:r>
      <w:r>
        <w:rPr>
          <w:rStyle w:val="VerbatimChar"/>
        </w:rPr>
        <w:t xml:space="preserve">Series.describe()</w:t>
      </w:r>
    </w:p>
    <w:p>
      <w:pPr>
        <w:numPr>
          <w:ilvl w:val="0"/>
          <w:numId w:val="1004"/>
        </w:numPr>
      </w:pPr>
      <w:r>
        <w:t xml:space="preserve">finding the underlying model parameters of the data</w:t>
      </w:r>
    </w:p>
    <w:p>
      <w:r>
        <w:pict>
          <v:rect style="width:0;height:1.5pt" o:hralign="center" o:hrstd="t" o:hr="t"/>
        </w:pict>
      </w:r>
    </w:p>
    <w:p>
      <w:pPr>
        <w:pStyle w:val="FirstParagraph"/>
      </w:pPr>
    </w:p>
    <w:bookmarkStart w:id="30" w:name="common-statistical-distributions"/>
    <w:p>
      <w:pPr>
        <w:pStyle w:val="Heading3"/>
      </w:pPr>
      <w:r>
        <w:t xml:space="preserve">Common Statistical Distributions</w:t>
      </w:r>
    </w:p>
    <w:p>
      <w:pPr>
        <w:pStyle w:val="FirstParagraph"/>
      </w:pPr>
    </w:p>
    <w:p>
      <w:pPr>
        <w:pStyle w:val="BodyText"/>
      </w:pPr>
      <w:r>
        <w:t xml:space="preserve">When you look at the histogram of a variable in your data, chances are that it will resemble one of these distributions. Next, we’ll look at the Python tools that will help in understanding these distributions, summarising them, and fitting them to the data provided.</w:t>
      </w:r>
    </w:p>
    <w:p>
      <w:r>
        <w:pict>
          <v:rect style="width:0;height:1.5pt" o:hralign="center" o:hrstd="t" o:hr="t"/>
        </w:pict>
      </w:r>
    </w:p>
    <w:bookmarkEnd w:id="30"/>
    <w:bookmarkEnd w:id="31"/>
    <w:bookmarkEnd w:id="32"/>
    <w:bookmarkStart w:id="48" w:name="X55431425cb028e5167b9234ffc48be642923df3"/>
    <w:p>
      <w:pPr>
        <w:pStyle w:val="Heading1"/>
      </w:pPr>
      <w:r>
        <w:t xml:space="preserve">Statistical Distributions using</w:t>
      </w:r>
      <w:r>
        <w:t xml:space="preserve"> </w:t>
      </w:r>
      <w:r>
        <w:rPr>
          <w:rStyle w:val="VerbatimChar"/>
        </w:rPr>
        <w:t xml:space="preserve">scipy.stats</w:t>
      </w:r>
    </w:p>
    <w:p>
      <w:pPr>
        <w:pStyle w:val="FirstParagraph"/>
      </w:pPr>
      <w:r>
        <w:t xml:space="preserve">All functions concerning probability distributions are contained in</w:t>
      </w:r>
      <w:r>
        <w:t xml:space="preserve"> </w:t>
      </w:r>
      <w:r>
        <w:rPr>
          <w:rStyle w:val="VerbatimChar"/>
        </w:rPr>
        <w:t xml:space="preserve">scipy.stats.</w:t>
      </w:r>
      <w:r>
        <w:t xml:space="preserve"> </w:t>
      </w:r>
      <w:r>
        <w:t xml:space="preserve">Overall, there’s an exhaustive list of</w:t>
      </w:r>
    </w:p>
    <w:p>
      <w:pPr>
        <w:pStyle w:val="Compact"/>
        <w:numPr>
          <w:ilvl w:val="0"/>
          <w:numId w:val="1005"/>
        </w:numPr>
      </w:pPr>
      <w:r>
        <w:rPr>
          <w:b/>
          <w:bCs/>
        </w:rPr>
        <w:t xml:space="preserve">81 continuous distribution families</w:t>
      </w:r>
    </w:p>
    <w:p>
      <w:pPr>
        <w:pStyle w:val="Compact"/>
        <w:numPr>
          <w:ilvl w:val="1"/>
          <w:numId w:val="1006"/>
        </w:numPr>
      </w:pPr>
      <w:r>
        <w:t xml:space="preserve">examples include</w:t>
      </w:r>
      <w:r>
        <w:t xml:space="preserve"> </w:t>
      </w:r>
      <w:r>
        <w:rPr>
          <w:rStyle w:val="VerbatimChar"/>
        </w:rPr>
        <w:t xml:space="preserve">Beta</w:t>
      </w:r>
      <w:r>
        <w:t xml:space="preserve">,</w:t>
      </w:r>
      <w:r>
        <w:t xml:space="preserve"> </w:t>
      </w:r>
      <w:r>
        <w:rPr>
          <w:rStyle w:val="VerbatimChar"/>
        </w:rPr>
        <w:t xml:space="preserve">Cauchy</w:t>
      </w:r>
      <w:r>
        <w:t xml:space="preserve">,</w:t>
      </w:r>
      <w:r>
        <w:t xml:space="preserve"> </w:t>
      </w:r>
      <w:r>
        <w:rPr>
          <w:rStyle w:val="VerbatimChar"/>
        </w:rPr>
        <w:t xml:space="preserve">Chi-squared</w:t>
      </w:r>
      <w:r>
        <w:t xml:space="preserve">,</w:t>
      </w:r>
      <w:r>
        <w:t xml:space="preserve"> </w:t>
      </w:r>
      <w:r>
        <w:rPr>
          <w:rStyle w:val="VerbatimChar"/>
        </w:rPr>
        <w:t xml:space="preserve">Gamma</w:t>
      </w:r>
      <w:r>
        <w:t xml:space="preserve">,</w:t>
      </w:r>
      <w:r>
        <w:t xml:space="preserve"> </w:t>
      </w:r>
      <w:r>
        <w:rPr>
          <w:rStyle w:val="VerbatimChar"/>
        </w:rPr>
        <w:t xml:space="preserve">Weibull</w:t>
      </w:r>
      <w:r>
        <w:t xml:space="preserve">,</w:t>
      </w:r>
      <w:r>
        <w:t xml:space="preserve"> </w:t>
      </w:r>
      <w:r>
        <w:rPr>
          <w:rStyle w:val="VerbatimChar"/>
        </w:rPr>
        <w:t xml:space="preserve">Exponential</w:t>
      </w:r>
      <w:r>
        <w:t xml:space="preserve">,</w:t>
      </w:r>
      <w:r>
        <w:t xml:space="preserve"> </w:t>
      </w:r>
      <w:r>
        <w:rPr>
          <w:rStyle w:val="VerbatimChar"/>
        </w:rPr>
        <w:t xml:space="preserve">Pareto</w:t>
      </w:r>
      <w:r>
        <w:t xml:space="preserve">,</w:t>
      </w:r>
      <w:r>
        <w:t xml:space="preserve"> </w:t>
      </w:r>
      <w:r>
        <w:rPr>
          <w:rStyle w:val="VerbatimChar"/>
        </w:rPr>
        <w:t xml:space="preserve">Logistic</w:t>
      </w:r>
      <w:r>
        <w:t xml:space="preserve">,</w:t>
      </w:r>
      <w:r>
        <w:t xml:space="preserve"> </w:t>
      </w:r>
      <w:r>
        <w:rPr>
          <w:rStyle w:val="VerbatimChar"/>
        </w:rPr>
        <w:t xml:space="preserve">Gaussian</w:t>
      </w:r>
    </w:p>
    <w:p>
      <w:pPr>
        <w:pStyle w:val="Compact"/>
        <w:numPr>
          <w:ilvl w:val="0"/>
          <w:numId w:val="1005"/>
        </w:numPr>
      </w:pPr>
      <w:r>
        <w:rPr>
          <w:b/>
          <w:bCs/>
        </w:rPr>
        <w:t xml:space="preserve">12 discrete distribution families</w:t>
      </w:r>
    </w:p>
    <w:p>
      <w:pPr>
        <w:pStyle w:val="Compact"/>
        <w:numPr>
          <w:ilvl w:val="1"/>
          <w:numId w:val="1007"/>
        </w:numPr>
      </w:pPr>
      <w:r>
        <w:t xml:space="preserve">such as</w:t>
      </w:r>
      <w:r>
        <w:t xml:space="preserve"> </w:t>
      </w:r>
      <w:r>
        <w:rPr>
          <w:rStyle w:val="VerbatimChar"/>
        </w:rPr>
        <w:t xml:space="preserve">Bernoulli</w:t>
      </w:r>
      <w:r>
        <w:t xml:space="preserve">,</w:t>
      </w:r>
      <w:r>
        <w:t xml:space="preserve"> </w:t>
      </w:r>
      <w:r>
        <w:rPr>
          <w:rStyle w:val="VerbatimChar"/>
        </w:rPr>
        <w:t xml:space="preserve">Binomial</w:t>
      </w:r>
      <w:r>
        <w:t xml:space="preserve">,</w:t>
      </w:r>
      <w:r>
        <w:t xml:space="preserve"> </w:t>
      </w:r>
      <w:r>
        <w:rPr>
          <w:rStyle w:val="VerbatimChar"/>
        </w:rPr>
        <w:t xml:space="preserve">Poisson</w:t>
      </w:r>
    </w:p>
    <w:p>
      <w:pPr>
        <w:pStyle w:val="FirstParagraph"/>
      </w:pPr>
      <w:r>
        <w:t xml:space="preserve">For each of these distributions available in</w:t>
      </w:r>
      <w:r>
        <w:t xml:space="preserve"> </w:t>
      </w:r>
      <w:r>
        <w:rPr>
          <w:rStyle w:val="VerbatimChar"/>
        </w:rPr>
        <w:t xml:space="preserve">scipy.stats</w:t>
      </w:r>
      <w:r>
        <w:t xml:space="preserve">, we have many crucial methods, such as:</w:t>
      </w:r>
    </w:p>
    <w:p>
      <w:pPr>
        <w:pStyle w:val="Compact"/>
        <w:numPr>
          <w:ilvl w:val="0"/>
          <w:numId w:val="1008"/>
        </w:numPr>
      </w:pPr>
      <w:r>
        <w:t xml:space="preserve">Generate random variates</w:t>
      </w:r>
      <w:r>
        <w:t xml:space="preserve"> </w:t>
      </w:r>
      <w:r>
        <w:rPr>
          <w:rStyle w:val="VerbatimChar"/>
        </w:rPr>
        <w:t xml:space="preserve">.rvs()</w:t>
      </w:r>
    </w:p>
    <w:p>
      <w:pPr>
        <w:pStyle w:val="Compact"/>
        <w:numPr>
          <w:ilvl w:val="0"/>
          <w:numId w:val="1008"/>
        </w:numPr>
      </w:pPr>
      <w:r>
        <w:t xml:space="preserve">Probability Density Function as</w:t>
      </w:r>
      <w:r>
        <w:t xml:space="preserve"> </w:t>
      </w:r>
      <w:r>
        <w:rPr>
          <w:rStyle w:val="VerbatimChar"/>
        </w:rPr>
        <w:t xml:space="preserve">.pdf()</w:t>
      </w:r>
    </w:p>
    <w:p>
      <w:pPr>
        <w:pStyle w:val="Compact"/>
        <w:numPr>
          <w:ilvl w:val="0"/>
          <w:numId w:val="1008"/>
        </w:numPr>
      </w:pPr>
      <w:r>
        <w:t xml:space="preserve">Cumulative Distribution Function as</w:t>
      </w:r>
      <w:r>
        <w:t xml:space="preserve"> </w:t>
      </w:r>
      <w:r>
        <w:rPr>
          <w:rStyle w:val="VerbatimChar"/>
        </w:rPr>
        <w:t xml:space="preserve">.cdf()</w:t>
      </w:r>
      <w:r>
        <w:t xml:space="preserve"> </w:t>
      </w:r>
      <w:r>
        <w:t xml:space="preserve">and Survival Function as</w:t>
      </w:r>
      <w:r>
        <w:t xml:space="preserve"> </w:t>
      </w:r>
      <w:r>
        <w:rPr>
          <w:rStyle w:val="VerbatimChar"/>
        </w:rPr>
        <w:t xml:space="preserve">.sf()</w:t>
      </w:r>
    </w:p>
    <w:p>
      <w:pPr>
        <w:pStyle w:val="Compact"/>
        <w:numPr>
          <w:ilvl w:val="0"/>
          <w:numId w:val="1008"/>
        </w:numPr>
      </w:pPr>
      <w:r>
        <w:t xml:space="preserve">Summary metrics (Mean, Variance, Skewness, Kurtosis) as</w:t>
      </w:r>
      <w:r>
        <w:t xml:space="preserve"> </w:t>
      </w:r>
      <w:r>
        <w:rPr>
          <w:rStyle w:val="VerbatimChar"/>
        </w:rPr>
        <w:t xml:space="preserve">.stats()</w:t>
      </w:r>
    </w:p>
    <w:p>
      <w:pPr>
        <w:pStyle w:val="FirstParagraph"/>
      </w:pPr>
      <w:r>
        <w:t xml:space="preserve">There’s a simple pattern to access these:</w:t>
      </w:r>
      <w:r>
        <w:t xml:space="preserve"> </w:t>
      </w:r>
      <w:r>
        <w:rPr>
          <w:rStyle w:val="VerbatimChar"/>
        </w:rPr>
        <w:t xml:space="preserve">scipy.stats.&lt;distribution family&gt;.&lt;function&gt;</w:t>
      </w:r>
    </w:p>
    <w:p>
      <w:r>
        <w:pict>
          <v:rect style="width:0;height:1.5pt" o:hralign="center" o:hrstd="t" o:hr="t"/>
        </w:pict>
      </w:r>
    </w:p>
    <w:p>
      <w:pPr>
        <w:pStyle w:val="FirstParagraph"/>
      </w:pPr>
    </w:p>
    <w:bookmarkStart w:id="33" w:name="probability-density-function"/>
    <w:p>
      <w:pPr>
        <w:pStyle w:val="Heading3"/>
      </w:pPr>
      <w:r>
        <w:t xml:space="preserve">Probability Density Function</w:t>
      </w:r>
    </w:p>
    <w:p>
      <w:pPr>
        <w:pStyle w:val="FirstParagraph"/>
      </w:pPr>
      <w:r>
        <w:t xml:space="preserve">The PDF, or</w:t>
      </w:r>
      <w:r>
        <w:t xml:space="preserve"> </w:t>
      </w:r>
      <w:r>
        <w:rPr>
          <w:b/>
          <w:bCs/>
        </w:rPr>
        <w:t xml:space="preserve">density</w:t>
      </w:r>
      <w:r>
        <w:t xml:space="preserve"> </w:t>
      </w:r>
      <m:oMath>
        <m:r>
          <m:t>P</m:t>
        </m:r>
        <m:r>
          <m:t>D</m:t>
        </m:r>
        <m:r>
          <m:t>F</m:t>
        </m:r>
        <m:d>
          <m:dPr>
            <m:begChr m:val="("/>
            <m:endChr m:val=")"/>
            <m:sepChr m:val=""/>
            <m:grow/>
          </m:dPr>
          <m:e>
            <m:r>
              <m:t>x</m:t>
            </m:r>
          </m:e>
        </m:d>
      </m:oMath>
      <w:r>
        <w:t xml:space="preserve"> </w:t>
      </w:r>
      <w:r>
        <w:t xml:space="preserve">of a</w:t>
      </w:r>
      <w:r>
        <w:t xml:space="preserve"> </w:t>
      </w:r>
      <w:r>
        <w:rPr>
          <w:b/>
          <w:bCs/>
        </w:rPr>
        <w:t xml:space="preserve">continuous</w:t>
      </w:r>
      <w:r>
        <w:t xml:space="preserve"> </w:t>
      </w:r>
      <w:r>
        <w:t xml:space="preserve">random variable, is a function that describes the probability for a random variable</w:t>
      </w:r>
      <w:r>
        <w:t xml:space="preserve"> </w:t>
      </w:r>
      <m:oMath>
        <m:r>
          <m:t>X</m:t>
        </m:r>
      </m:oMath>
      <w:r>
        <w:t xml:space="preserve"> </w:t>
      </w:r>
      <w:r>
        <w:t xml:space="preserve">to take on a given value</w:t>
      </w:r>
      <w:r>
        <w:t xml:space="preserve"> </w:t>
      </w:r>
      <m:oMath>
        <m:r>
          <m:t>x</m:t>
        </m:r>
      </m:oMath>
      <w:r>
        <w:t xml:space="preserve">. This function helps us answer questions such as:</w:t>
      </w:r>
      <w:r>
        <w:t xml:space="preserve"> </w:t>
      </w:r>
      <w:r>
        <w:rPr>
          <w:i/>
          <w:iCs/>
        </w:rPr>
        <w:t xml:space="preserve">What is the chance that a man is between 160 and 165 cm tall?</w:t>
      </w:r>
    </w:p>
    <w:p>
      <w:pPr>
        <w:pStyle w:val="BodyText"/>
      </w:pPr>
      <m:oMathPara>
        <m:oMathParaPr>
          <m:jc m:val="center"/>
        </m:oMathParaPr>
        <m:oMath>
          <m:r>
            <m:t>P</m:t>
          </m:r>
          <m:r>
            <m:t>D</m:t>
          </m:r>
          <m:r>
            <m:t>F</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Compact"/>
        <w:numPr>
          <w:ilvl w:val="0"/>
          <w:numId w:val="1009"/>
        </w:numPr>
      </w:pPr>
      <w:r>
        <w:t xml:space="preserve">The integral over the PDF between</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w:t>
      </w:r>
      <w:r>
        <w:t xml:space="preserve">gives the probability of that</w:t>
      </w:r>
      <w:r>
        <w:t xml:space="preserve"> </w:t>
      </w:r>
      <m:oMath>
        <m:r>
          <m:t>x</m:t>
        </m:r>
      </m:oMath>
      <w:r>
        <w:t xml:space="preserve"> </w:t>
      </w:r>
      <w:r>
        <w:t xml:space="preserve">lies in the range</w:t>
      </w:r>
      <w:r>
        <w:t xml:space="preserve"> </w:t>
      </w:r>
      <m:oMath>
        <m:d>
          <m:dPr>
            <m:begChr m:val="("/>
            <m:endChr m:val=")"/>
            <m:sepChr m:val=""/>
            <m:grow/>
          </m:dPr>
          <m:e>
            <m:r>
              <m:t>a</m:t>
            </m:r>
            <m:r>
              <m:rPr>
                <m:sty m:val="p"/>
              </m:rPr>
              <m:t>,</m:t>
            </m:r>
            <m:r>
              <m:t>b</m:t>
            </m:r>
          </m:e>
        </m:d>
      </m:oMath>
    </w:p>
    <w:p>
      <w:pPr>
        <w:pStyle w:val="FirstParagraph"/>
      </w:pPr>
    </w:p>
    <w:p>
      <w:r>
        <w:pict>
          <v:rect style="width:0;height:1.5pt" o:hralign="center" o:hrstd="t" o:hr="t"/>
        </w:pict>
      </w:r>
    </w:p>
    <w:p>
      <w:pPr>
        <w:pStyle w:val="FirstParagraph"/>
      </w:pPr>
    </w:p>
    <w:bookmarkEnd w:id="33"/>
    <w:bookmarkStart w:id="35" w:name="cumulative-distribution-function"/>
    <w:p>
      <w:pPr>
        <w:pStyle w:val="Heading3"/>
      </w:pPr>
      <w:r>
        <w:t xml:space="preserve">Cumulative Distribution Function</w:t>
      </w:r>
    </w:p>
    <w:p>
      <w:pPr>
        <w:pStyle w:val="FirstParagraph"/>
      </w:pPr>
      <w:r>
        <w:t xml:space="preserve">The CDF of a</w:t>
      </w:r>
      <w:r>
        <w:t xml:space="preserve"> </w:t>
      </w:r>
      <w:r>
        <w:rPr>
          <w:b/>
          <w:bCs/>
        </w:rPr>
        <w:t xml:space="preserve">continuous</w:t>
      </w:r>
      <w:r>
        <w:t xml:space="preserve"> </w:t>
      </w:r>
      <w:r>
        <w:t xml:space="preserve">random variable, is the function that describes the probability for a random variable</w:t>
      </w:r>
      <w:r>
        <w:t xml:space="preserve"> </w:t>
      </w:r>
      <m:oMath>
        <m:r>
          <m:t>X</m:t>
        </m:r>
      </m:oMath>
      <w:r>
        <w:t xml:space="preserve"> </w:t>
      </w:r>
      <w:r>
        <w:t xml:space="preserve">to take on value</w:t>
      </w:r>
      <w:r>
        <w:t xml:space="preserve"> </w:t>
      </w:r>
      <w:r>
        <w:rPr>
          <w:b/>
          <w:bCs/>
        </w:rPr>
        <w:t xml:space="preserve">less than</w:t>
      </w:r>
      <w:r>
        <w:t xml:space="preserve"> </w:t>
      </w:r>
      <m:oMath>
        <m:r>
          <m:t>x</m:t>
        </m:r>
      </m:oMath>
      <w:r>
        <w:t xml:space="preserve">. This function helps us answer questions suchs as:</w:t>
      </w:r>
      <w:r>
        <w:t xml:space="preserve"> </w:t>
      </w:r>
      <w:r>
        <w:rPr>
          <w:i/>
          <w:iCs/>
        </w:rPr>
        <w:t xml:space="preserve">What is the chance that a man is less than 165 cm tall?</w:t>
      </w:r>
    </w:p>
    <w:p>
      <w:pPr>
        <w:pStyle w:val="BodyText"/>
      </w:pPr>
      <m:oMathPara>
        <m:oMathParaPr>
          <m:jc m:val="center"/>
        </m:oMathParaPr>
        <m:oMath>
          <m:r>
            <m:t>C</m:t>
          </m:r>
          <m:r>
            <m:t>D</m:t>
          </m:r>
          <m:r>
            <m:t>F</m:t>
          </m:r>
          <m:d>
            <m:dPr>
              <m:begChr m:val="("/>
              <m:endChr m:val=")"/>
              <m:sepChr m:val=""/>
              <m:grow/>
            </m:dPr>
            <m:e>
              <m:r>
                <m:t>x</m:t>
              </m:r>
            </m:e>
          </m:d>
          <m:r>
            <m:rPr>
              <m:sty m:val="p"/>
            </m:rPr>
            <m:t>=</m:t>
          </m:r>
          <m:r>
            <m:t>P</m:t>
          </m:r>
          <m:r>
            <m:t>r</m:t>
          </m:r>
          <m:d>
            <m:dPr>
              <m:begChr m:val="("/>
              <m:endChr m:val=")"/>
              <m:sepChr m:val=""/>
              <m:grow/>
            </m:dPr>
            <m:e>
              <m:r>
                <m:t>X</m:t>
              </m:r>
              <m:r>
                <m:rPr>
                  <m:sty m:val="p"/>
                </m:rPr>
                <m:t>&lt;</m:t>
              </m:r>
              <m:r>
                <m:rPr>
                  <m:sty m:val="p"/>
                </m:rPr>
                <m:t>=</m:t>
              </m:r>
              <m:r>
                <m:t>x</m:t>
              </m:r>
            </m:e>
          </m:d>
        </m:oMath>
      </m:oMathPara>
    </w:p>
    <w:p>
      <w:pPr>
        <w:pStyle w:val="Compact"/>
        <w:numPr>
          <w:ilvl w:val="0"/>
          <w:numId w:val="1010"/>
        </w:numPr>
      </w:pPr>
      <w:r>
        <w:t xml:space="preserve">Thus, the probability of that</w:t>
      </w:r>
      <w:r>
        <w:t xml:space="preserve"> </w:t>
      </w:r>
      <m:oMath>
        <m:r>
          <m:t>x</m:t>
        </m:r>
      </m:oMath>
      <w:r>
        <w:t xml:space="preserve"> </w:t>
      </w:r>
      <w:r>
        <w:t xml:space="preserve">lies in the range</w:t>
      </w:r>
      <w:r>
        <w:t xml:space="preserve"> </w:t>
      </w:r>
      <m:oMath>
        <m:d>
          <m:dPr>
            <m:begChr m:val="("/>
            <m:endChr m:val=")"/>
            <m:sepChr m:val=""/>
            <m:grow/>
          </m:dPr>
          <m:e>
            <m:r>
              <m:t>a</m:t>
            </m:r>
            <m:r>
              <m:rPr>
                <m:sty m:val="p"/>
              </m:rPr>
              <m:t>,</m:t>
            </m:r>
            <m:r>
              <m:t>b</m:t>
            </m:r>
          </m:e>
        </m:d>
      </m:oMath>
      <w:r>
        <w:t xml:space="preserve"> </w:t>
      </w:r>
      <w:r>
        <w:t xml:space="preserve">will be given by</w:t>
      </w:r>
      <w:r>
        <w:t xml:space="preserve"> </w:t>
      </w:r>
      <m:oMath>
        <m:r>
          <m:t>C</m:t>
        </m:r>
        <m:r>
          <m:t>D</m:t>
        </m:r>
        <m:r>
          <m:t>F</m:t>
        </m:r>
        <m:d>
          <m:dPr>
            <m:begChr m:val="("/>
            <m:endChr m:val=")"/>
            <m:sepChr m:val=""/>
            <m:grow/>
          </m:dPr>
          <m:e>
            <m:r>
              <m:t>x</m:t>
            </m:r>
            <m:r>
              <m:rPr>
                <m:sty m:val="p"/>
              </m:rPr>
              <m:t>=</m:t>
            </m:r>
            <m:r>
              <m:t>b</m:t>
            </m:r>
          </m:e>
        </m:d>
        <m:r>
          <m:rPr>
            <m:sty m:val="p"/>
          </m:rPr>
          <m:t>−</m:t>
        </m:r>
        <m:r>
          <m:t>C</m:t>
        </m:r>
        <m:r>
          <m:t>D</m:t>
        </m:r>
        <m:r>
          <m:t>F</m:t>
        </m:r>
        <m:d>
          <m:dPr>
            <m:begChr m:val="("/>
            <m:endChr m:val=")"/>
            <m:sepChr m:val=""/>
            <m:grow/>
          </m:dPr>
          <m:e>
            <m:r>
              <m:t>x</m:t>
            </m:r>
            <m:r>
              <m:rPr>
                <m:sty m:val="p"/>
              </m:rPr>
              <m:t>=</m:t>
            </m:r>
            <m:r>
              <m:t>a</m:t>
            </m:r>
          </m:e>
        </m:d>
      </m:oMath>
    </w:p>
    <w:p>
      <w:pPr>
        <w:pStyle w:val="FirstParagraph"/>
      </w:pPr>
    </w:p>
    <w:p>
      <w:r>
        <w:pict>
          <v:rect style="width:0;height:1.5pt" o:hralign="center" o:hrstd="t" o:hr="t"/>
        </w:pict>
      </w:r>
    </w:p>
    <w:p>
      <w:pPr>
        <w:pStyle w:val="FirstParagraph"/>
      </w:pPr>
      <w:r>
        <w:t xml:space="preserve">Both the PDF and CDF take the generic forms</w:t>
      </w:r>
      <w:r>
        <w:t xml:space="preserve"> </w:t>
      </w:r>
      <m:oMath>
        <m:r>
          <m:t>f</m:t>
        </m:r>
        <m:d>
          <m:dPr>
            <m:begChr m:val="("/>
            <m:endChr m:val=")"/>
            <m:sepChr m:val=""/>
            <m:grow/>
          </m:dPr>
          <m:e>
            <m:r>
              <m:t>x</m:t>
            </m:r>
          </m:e>
        </m:d>
      </m:oMath>
      <w:r>
        <w:t xml:space="preserve">, where</w:t>
      </w:r>
      <w:r>
        <w:t xml:space="preserve"> </w:t>
      </w:r>
      <m:oMath>
        <m:r>
          <m:t>x</m:t>
        </m:r>
      </m:oMath>
      <w:r>
        <w:t xml:space="preserve"> </w:t>
      </w:r>
      <w:r>
        <w:t xml:space="preserve">is the random variable, along with certain</w:t>
      </w:r>
      <w:r>
        <w:t xml:space="preserve"> </w:t>
      </w:r>
      <m:oMath>
        <m:r>
          <m:t>p</m:t>
        </m:r>
        <m:r>
          <m:t>a</m:t>
        </m:r>
        <m:r>
          <m:t>r</m:t>
        </m:r>
        <m:r>
          <m:t>a</m:t>
        </m:r>
        <m:r>
          <m:t>m</m:t>
        </m:r>
        <m:r>
          <m:t>e</m:t>
        </m:r>
        <m:r>
          <m:t>t</m:t>
        </m:r>
        <m:r>
          <m:t>e</m:t>
        </m:r>
        <m:r>
          <m:t>r</m:t>
        </m:r>
        <m:r>
          <m:t>s</m:t>
        </m:r>
      </m:oMath>
      <w:r>
        <w:t xml:space="preserve"> </w:t>
      </w:r>
      <w:r>
        <w:t xml:space="preserve">which characterise the distribution. As an example, let’s look at the PDF, CDF of the Normal Distribution.</w:t>
      </w:r>
    </w:p>
    <w:p>
      <w:pPr>
        <w:pStyle w:val="BodyText"/>
      </w:pPr>
    </w:p>
    <w:bookmarkStart w:id="34" w:name="pdf-and-cdf-of-the-normal-distribution"/>
    <w:p>
      <w:pPr>
        <w:pStyle w:val="Heading6"/>
      </w:pPr>
      <w:r>
        <w:t xml:space="preserve">PDF and CDF of the Normal Distribution</w:t>
      </w:r>
    </w:p>
    <w:p>
      <w:pPr>
        <w:pStyle w:val="FirstParagraph"/>
      </w:pPr>
      <w:r>
        <w:t xml:space="preserve">Here,</w:t>
      </w:r>
      <w:r>
        <w:t xml:space="preserve"> </w:t>
      </w:r>
      <m:oMath>
        <m:r>
          <m:t>μ</m:t>
        </m:r>
      </m:oMath>
      <w:r>
        <w:t xml:space="preserve"> </w:t>
      </w:r>
      <w:r>
        <w:t xml:space="preserve">and</w:t>
      </w:r>
      <w:r>
        <w:t xml:space="preserve"> </w:t>
      </w:r>
      <m:oMath>
        <m:sSup>
          <m:e>
            <m:r>
              <m:t>σ</m:t>
            </m:r>
          </m:e>
          <m:sup>
            <m:r>
              <m:t>2</m:t>
            </m:r>
          </m:sup>
        </m:sSup>
      </m:oMath>
      <w:r>
        <w:t xml:space="preserve"> </w:t>
      </w:r>
      <w:r>
        <w:t xml:space="preserve">are the parameters of the Normal Distribution that represent the</w:t>
      </w:r>
      <w:r>
        <w:t xml:space="preserve"> </w:t>
      </w:r>
      <w:r>
        <w:rPr>
          <w:rStyle w:val="VerbatimChar"/>
        </w:rPr>
        <w:t xml:space="preserve">mean</w:t>
      </w:r>
      <w:r>
        <w:t xml:space="preserve"> </w:t>
      </w:r>
      <w:r>
        <w:t xml:space="preserve">and</w:t>
      </w:r>
      <w:r>
        <w:t xml:space="preserve"> </w:t>
      </w:r>
      <w:r>
        <w:rPr>
          <w:rStyle w:val="VerbatimChar"/>
        </w:rPr>
        <w:t xml:space="preserve">standard deviation</w:t>
      </w:r>
      <w:r>
        <w:t xml:space="preserve">respectively.</w:t>
      </w:r>
    </w:p>
    <w:p>
      <w:r>
        <w:pict>
          <v:rect style="width:0;height:1.5pt" o:hralign="center" o:hrstd="t" o:hr="t"/>
        </w:pict>
      </w:r>
    </w:p>
    <w:p>
      <w:pPr>
        <w:pStyle w:val="FirstParagraph"/>
      </w:pPr>
    </w:p>
    <w:bookmarkEnd w:id="34"/>
    <w:bookmarkEnd w:id="35"/>
    <w:bookmarkStart w:id="36" w:name="pdfs-and-cdfs-of-known-distributions"/>
    <w:p>
      <w:pPr>
        <w:pStyle w:val="Heading3"/>
      </w:pPr>
      <w:r>
        <w:t xml:space="preserve">PDFs and CDFs of Known Distributions</w:t>
      </w:r>
    </w:p>
    <w:p>
      <w:pPr>
        <w:pStyle w:val="FirstParagraph"/>
      </w:pPr>
    </w:p>
    <w:p>
      <w:r>
        <w:pict>
          <v:rect style="width:0;height:1.5pt" o:hralign="center" o:hrstd="t" o:hr="t"/>
        </w:pict>
      </w:r>
    </w:p>
    <w:p>
      <w:pPr>
        <w:pStyle w:val="FirstParagraph"/>
      </w:pPr>
    </w:p>
    <w:bookmarkEnd w:id="36"/>
    <w:bookmarkStart w:id="37" w:name="pdfs-and-cdfs-of-known-distributions-1"/>
    <w:p>
      <w:pPr>
        <w:pStyle w:val="Heading3"/>
      </w:pPr>
      <w:r>
        <w:t xml:space="preserve">PDFs and CDFs of Known Distributions</w:t>
      </w:r>
    </w:p>
    <w:p>
      <w:pPr>
        <w:pStyle w:val="FirstParagraph"/>
      </w:pPr>
    </w:p>
    <w:p>
      <w:r>
        <w:pict>
          <v:rect style="width:0;height:1.5pt" o:hralign="center" o:hrstd="t" o:hr="t"/>
        </w:pict>
      </w:r>
    </w:p>
    <w:bookmarkEnd w:id="37"/>
    <w:bookmarkStart w:id="38" w:name="distribution-parameters"/>
    <w:p>
      <w:pPr>
        <w:pStyle w:val="Heading2"/>
      </w:pPr>
      <w:r>
        <w:t xml:space="preserve">Distribution Parameters</w:t>
      </w:r>
    </w:p>
    <w:p>
      <w:pPr>
        <w:pStyle w:val="FirstParagraph"/>
      </w:pPr>
      <w:r>
        <w:t xml:space="preserve">Each distribution is characterized by two or three parameters. These control the position, nature and shape of the distributions’s function on the X-Y plane. To inspect these, we use the</w:t>
      </w:r>
      <w:r>
        <w:t xml:space="preserve"> </w:t>
      </w:r>
      <w:r>
        <w:rPr>
          <w:rStyle w:val="VerbatimChar"/>
        </w:rPr>
        <w:t xml:space="preserve">.numargs</w:t>
      </w:r>
      <w:r>
        <w:t xml:space="preserve"> </w:t>
      </w:r>
      <w:r>
        <w:t xml:space="preserve">and</w:t>
      </w:r>
      <w:r>
        <w:t xml:space="preserve"> </w:t>
      </w:r>
      <w:r>
        <w:rPr>
          <w:rStyle w:val="VerbatimChar"/>
        </w:rPr>
        <w:t xml:space="preserve">.shapes</w:t>
      </w:r>
      <w:r>
        <w:t xml:space="preserve"> </w:t>
      </w:r>
      <w:r>
        <w:t xml:space="preserve">attributes of a distribution.</w:t>
      </w:r>
    </w:p>
    <w:p>
      <w:pPr>
        <w:pStyle w:val="SourceCode"/>
      </w:pPr>
      <w:r>
        <w:rPr>
          <w:rStyle w:val="VerbatimChar"/>
        </w:rPr>
        <w:t xml:space="preserve">&lt;distribution&gt;.numargs</w:t>
      </w:r>
      <w:r>
        <w:br/>
      </w:r>
      <w:r>
        <w:rPr>
          <w:rStyle w:val="VerbatimChar"/>
        </w:rPr>
        <w:t xml:space="preserve">&lt;distribution&gt;.shapes</w:t>
      </w:r>
    </w:p>
    <w:p>
      <w:pPr>
        <w:pStyle w:val="FirstParagraph"/>
      </w:pPr>
      <w:r>
        <w:t xml:space="preserve">It is important to understand the concepts of</w:t>
      </w:r>
      <w:r>
        <w:t xml:space="preserve"> </w:t>
      </w:r>
      <w:r>
        <w:rPr>
          <w:b/>
          <w:bCs/>
        </w:rPr>
        <w:t xml:space="preserve">location</w:t>
      </w:r>
      <w:r>
        <w:t xml:space="preserve">,</w:t>
      </w:r>
      <w:r>
        <w:t xml:space="preserve"> </w:t>
      </w:r>
      <w:r>
        <w:rPr>
          <w:b/>
          <w:bCs/>
        </w:rPr>
        <w:t xml:space="preserve">scale</w:t>
      </w:r>
      <w:r>
        <w:t xml:space="preserve"> </w:t>
      </w:r>
      <w:r>
        <w:t xml:space="preserve">and</w:t>
      </w:r>
      <w:r>
        <w:t xml:space="preserve"> </w:t>
      </w:r>
      <w:r>
        <w:rPr>
          <w:b/>
          <w:bCs/>
        </w:rPr>
        <w:t xml:space="preserve">shape</w:t>
      </w:r>
      <w:r>
        <w:t xml:space="preserve"> </w:t>
      </w:r>
      <w:r>
        <w:t xml:space="preserve">for these continuous distributions.</w:t>
      </w:r>
    </w:p>
    <w:p>
      <w:pPr>
        <w:pStyle w:val="Compact"/>
        <w:numPr>
          <w:ilvl w:val="0"/>
          <w:numId w:val="1011"/>
        </w:numPr>
      </w:pPr>
      <w:r>
        <w:t xml:space="preserve">For a Normal (Gaussian) distribution</w:t>
      </w:r>
    </w:p>
    <w:p>
      <w:pPr>
        <w:pStyle w:val="Compact"/>
        <w:numPr>
          <w:ilvl w:val="1"/>
          <w:numId w:val="1012"/>
        </w:numPr>
      </w:pPr>
      <w:r>
        <w:t xml:space="preserve">the</w:t>
      </w:r>
      <w:r>
        <w:t xml:space="preserve"> </w:t>
      </w:r>
      <w:r>
        <w:rPr>
          <w:rStyle w:val="VerbatimChar"/>
        </w:rPr>
        <w:t xml:space="preserve">loc</w:t>
      </w:r>
      <w:r>
        <w:t xml:space="preserve"> </w:t>
      </w:r>
      <w:r>
        <w:t xml:space="preserve">parameter defines the mean of the distribution and determines its position on the X-axis</w:t>
      </w:r>
    </w:p>
    <w:p>
      <w:pPr>
        <w:pStyle w:val="Compact"/>
        <w:numPr>
          <w:ilvl w:val="1"/>
          <w:numId w:val="1012"/>
        </w:numPr>
      </w:pPr>
      <w:r>
        <w:t xml:space="preserve">the</w:t>
      </w:r>
      <w:r>
        <w:t xml:space="preserve"> </w:t>
      </w:r>
      <w:r>
        <w:rPr>
          <w:rStyle w:val="VerbatimChar"/>
        </w:rPr>
        <w:t xml:space="preserve">scale</w:t>
      </w:r>
      <w:r>
        <w:t xml:space="preserve"> </w:t>
      </w:r>
      <w:r>
        <w:t xml:space="preserve">parameter defines the standard deviation and hence controls the</w:t>
      </w:r>
      <w:r>
        <w:t xml:space="preserve"> </w:t>
      </w:r>
      <w:r>
        <w:rPr>
          <w:i/>
          <w:iCs/>
        </w:rPr>
        <w:t xml:space="preserve">spread</w:t>
      </w:r>
      <w:r>
        <w:t xml:space="preserve"> </w:t>
      </w:r>
      <w:r>
        <w:t xml:space="preserve">of the bell-curve</w:t>
      </w:r>
      <w:r>
        <w:br/>
      </w:r>
    </w:p>
    <w:p>
      <w:pPr>
        <w:pStyle w:val="Compact"/>
        <w:numPr>
          <w:ilvl w:val="0"/>
          <w:numId w:val="1011"/>
        </w:numPr>
      </w:pPr>
      <w:r>
        <w:t xml:space="preserve">For a Pareto distribution,</w:t>
      </w:r>
    </w:p>
    <w:p>
      <w:pPr>
        <w:pStyle w:val="Compact"/>
        <w:numPr>
          <w:ilvl w:val="1"/>
          <w:numId w:val="1013"/>
        </w:numPr>
      </w:pPr>
      <w:r>
        <w:t xml:space="preserve">the shape parameter</w:t>
      </w:r>
      <w:r>
        <w:t xml:space="preserve"> </w:t>
      </w:r>
      <w:r>
        <w:rPr>
          <w:rStyle w:val="VerbatimChar"/>
        </w:rPr>
        <w:t xml:space="preserve">b</w:t>
      </w:r>
      <w:r>
        <w:t xml:space="preserve"> </w:t>
      </w:r>
      <w:r>
        <w:t xml:space="preserve">determines what the pdf will look like</w:t>
      </w:r>
    </w:p>
    <w:p>
      <w:r>
        <w:pict>
          <v:rect style="width:0;height:1.5pt" o:hralign="center" o:hrstd="t" o:hr="t"/>
        </w:pict>
      </w:r>
    </w:p>
    <w:bookmarkEnd w:id="38"/>
    <w:bookmarkStart w:id="39" w:name="location-and-scale"/>
    <w:p>
      <w:pPr>
        <w:pStyle w:val="Heading2"/>
      </w:pPr>
      <w:r>
        <w:t xml:space="preserve">Location and Scale</w:t>
      </w:r>
    </w:p>
    <w:p>
      <w:pPr>
        <w:pStyle w:val="FirstParagraph"/>
      </w:pPr>
      <w:r>
        <w:t xml:space="preserve">Here, we generate data from 3 normal distributions, each with a difference</w:t>
      </w:r>
      <w:r>
        <w:t xml:space="preserve"> </w:t>
      </w:r>
      <w:r>
        <w:rPr>
          <w:rStyle w:val="VerbatimChar"/>
        </w:rPr>
        <w:t xml:space="preserve">loc</w:t>
      </w:r>
      <w:r>
        <w:t xml:space="preserve"> </w:t>
      </w:r>
      <w:r>
        <w:t xml:space="preserve">and</w:t>
      </w:r>
      <w:r>
        <w:t xml:space="preserve"> </w:t>
      </w:r>
      <w:r>
        <w:rPr>
          <w:rStyle w:val="VerbatimChar"/>
        </w:rPr>
        <w:t xml:space="preserve">scale</w:t>
      </w:r>
      <w:r>
        <w:t xml:space="preserve"> </w:t>
      </w:r>
      <w:r>
        <w:t xml:space="preserve">value.</w:t>
      </w:r>
      <w:r>
        <w:t xml:space="preserve"> </w:t>
      </w:r>
      <w:r>
        <w:t xml:space="preserve"> </w:t>
      </w:r>
      <w:r>
        <w:t xml:space="preserve">Note how the</w:t>
      </w:r>
      <w:r>
        <w:t xml:space="preserve"> </w:t>
      </w:r>
      <w:r>
        <w:rPr>
          <w:rStyle w:val="VerbatimChar"/>
        </w:rPr>
        <w:t xml:space="preserve">loc</w:t>
      </w:r>
      <w:r>
        <w:t xml:space="preserve"> </w:t>
      </w:r>
      <w:r>
        <w:t xml:space="preserve">controls position along the X-axis and</w:t>
      </w:r>
      <w:r>
        <w:t xml:space="preserve"> </w:t>
      </w:r>
      <w:r>
        <w:rPr>
          <w:rStyle w:val="VerbatimChar"/>
        </w:rPr>
        <w:t xml:space="preserve">scale</w:t>
      </w:r>
      <w:r>
        <w:t xml:space="preserve"> </w:t>
      </w:r>
      <w:r>
        <w:t xml:space="preserve">controls the spread of the bell-curve.</w:t>
      </w:r>
    </w:p>
    <w:p>
      <w:pPr>
        <w:pStyle w:val="SourceCode"/>
      </w:pPr>
      <w:r>
        <w:rPr>
          <w:rStyle w:val="VerbatimChar"/>
        </w:rPr>
        <w:t xml:space="preserve">Series(norm.rvs(loc=0, scale=1, size=1000)).plot.hist()</w:t>
      </w:r>
      <w:r>
        <w:br/>
      </w:r>
      <w:r>
        <w:rPr>
          <w:rStyle w:val="VerbatimChar"/>
        </w:rPr>
        <w:t xml:space="preserve">Series(norm.rvs(loc=-5, scale=0.3, size=1000)).plot.hist()</w:t>
      </w:r>
      <w:r>
        <w:br/>
      </w:r>
      <w:r>
        <w:rPr>
          <w:rStyle w:val="VerbatimChar"/>
        </w:rPr>
        <w:t xml:space="preserve">Series(norm.rvs(loc=6, scale=0.8, size=1000)).plot.hist()</w:t>
      </w:r>
    </w:p>
    <w:p>
      <w:pPr>
        <w:pStyle w:val="FirstParagraph"/>
      </w:pPr>
    </w:p>
    <w:p>
      <w:pPr>
        <w:pStyle w:val="BodyText"/>
      </w:pPr>
      <w:r>
        <w:t xml:space="preserve">The green histogram corresponds to</w:t>
      </w:r>
      <w:r>
        <w:t xml:space="preserve"> </w:t>
      </w:r>
      <w:r>
        <w:rPr>
          <w:rStyle w:val="VerbatimChar"/>
        </w:rPr>
        <w:t xml:space="preserve">loc= -5</w:t>
      </w:r>
      <w:r>
        <w:t xml:space="preserve"> </w:t>
      </w:r>
      <w:r>
        <w:t xml:space="preserve">and</w:t>
      </w:r>
      <w:r>
        <w:t xml:space="preserve"> </w:t>
      </w:r>
      <w:r>
        <w:rPr>
          <w:rStyle w:val="VerbatimChar"/>
        </w:rPr>
        <w:t xml:space="preserve">scale=0.3</w:t>
      </w:r>
      <w:r>
        <w:t xml:space="preserve"> </w:t>
      </w:r>
      <w:r>
        <w:t xml:space="preserve">which is why it’s located to the far left and has a narrow bell-shape.</w:t>
      </w:r>
    </w:p>
    <w:p>
      <w:r>
        <w:pict>
          <v:rect style="width:0;height:1.5pt" o:hralign="center" o:hrstd="t" o:hr="t"/>
        </w:pict>
      </w:r>
    </w:p>
    <w:bookmarkEnd w:id="39"/>
    <w:bookmarkStart w:id="40" w:name="shape"/>
    <w:p>
      <w:pPr>
        <w:pStyle w:val="Heading2"/>
      </w:pPr>
      <w:r>
        <w:t xml:space="preserve">Shape</w:t>
      </w:r>
    </w:p>
    <w:p>
      <w:pPr>
        <w:pStyle w:val="FirstParagraph"/>
      </w:pPr>
      <w:r>
        <w:t xml:space="preserve">Here, we see how the parameter</w:t>
      </w:r>
      <w:r>
        <w:t xml:space="preserve"> </w:t>
      </w:r>
      <w:r>
        <w:rPr>
          <w:rStyle w:val="VerbatimChar"/>
        </w:rPr>
        <w:t xml:space="preserve">a</w:t>
      </w:r>
      <w:r>
        <w:t xml:space="preserve"> </w:t>
      </w:r>
      <w:r>
        <w:t xml:space="preserve">of the</w:t>
      </w:r>
      <w:r>
        <w:t xml:space="preserve"> </w:t>
      </w:r>
      <w:r>
        <w:rPr>
          <w:rStyle w:val="VerbatimChar"/>
        </w:rPr>
        <w:t xml:space="preserve">gamma</w:t>
      </w:r>
      <w:r>
        <w:t xml:space="preserve"> </w:t>
      </w:r>
      <w:r>
        <w:t xml:space="preserve">distribution controls the shape of its probability density function</w:t>
      </w:r>
    </w:p>
    <w:p>
      <w:pPr>
        <w:pStyle w:val="BodyText"/>
      </w:pPr>
    </w:p>
    <w:p>
      <w:pPr>
        <w:pStyle w:val="BodyText"/>
      </w:pPr>
      <w:r>
        <w:t xml:space="preserve">As we can see, higher values of</w:t>
      </w:r>
      <w:r>
        <w:t xml:space="preserve"> </w:t>
      </w:r>
      <w:r>
        <w:rPr>
          <w:rStyle w:val="VerbatimChar"/>
        </w:rPr>
        <w:t xml:space="preserve">a</w:t>
      </w:r>
      <w:r>
        <w:t xml:space="preserve"> </w:t>
      </w:r>
      <w:r>
        <w:t xml:space="preserve">produce a pdf that begins to take the shape of a bell-curve.</w:t>
      </w:r>
    </w:p>
    <w:p>
      <w:r>
        <w:pict>
          <v:rect style="width:0;height:1.5pt" o:hralign="center" o:hrstd="t" o:hr="t"/>
        </w:pict>
      </w:r>
    </w:p>
    <w:bookmarkEnd w:id="40"/>
    <w:bookmarkStart w:id="42" w:name="summary-statistics"/>
    <w:p>
      <w:pPr>
        <w:pStyle w:val="Heading2"/>
      </w:pPr>
      <w:r>
        <w:t xml:space="preserve">Summary Statistics</w:t>
      </w:r>
    </w:p>
    <w:p>
      <w:pPr>
        <w:pStyle w:val="FirstParagraph"/>
      </w:pPr>
      <w:r>
        <w:t xml:space="preserve">Given a variable, we seek to characterize/summarize its distribution in one or two values that would give us a fair idea of what the distribution would look like, and allow us to compare distributions.</w:t>
      </w:r>
    </w:p>
    <w:p>
      <w:pPr>
        <w:pStyle w:val="BodyText"/>
      </w:pPr>
      <w:r>
        <w:t xml:space="preserve">Some of the most common summary statistics are;</w:t>
      </w:r>
    </w:p>
    <w:tbl>
      <w:tblPr>
        <w:tblStyle w:val="Table"/>
        <w:tblW w:type="pct" w:w="833"/>
        <w:tblLayout w:type="fixed"/>
        <w:tblLook w:firstRow="1" w:lastRow="0" w:firstColumn="0" w:lastColumn="0" w:noHBand="0" w:noVBand="0" w:val="0020"/>
      </w:tblPr>
      <w:tblGrid>
        <w:gridCol w:w="1320"/>
      </w:tblGrid>
      <w:tr>
        <w:trPr>
          <w:tblHeader w:val="on"/>
        </w:trPr>
        <w:tc>
          <w:tcPr/>
          <w:p>
            <w:pPr>
              <w:pStyle w:val="Compact"/>
            </w:pPr>
            <w:r>
              <w:t xml:space="preserve">### Mean</w:t>
            </w:r>
          </w:p>
        </w:tc>
      </w:tr>
      <w:tr>
        <w:tc>
          <w:tcPr/>
          <w:p>
            <w:pPr>
              <w:pStyle w:val="Compact"/>
            </w:pPr>
            <w:r>
              <w:t xml:space="preserve">### Median</w:t>
            </w:r>
          </w:p>
        </w:tc>
      </w:tr>
      <w:tr>
        <w:tc>
          <w:tcPr/>
          <w:p>
            <w:pPr>
              <w:pStyle w:val="Compact"/>
            </w:pPr>
            <w:r>
              <w:t xml:space="preserve">- 50th Percentile</w:t>
            </w:r>
          </w:p>
        </w:tc>
      </w:tr>
      <w:tr>
        <w:tc>
          <w:tcPr/>
          <w:p>
            <w:pPr>
              <w:pStyle w:val="Compact"/>
            </w:pPr>
            <w:r>
              <w:t xml:space="preserve">- A Median always exists</w:t>
            </w:r>
          </w:p>
        </w:tc>
      </w:tr>
      <w:tr>
        <w:tc>
          <w:tcPr/>
          <w:p>
            <w:pPr>
              <w:pStyle w:val="Compact"/>
            </w:pPr>
            <w:r>
              <w:t xml:space="preserve">- Median is not unique</w:t>
            </w:r>
          </w:p>
        </w:tc>
      </w:tr>
      <w:tr>
        <w:tc>
          <w:tcPr/>
          <w:p>
            <w:pPr>
              <w:pStyle w:val="Compact"/>
            </w:pPr>
            <w:r>
              <w:t xml:space="preserve">- Can be computed in linear time</w:t>
            </w:r>
          </w:p>
        </w:tc>
      </w:tr>
      <w:tr>
        <w:tc>
          <w:tcPr/>
          <w:p>
            <w:pPr>
              <w:pStyle w:val="Compact"/>
            </w:pPr>
            <w:r>
              <w:t xml:space="preserve">- Not influenced by outliers (robust)</w:t>
            </w:r>
          </w:p>
        </w:tc>
      </w:tr>
    </w:tbl>
    <w:bookmarkStart w:id="41" w:name="standard-deviation"/>
    <w:p>
      <w:pPr>
        <w:pStyle w:val="Heading3"/>
      </w:pPr>
      <w:r>
        <w:t xml:space="preserve">Standard Deviation</w:t>
      </w:r>
    </w:p>
    <w:p>
      <w:pPr>
        <w:pStyle w:val="Compact"/>
        <w:numPr>
          <w:ilvl w:val="0"/>
          <w:numId w:val="1014"/>
        </w:numPr>
      </w:pPr>
      <w:r>
        <w:t xml:space="preserve">Measure the</w:t>
      </w:r>
      <w:r>
        <w:t xml:space="preserve"> </w:t>
      </w:r>
      <w:r>
        <w:t xml:space="preserve">‘typical’</w:t>
      </w:r>
      <w:r>
        <w:t xml:space="preserve"> </w:t>
      </w:r>
      <w:r>
        <w:t xml:space="preserve">displacement (or</w:t>
      </w:r>
      <w:r>
        <w:t xml:space="preserve"> </w:t>
      </w:r>
      <m:oMath>
        <m:r>
          <m:t>s</m:t>
        </m:r>
        <m:r>
          <m:t>p</m:t>
        </m:r>
        <m:r>
          <m:t>r</m:t>
        </m:r>
        <m:r>
          <m:t>e</m:t>
        </m:r>
        <m:r>
          <m:t>a</m:t>
        </m:r>
        <m:r>
          <m:t>d</m:t>
        </m:r>
      </m:oMath>
      <w:r>
        <w:t xml:space="preserve">) from the mean value</w:t>
      </w:r>
    </w:p>
    <w:p>
      <w:pPr>
        <w:pStyle w:val="Compact"/>
        <w:numPr>
          <w:ilvl w:val="0"/>
          <w:numId w:val="1014"/>
        </w:numPr>
      </w:pPr>
      <w:r>
        <w:t xml:space="preserve">Standard deviation is popular because it has extremely nice mathematical properties.</w:t>
      </w:r>
    </w:p>
    <w:p>
      <w:pPr>
        <w:pStyle w:val="Compact"/>
        <w:numPr>
          <w:ilvl w:val="0"/>
          <w:numId w:val="1014"/>
        </w:numPr>
      </w:pPr>
      <w:r>
        <w:t xml:space="preserve">Standard deviation is a good deviation for normal distributed data</w:t>
      </w:r>
    </w:p>
    <w:p>
      <w:pPr>
        <w:pStyle w:val="Compact"/>
        <w:numPr>
          <w:ilvl w:val="0"/>
          <w:numId w:val="1014"/>
        </w:numPr>
      </w:pPr>
      <w:r>
        <w:t xml:space="preserve">Large effect on Outliers</w:t>
      </w:r>
    </w:p>
    <w:p>
      <w:pPr>
        <w:pStyle w:val="FirstParagraph"/>
      </w:pPr>
    </w:p>
    <w:p>
      <w:pPr>
        <w:pStyle w:val="BodyText"/>
      </w:pPr>
    </w:p>
    <w:p>
      <w:pPr>
        <w:pStyle w:val="BodyText"/>
      </w:pPr>
      <w:r>
        <w:t xml:space="preserve">The image above shows two distributions with different values of mean and standard deviation. Note that higher values of standard deviation correspond to a more</w:t>
      </w:r>
      <w:r>
        <w:t xml:space="preserve"> </w:t>
      </w:r>
      <w:r>
        <w:t xml:space="preserve">‘spread-out’</w:t>
      </w:r>
      <w:r>
        <w:t xml:space="preserve"> </w:t>
      </w:r>
      <w:r>
        <w:t xml:space="preserve">curve.</w:t>
      </w:r>
    </w:p>
    <w:p>
      <w:r>
        <w:pict>
          <v:rect style="width:0;height:1.5pt" o:hralign="center" o:hrstd="t" o:hr="t"/>
        </w:pict>
      </w:r>
    </w:p>
    <w:bookmarkEnd w:id="41"/>
    <w:bookmarkEnd w:id="42"/>
    <w:bookmarkStart w:id="43" w:name="a-quick-note-on-skewness-and-kurtosis"/>
    <w:p>
      <w:pPr>
        <w:pStyle w:val="Heading2"/>
      </w:pPr>
      <w:r>
        <w:t xml:space="preserve">A quick note on</w:t>
      </w:r>
      <w:r>
        <w:t xml:space="preserve"> </w:t>
      </w:r>
      <w:r>
        <w:rPr>
          <w:i/>
          <w:iCs/>
        </w:rPr>
        <w:t xml:space="preserve">Skewness</w:t>
      </w:r>
      <w:r>
        <w:t xml:space="preserve"> </w:t>
      </w:r>
      <w:r>
        <w:t xml:space="preserve">and</w:t>
      </w:r>
      <w:r>
        <w:t xml:space="preserve"> </w:t>
      </w:r>
      <w:r>
        <w:rPr>
          <w:i/>
          <w:iCs/>
        </w:rPr>
        <w:t xml:space="preserve">Kurtosis</w:t>
      </w:r>
    </w:p>
    <w:p>
      <w:pPr>
        <w:pStyle w:val="FirstParagraph"/>
      </w:pPr>
    </w:p>
    <w:p>
      <w:r>
        <w:pict>
          <v:rect style="width:0;height:1.5pt" o:hralign="center" o:hrstd="t" o:hr="t"/>
        </w:pict>
      </w:r>
    </w:p>
    <w:bookmarkEnd w:id="43"/>
    <w:bookmarkStart w:id="44" w:name="stats.describe"/>
    <w:p>
      <w:pPr>
        <w:pStyle w:val="Heading2"/>
      </w:pPr>
      <w:r>
        <w:rPr>
          <w:rStyle w:val="VerbatimChar"/>
        </w:rPr>
        <w:t xml:space="preserve">stats.describe()</w:t>
      </w:r>
    </w:p>
    <w:p>
      <w:pPr>
        <w:pStyle w:val="FirstParagraph"/>
      </w:pPr>
    </w:p>
    <w:p>
      <w:pPr>
        <w:pStyle w:val="BodyText"/>
      </w:pPr>
      <w:r>
        <w:t xml:space="preserve">The</w:t>
      </w:r>
      <w:r>
        <w:t xml:space="preserve"> </w:t>
      </w:r>
      <w:r>
        <w:rPr>
          <w:rStyle w:val="VerbatimChar"/>
        </w:rPr>
        <w:t xml:space="preserve">describe</w:t>
      </w:r>
      <w:r>
        <w:t xml:space="preserve"> </w:t>
      </w:r>
      <w:r>
        <w:t xml:space="preserve">function takes as input a numeric variable, and produces all summary statistics</w:t>
      </w:r>
    </w:p>
    <w:p>
      <w:pPr>
        <w:pStyle w:val="BodyText"/>
      </w:pPr>
    </w:p>
    <w:p>
      <w:pPr>
        <w:pStyle w:val="BodyText"/>
      </w:pPr>
      <w:r>
        <w:t xml:space="preserve">The syntax is</w:t>
      </w:r>
      <w:r>
        <w:t xml:space="preserve"> </w:t>
      </w:r>
      <w:r>
        <w:rPr>
          <w:rStyle w:val="VerbatimChar"/>
        </w:rPr>
        <w:t xml:space="preserve">stats.describe(data)</w:t>
      </w:r>
      <w:r>
        <w:t xml:space="preserve"> </w:t>
      </w:r>
      <w:r>
        <w:t xml:space="preserve">and it returns the following results:</w:t>
      </w:r>
    </w:p>
    <w:p>
      <w:pPr>
        <w:pStyle w:val="Compact"/>
        <w:numPr>
          <w:ilvl w:val="0"/>
          <w:numId w:val="1015"/>
        </w:numPr>
      </w:pPr>
      <w:r>
        <w:rPr>
          <w:rStyle w:val="VerbatimChar"/>
        </w:rPr>
        <w:t xml:space="preserve">nobs</w:t>
      </w:r>
      <w:r>
        <w:t xml:space="preserve">: Number of observations.</w:t>
      </w:r>
    </w:p>
    <w:p>
      <w:pPr>
        <w:pStyle w:val="Compact"/>
        <w:numPr>
          <w:ilvl w:val="0"/>
          <w:numId w:val="1015"/>
        </w:numPr>
      </w:pPr>
      <w:r>
        <w:rPr>
          <w:rStyle w:val="VerbatimChar"/>
        </w:rPr>
        <w:t xml:space="preserve">minmax</w:t>
      </w:r>
      <w:r>
        <w:t xml:space="preserve">: tuple of Minimum and maximum value of data array (or range)</w:t>
      </w:r>
    </w:p>
    <w:p>
      <w:pPr>
        <w:pStyle w:val="Compact"/>
        <w:numPr>
          <w:ilvl w:val="0"/>
          <w:numId w:val="1015"/>
        </w:numPr>
      </w:pPr>
      <w:r>
        <w:rPr>
          <w:rStyle w:val="VerbatimChar"/>
        </w:rPr>
        <w:t xml:space="preserve">mean</w:t>
      </w:r>
      <w:r>
        <w:t xml:space="preserve">: Arithmetic mean of data</w:t>
      </w:r>
    </w:p>
    <w:p>
      <w:pPr>
        <w:pStyle w:val="Compact"/>
        <w:numPr>
          <w:ilvl w:val="0"/>
          <w:numId w:val="1015"/>
        </w:numPr>
      </w:pPr>
      <w:r>
        <w:rPr>
          <w:rStyle w:val="VerbatimChar"/>
        </w:rPr>
        <w:t xml:space="preserve">variance</w:t>
      </w:r>
      <w:r>
        <w:t xml:space="preserve">: Unbiased variance of the data with denominator</w:t>
      </w:r>
      <w:r>
        <w:t xml:space="preserve"> </w:t>
      </w:r>
      <m:oMath>
        <m:r>
          <m:t>n</m:t>
        </m:r>
        <m:r>
          <m:rPr>
            <m:sty m:val="p"/>
          </m:rPr>
          <m:t>−</m:t>
        </m:r>
        <m:r>
          <m:t>1</m:t>
        </m:r>
      </m:oMath>
    </w:p>
    <w:p>
      <w:pPr>
        <w:pStyle w:val="Compact"/>
        <w:numPr>
          <w:ilvl w:val="0"/>
          <w:numId w:val="1015"/>
        </w:numPr>
      </w:pPr>
      <w:r>
        <w:rPr>
          <w:rStyle w:val="VerbatimChar"/>
        </w:rPr>
        <w:t xml:space="preserve">skewness</w:t>
      </w:r>
      <w:r>
        <w:t xml:space="preserve">: based on moment calculations with denominator</w:t>
      </w:r>
      <w:r>
        <w:t xml:space="preserve"> </w:t>
      </w:r>
      <m:oMath>
        <m:r>
          <m:t>n</m:t>
        </m:r>
      </m:oMath>
    </w:p>
    <w:p>
      <w:pPr>
        <w:pStyle w:val="Compact"/>
        <w:numPr>
          <w:ilvl w:val="0"/>
          <w:numId w:val="1015"/>
        </w:numPr>
      </w:pPr>
      <w:r>
        <w:rPr>
          <w:rStyle w:val="VerbatimChar"/>
        </w:rPr>
        <w:t xml:space="preserve">kurtosis</w:t>
      </w:r>
      <w:r>
        <w:t xml:space="preserve">: normalized so that it is zero for the normal distribution</w:t>
      </w:r>
    </w:p>
    <w:p>
      <w:r>
        <w:pict>
          <v:rect style="width:0;height:1.5pt" o:hralign="center" o:hrstd="t" o:hr="t"/>
        </w:pict>
      </w:r>
    </w:p>
    <w:p>
      <w:pPr>
        <w:pStyle w:val="FirstParagraph"/>
      </w:pPr>
    </w:p>
    <w:bookmarkEnd w:id="44"/>
    <w:bookmarkStart w:id="45" w:name="Xe43b79713947d148d29bfb910b78d9b9c0219bf"/>
    <w:p>
      <w:pPr>
        <w:pStyle w:val="Heading2"/>
      </w:pPr>
      <w:r>
        <w:t xml:space="preserve">Fitting a Distribution to Sample Data using the</w:t>
      </w:r>
      <w:r>
        <w:t xml:space="preserve"> </w:t>
      </w:r>
      <w:r>
        <w:rPr>
          <w:rStyle w:val="VerbatimChar"/>
        </w:rPr>
        <w:t xml:space="preserve">.fit()</w:t>
      </w:r>
      <w:r>
        <w:t xml:space="preserve"> </w:t>
      </w:r>
      <w:r>
        <w:t xml:space="preserve">method</w:t>
      </w:r>
    </w:p>
    <w:p>
      <w:pPr>
        <w:pStyle w:val="FirstParagraph"/>
      </w:pPr>
      <w:r>
        <w:t xml:space="preserve">Let’s say you plot the histogram of a variable, and it vaguely looks like one of the known statistical distributions. You’re interested in finding out the</w:t>
      </w:r>
      <w:r>
        <w:t xml:space="preserve"> </w:t>
      </w:r>
      <m:oMath>
        <m:r>
          <m:t>P</m:t>
        </m:r>
        <m:r>
          <m:t>D</m:t>
        </m:r>
        <m:r>
          <m:t>F</m:t>
        </m:r>
      </m:oMath>
      <w:r>
        <w:t xml:space="preserve"> </w:t>
      </w:r>
      <w:r>
        <w:t xml:space="preserve">and</w:t>
      </w:r>
      <w:r>
        <w:t xml:space="preserve"> </w:t>
      </w:r>
      <m:oMath>
        <m:r>
          <m:t>C</m:t>
        </m:r>
        <m:r>
          <m:t>D</m:t>
        </m:r>
        <m:r>
          <m:t>F</m:t>
        </m:r>
      </m:oMath>
      <w:r>
        <w:t xml:space="preserve"> </w:t>
      </w:r>
      <w:r>
        <w:t xml:space="preserve">for this variable to be able to calculated probabilities and help people make decisions. Now, we know that these functions have unknown parameters. In order to be able to use these functions to find probabilities, we must first</w:t>
      </w:r>
      <w:r>
        <w:t xml:space="preserve"> </w:t>
      </w:r>
      <w:r>
        <w:rPr>
          <w:i/>
          <w:iCs/>
        </w:rPr>
        <w:t xml:space="preserve">estimate the parameters that fit the data</w:t>
      </w:r>
      <w:r>
        <w:t xml:space="preserve">.</w:t>
      </w:r>
    </w:p>
    <w:p>
      <w:pPr>
        <w:pStyle w:val="BodyText"/>
      </w:pPr>
      <w:r>
        <w:t xml:space="preserve">As an example, consider a variable that has the following values</w:t>
      </w:r>
    </w:p>
    <w:p>
      <w:pPr>
        <w:pStyle w:val="SourceCode"/>
      </w:pPr>
      <w:r>
        <w:rPr>
          <w:rStyle w:val="VerbatimChar"/>
        </w:rPr>
        <w:t xml:space="preserve">my_data = array([ 2.36,  7.82,  1.75, ...,  1.62,  1.86,  3.13])</w:t>
      </w:r>
    </w:p>
    <w:p>
      <w:pPr>
        <w:pStyle w:val="FirstParagraph"/>
      </w:pPr>
      <w:r>
        <w:t xml:space="preserve">You plot the histogram and it looks something like this</w:t>
      </w:r>
    </w:p>
    <w:p>
      <w:pPr>
        <w:pStyle w:val="BodyText"/>
      </w:pPr>
    </w:p>
    <w:p>
      <w:r>
        <w:pict>
          <v:rect style="width:0;height:1.5pt" o:hralign="center" o:hrstd="t" o:hr="t"/>
        </w:pict>
      </w:r>
    </w:p>
    <w:p>
      <w:pPr>
        <w:pStyle w:val="Compact"/>
        <w:numPr>
          <w:ilvl w:val="0"/>
          <w:numId w:val="1016"/>
        </w:numPr>
      </w:pPr>
      <w:r>
        <w:t xml:space="preserve">You realize that this resembles a slightly skewed normal distribution.</w:t>
      </w:r>
    </w:p>
    <w:p>
      <w:pPr>
        <w:pStyle w:val="Compact"/>
        <w:numPr>
          <w:ilvl w:val="0"/>
          <w:numId w:val="1016"/>
        </w:numPr>
      </w:pPr>
      <w:r>
        <w:t xml:space="preserve">You recall that the PDF and CDF of such a distribution are characterized by two parameters -</w:t>
      </w:r>
      <w:r>
        <w:t xml:space="preserve"> </w:t>
      </w:r>
      <m:oMath>
        <m:r>
          <m:t>μ</m:t>
        </m:r>
      </m:oMath>
      <w:r>
        <w:t xml:space="preserve"> </w:t>
      </w:r>
      <w:r>
        <w:t xml:space="preserve">and</w:t>
      </w:r>
      <w:r>
        <w:t xml:space="preserve"> </w:t>
      </w:r>
      <m:oMath>
        <m:sSup>
          <m:e>
            <m:r>
              <m:t>σ</m:t>
            </m:r>
          </m:e>
          <m:sup>
            <m:r>
              <m:t>2</m:t>
            </m:r>
          </m:sup>
        </m:sSup>
      </m:oMath>
    </w:p>
    <w:p>
      <w:pPr>
        <w:pStyle w:val="FirstParagraph"/>
      </w:pPr>
      <w:r>
        <w:t xml:space="preserve">Now, to find the PDF and CDF, there are 2 ways:</w:t>
      </w:r>
    </w:p>
    <w:bookmarkEnd w:id="45"/>
    <w:bookmarkStart w:id="46" w:name="maximum-likelihood-estimation-parametric"/>
    <w:p>
      <w:pPr>
        <w:pStyle w:val="Heading2"/>
      </w:pPr>
      <w:r>
        <w:t xml:space="preserve">1. Maximum Likelihood Estimation (</w:t>
      </w:r>
      <w:r>
        <w:rPr>
          <w:i/>
          <w:iCs/>
        </w:rPr>
        <w:t xml:space="preserve">parametric</w:t>
      </w:r>
      <w:r>
        <w:t xml:space="preserve">)</w:t>
      </w:r>
    </w:p>
    <w:p>
      <w:pPr>
        <w:pStyle w:val="Compact"/>
        <w:numPr>
          <w:ilvl w:val="0"/>
          <w:numId w:val="1017"/>
        </w:numPr>
      </w:pPr>
      <w:r>
        <w:t xml:space="preserve">The</w:t>
      </w:r>
      <w:r>
        <w:t xml:space="preserve"> </w:t>
      </w:r>
      <w:r>
        <w:rPr>
          <w:rStyle w:val="VerbatimChar"/>
        </w:rPr>
        <w:t xml:space="preserve">.fit()</w:t>
      </w:r>
      <w:r>
        <w:t xml:space="preserve"> </w:t>
      </w:r>
      <w:r>
        <w:t xml:space="preserve">method of each distribution type return MLEs (or Maximum Likelihood Estimates) for</w:t>
      </w:r>
      <w:r>
        <w:t xml:space="preserve"> </w:t>
      </w:r>
      <w:r>
        <w:rPr>
          <w:rStyle w:val="VerbatimChar"/>
        </w:rPr>
        <w:t xml:space="preserve">shape</w:t>
      </w:r>
      <w:r>
        <w:t xml:space="preserve">,</w:t>
      </w:r>
      <w:r>
        <w:t xml:space="preserve"> </w:t>
      </w:r>
      <w:r>
        <w:rPr>
          <w:rStyle w:val="VerbatimChar"/>
        </w:rPr>
        <w:t xml:space="preserve">location</w:t>
      </w:r>
      <w:r>
        <w:t xml:space="preserve">, and</w:t>
      </w:r>
      <w:r>
        <w:t xml:space="preserve"> </w:t>
      </w:r>
      <w:r>
        <w:rPr>
          <w:rStyle w:val="VerbatimChar"/>
        </w:rPr>
        <w:t xml:space="preserve">scale</w:t>
      </w:r>
      <w:r>
        <w:t xml:space="preserve"> </w:t>
      </w:r>
      <w:r>
        <w:t xml:space="preserve">parameters as learned from the data.</w:t>
      </w:r>
    </w:p>
    <w:p>
      <w:pPr>
        <w:pStyle w:val="Compact"/>
        <w:numPr>
          <w:ilvl w:val="0"/>
          <w:numId w:val="1017"/>
        </w:numPr>
      </w:pPr>
      <w:r>
        <w:t xml:space="preserve">We plug these values into the PDF and CDF and proceed to find the probabilities required.</w:t>
      </w:r>
    </w:p>
    <w:p>
      <w:pPr>
        <w:pStyle w:val="FirstParagraph"/>
      </w:pP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norm</w:t>
      </w:r>
      <w:r>
        <w:br/>
      </w:r>
      <w:r>
        <w:rPr>
          <w:rStyle w:val="NormalTok"/>
        </w:rPr>
        <w:t xml:space="preserve">mu1, sig1 </w:t>
      </w:r>
      <w:r>
        <w:rPr>
          <w:rStyle w:val="OperatorTok"/>
        </w:rPr>
        <w:t xml:space="preserve">=</w:t>
      </w:r>
      <w:r>
        <w:rPr>
          <w:rStyle w:val="NormalTok"/>
        </w:rPr>
        <w:t xml:space="preserve"> norm.fit(my_data)</w:t>
      </w:r>
      <w:r>
        <w:br/>
      </w:r>
      <w:r>
        <w:br/>
      </w:r>
      <w:r>
        <w:rPr>
          <w:rStyle w:val="CommentTok"/>
        </w:rPr>
        <w:t xml:space="preserve"># Find P(X=x)</w:t>
      </w:r>
      <w:r>
        <w:br/>
      </w:r>
      <w:r>
        <w:rPr>
          <w:rStyle w:val="NormalTok"/>
        </w:rPr>
        <w:t xml:space="preserve">norm.pdf(x, mu1, sig1)</w:t>
      </w:r>
      <w:r>
        <w:br/>
      </w:r>
      <w:r>
        <w:br/>
      </w:r>
      <w:r>
        <w:rPr>
          <w:rStyle w:val="CommentTok"/>
        </w:rPr>
        <w:t xml:space="preserve"># Find P(X &lt;= x)</w:t>
      </w:r>
      <w:r>
        <w:br/>
      </w:r>
      <w:r>
        <w:rPr>
          <w:rStyle w:val="NormalTok"/>
        </w:rPr>
        <w:t xml:space="preserve">norm.cdf(x, mu1, sig1)</w:t>
      </w:r>
    </w:p>
    <w:p>
      <w:r>
        <w:pict>
          <v:rect style="width:0;height:1.5pt" o:hralign="center" o:hrstd="t" o:hr="t"/>
        </w:pict>
      </w:r>
    </w:p>
    <w:bookmarkEnd w:id="46"/>
    <w:bookmarkStart w:id="47" w:name="kernel-density-estimation-non-parametric"/>
    <w:p>
      <w:pPr>
        <w:pStyle w:val="Heading2"/>
      </w:pPr>
      <w:r>
        <w:t xml:space="preserve">2. Kernel Density Estimation (</w:t>
      </w:r>
      <w:r>
        <w:rPr>
          <w:i/>
          <w:iCs/>
        </w:rPr>
        <w:t xml:space="preserve">non-parametric</w:t>
      </w:r>
      <w:r>
        <w:t xml:space="preserve">)</w:t>
      </w:r>
    </w:p>
    <w:p>
      <w:pPr>
        <w:pStyle w:val="FirstParagraph"/>
      </w:pPr>
      <w:r>
        <w:t xml:space="preserve">Kernel density estimates are closely related to histograms, but can be endowed with properties such as smoothness or continuity by using a suitable kernel. The</w:t>
      </w:r>
      <w:r>
        <w:t xml:space="preserve"> </w:t>
      </w:r>
      <w:r>
        <w:rPr>
          <w:rStyle w:val="VerbatimChar"/>
        </w:rPr>
        <w:t xml:space="preserve">gaussian_kde()</w:t>
      </w:r>
      <w:r>
        <w:t xml:space="preserve"> </w:t>
      </w:r>
      <w:r>
        <w:t xml:space="preserve">estimator applied to univariate, unimodal data returns the PDF directly.</w:t>
      </w:r>
    </w:p>
    <w:p>
      <w:pPr>
        <w:pStyle w:val="SourceCode"/>
      </w:pPr>
      <w:r>
        <w:rPr>
          <w:rStyle w:val="NormalTok"/>
        </w:rPr>
        <w:t xml:space="preserve">kde1 </w:t>
      </w:r>
      <w:r>
        <w:rPr>
          <w:rStyle w:val="OperatorTok"/>
        </w:rPr>
        <w:t xml:space="preserve">=</w:t>
      </w:r>
      <w:r>
        <w:rPr>
          <w:rStyle w:val="NormalTok"/>
        </w:rPr>
        <w:t xml:space="preserve"> stats.gaussian_kde(my_data)</w:t>
      </w:r>
      <w:r>
        <w:br/>
      </w:r>
      <w:r>
        <w:br/>
      </w:r>
      <w:r>
        <w:rPr>
          <w:rStyle w:val="CommentTok"/>
        </w:rPr>
        <w:t xml:space="preserve"># Find P(X = x)</w:t>
      </w:r>
      <w:r>
        <w:br/>
      </w:r>
      <w:r>
        <w:rPr>
          <w:rStyle w:val="NormalTok"/>
        </w:rPr>
        <w:t xml:space="preserve">kde1.pdf(x)</w:t>
      </w:r>
      <w:r>
        <w:br/>
      </w:r>
      <w:r>
        <w:rPr>
          <w:rStyle w:val="CommentTok"/>
        </w:rPr>
        <w:t xml:space="preserve"># --- or use kde1(x)</w:t>
      </w:r>
      <w:r>
        <w:br/>
      </w:r>
      <w:r>
        <w:br/>
      </w:r>
      <w:r>
        <w:rPr>
          <w:rStyle w:val="CommentTok"/>
        </w:rPr>
        <w:t xml:space="preserve"># Plot the PDF</w:t>
      </w:r>
      <w:r>
        <w:br/>
      </w:r>
      <w:r>
        <w:rPr>
          <w:rStyle w:val="NormalTok"/>
        </w:rPr>
        <w:t xml:space="preserve">x_1 </w:t>
      </w:r>
      <w:r>
        <w:rPr>
          <w:rStyle w:val="OperatorTok"/>
        </w:rPr>
        <w:t xml:space="preserve">=</w:t>
      </w:r>
      <w:r>
        <w:rPr>
          <w:rStyle w:val="NormalTok"/>
        </w:rPr>
        <w:t xml:space="preserve"> np.linspace(my_data.</w:t>
      </w:r>
      <w:r>
        <w:rPr>
          <w:rStyle w:val="BuiltInTok"/>
        </w:rPr>
        <w:t xml:space="preserve">min</w:t>
      </w:r>
      <w:r>
        <w:rPr>
          <w:rStyle w:val="NormalTok"/>
        </w:rPr>
        <w:t xml:space="preserve">(), my_data.</w:t>
      </w:r>
      <w:r>
        <w:rPr>
          <w:rStyle w:val="BuiltInTok"/>
        </w:rPr>
        <w:t xml:space="preserve">max</w:t>
      </w:r>
      <w:r>
        <w:rPr>
          <w:rStyle w:val="NormalTok"/>
        </w:rPr>
        <w:t xml:space="preserve">(), </w:t>
      </w:r>
      <w:r>
        <w:rPr>
          <w:rStyle w:val="DecValTok"/>
        </w:rPr>
        <w:t xml:space="preserve">100</w:t>
      </w:r>
      <w:r>
        <w:rPr>
          <w:rStyle w:val="NormalTok"/>
        </w:rPr>
        <w:t xml:space="preserve">)</w:t>
      </w:r>
      <w:r>
        <w:br/>
      </w:r>
      <w:r>
        <w:rPr>
          <w:rStyle w:val="NormalTok"/>
        </w:rPr>
        <w:t xml:space="preserve">Series(kde1(x_1), index</w:t>
      </w:r>
      <w:r>
        <w:rPr>
          <w:rStyle w:val="OperatorTok"/>
        </w:rPr>
        <w:t xml:space="preserve">=</w:t>
      </w:r>
      <w:r>
        <w:rPr>
          <w:rStyle w:val="NormalTok"/>
        </w:rPr>
        <w:t xml:space="preserve">x_1).plot()</w:t>
      </w:r>
    </w:p>
    <w:p>
      <w:pPr>
        <w:pStyle w:val="FirstParagraph"/>
      </w:pPr>
    </w:p>
    <w:p>
      <w:r>
        <w:pict>
          <v:rect style="width:0;height:1.5pt" o:hralign="center" o:hrstd="t" o:hr="t"/>
        </w:pict>
      </w:r>
    </w:p>
    <w:bookmarkEnd w:id="47"/>
    <w:bookmarkEnd w:id="48"/>
    <w:bookmarkStart w:id="50" w:name="quiz"/>
    <w:p>
      <w:pPr>
        <w:pStyle w:val="Heading1"/>
      </w:pPr>
      <w:r>
        <w:t xml:space="preserve">Quiz</w:t>
      </w:r>
    </w:p>
    <w:p>
      <w:pPr>
        <w:numPr>
          <w:ilvl w:val="0"/>
          <w:numId w:val="1018"/>
        </w:numPr>
      </w:pPr>
      <w:r>
        <w:t xml:space="preserve">The PDF of a distribution can be used to find the probability that the random variable</w:t>
      </w:r>
      <w:r>
        <w:t xml:space="preserve"> </w:t>
      </w:r>
      <m:oMath>
        <m:r>
          <m:t>X</m:t>
        </m:r>
      </m:oMath>
      <w:r>
        <w:t xml:space="preserve"> </w:t>
      </w:r>
      <w:r>
        <w:t xml:space="preserve">takes on a value greater than or equal to</w:t>
      </w:r>
      <w:r>
        <w:t xml:space="preserve"> </w:t>
      </w:r>
      <m:oMath>
        <m:r>
          <m:t>x</m:t>
        </m:r>
      </m:oMath>
      <w:r>
        <w:t xml:space="preserve">. True or False?</w:t>
      </w:r>
    </w:p>
    <w:p>
      <w:pPr>
        <w:numPr>
          <w:ilvl w:val="0"/>
          <w:numId w:val="1018"/>
        </w:numPr>
      </w:pPr>
      <w:r>
        <w:t xml:space="preserve">What would be a good distribution to model the following</w:t>
      </w:r>
    </w:p>
    <w:p>
      <w:pPr>
        <w:pStyle w:val="Compact"/>
        <w:numPr>
          <w:ilvl w:val="1"/>
          <w:numId w:val="1019"/>
        </w:numPr>
      </w:pPr>
      <w:r>
        <w:t xml:space="preserve">Number of people in a checkout queue at the mall.</w:t>
      </w:r>
    </w:p>
    <w:p>
      <w:pPr>
        <w:pStyle w:val="Compact"/>
        <w:numPr>
          <w:ilvl w:val="1"/>
          <w:numId w:val="1019"/>
        </w:numPr>
      </w:pPr>
      <w:r>
        <w:t xml:space="preserve">Prices of apartments on rent on AirBnb in San Francisco.</w:t>
      </w:r>
    </w:p>
    <w:p>
      <w:pPr>
        <w:pStyle w:val="Heading2"/>
        <w:numPr>
          <w:ilvl w:val="1"/>
          <w:numId w:val="1019"/>
        </w:numPr>
      </w:pPr>
      <w:bookmarkStart w:id="49" w:name="X8f4f116a249e99233c53c827c57035896598426"/>
      <w:r>
        <w:t xml:space="preserve">Whether an employee will leave the company in the next six months.</w:t>
      </w:r>
      <w:bookmarkEnd w:id="49"/>
    </w:p>
    <w:bookmarkEnd w:id="50"/>
    <w:bookmarkStart w:id="51" w:name="practice---10-mins"/>
    <w:p>
      <w:pPr>
        <w:pStyle w:val="Heading1"/>
      </w:pPr>
      <w:r>
        <w:t xml:space="preserve">Practice - 10 mins</w:t>
      </w:r>
    </w:p>
    <w:p>
      <w:pPr>
        <w:pStyle w:val="FirstParagraph"/>
      </w:pPr>
      <w:r>
        <w:rPr>
          <w:rStyle w:val="VerbatimChar"/>
        </w:rPr>
        <w:t xml:space="preserve">mtcars</w:t>
      </w:r>
      <w:r>
        <w:t xml:space="preserve"> </w:t>
      </w:r>
      <w:r>
        <w:t xml:space="preserve">data</w:t>
      </w:r>
    </w:p>
    <w:p>
      <w:pPr>
        <w:pStyle w:val="SourceCode"/>
      </w:pPr>
      <w:r>
        <w:rPr>
          <w:rStyle w:val="CommentTok"/>
        </w:rPr>
        <w:t xml:space="preserve"># Install altair using</w:t>
      </w:r>
      <w:r>
        <w:br/>
      </w:r>
      <w:r>
        <w:rPr>
          <w:rStyle w:val="OperatorTok"/>
        </w:rPr>
        <w:t xml:space="preserve">!</w:t>
      </w:r>
      <w:r>
        <w:rPr>
          <w:rStyle w:val="NormalTok"/>
        </w:rPr>
        <w:t xml:space="preserve">pip install </w:t>
      </w:r>
      <w:r>
        <w:rPr>
          <w:rStyle w:val="StringTok"/>
        </w:rPr>
        <w:t xml:space="preserve">"altair[all]"</w:t>
      </w:r>
      <w:r>
        <w:br/>
      </w:r>
      <w:r>
        <w:rPr>
          <w:rStyle w:val="CommentTok"/>
        </w:rPr>
        <w:t xml:space="preserve"># or </w:t>
      </w:r>
      <w:r>
        <w:br/>
      </w:r>
      <w:r>
        <w:rPr>
          <w:rStyle w:val="OperatorTok"/>
        </w:rPr>
        <w:t xml:space="preserve">!</w:t>
      </w:r>
      <w:r>
        <w:rPr>
          <w:rStyle w:val="NormalTok"/>
        </w:rPr>
        <w:t xml:space="preserve">conda install </w:t>
      </w:r>
      <w:r>
        <w:rPr>
          <w:rStyle w:val="OperatorTok"/>
        </w:rPr>
        <w:t xml:space="preserve">-</w:t>
      </w:r>
      <w:r>
        <w:rPr>
          <w:rStyle w:val="NormalTok"/>
        </w:rPr>
        <w:t xml:space="preserve">c conda</w:t>
      </w:r>
      <w:r>
        <w:rPr>
          <w:rStyle w:val="OperatorTok"/>
        </w:rPr>
        <w:t xml:space="preserve">-</w:t>
      </w:r>
      <w:r>
        <w:rPr>
          <w:rStyle w:val="NormalTok"/>
        </w:rPr>
        <w:t xml:space="preserve">forge altair</w:t>
      </w:r>
      <w:r>
        <w:rPr>
          <w:rStyle w:val="OperatorTok"/>
        </w:rPr>
        <w:t xml:space="preserve">-</w:t>
      </w:r>
      <w:r>
        <w:rPr>
          <w:rStyle w:val="BuiltInTok"/>
        </w:rPr>
        <w:t xml:space="preserve">all</w:t>
      </w:r>
      <w:r>
        <w:br/>
      </w:r>
      <w:r>
        <w:br/>
      </w:r>
      <w:r>
        <w:rPr>
          <w:rStyle w:val="CommentTok"/>
        </w:rPr>
        <w:t xml:space="preserve"># Then</w:t>
      </w:r>
      <w:r>
        <w:br/>
      </w:r>
      <w:r>
        <w:rPr>
          <w:rStyle w:val="ImportTok"/>
        </w:rPr>
        <w:t xml:space="preserve">from</w:t>
      </w:r>
      <w:r>
        <w:rPr>
          <w:rStyle w:val="NormalTok"/>
        </w:rPr>
        <w:t xml:space="preserve"> vega_datasets </w:t>
      </w:r>
      <w:r>
        <w:rPr>
          <w:rStyle w:val="ImportTok"/>
        </w:rPr>
        <w:t xml:space="preserve">import</w:t>
      </w:r>
      <w:r>
        <w:rPr>
          <w:rStyle w:val="NormalTok"/>
        </w:rPr>
        <w:t xml:space="preserve"> data</w:t>
      </w:r>
      <w:r>
        <w:br/>
      </w:r>
      <w:r>
        <w:rPr>
          <w:rStyle w:val="NormalTok"/>
        </w:rPr>
        <w:t xml:space="preserve">cars </w:t>
      </w:r>
      <w:r>
        <w:rPr>
          <w:rStyle w:val="OperatorTok"/>
        </w:rPr>
        <w:t xml:space="preserve">=</w:t>
      </w:r>
      <w:r>
        <w:rPr>
          <w:rStyle w:val="NormalTok"/>
        </w:rPr>
        <w:t xml:space="preserve"> data.cars()</w:t>
      </w:r>
    </w:p>
    <w:p>
      <w:pPr>
        <w:pStyle w:val="Compact"/>
        <w:numPr>
          <w:ilvl w:val="0"/>
          <w:numId w:val="1020"/>
        </w:numPr>
      </w:pPr>
      <w:r>
        <w:t xml:space="preserve">Import that data using pandas and explore it.</w:t>
      </w:r>
    </w:p>
    <w:p>
      <w:pPr>
        <w:pStyle w:val="Compact"/>
        <w:numPr>
          <w:ilvl w:val="0"/>
          <w:numId w:val="1020"/>
        </w:numPr>
      </w:pPr>
      <w:r>
        <w:t xml:space="preserve">Draw histograms for the mileage of automatic and manual cars.</w:t>
      </w:r>
    </w:p>
    <w:p>
      <w:pPr>
        <w:pStyle w:val="Compact"/>
        <w:numPr>
          <w:ilvl w:val="0"/>
          <w:numId w:val="1020"/>
        </w:numPr>
      </w:pPr>
      <w:r>
        <w:t xml:space="preserve">Which distribution would you use to model these? Why?</w:t>
      </w:r>
    </w:p>
    <w:p>
      <w:pPr>
        <w:pStyle w:val="Compact"/>
        <w:numPr>
          <w:ilvl w:val="0"/>
          <w:numId w:val="1020"/>
        </w:numPr>
      </w:pPr>
      <w:r>
        <w:t xml:space="preserve">Find that probability that the mileage of a) automatic b) manual cars could be higher than 25 using parametric methods.</w:t>
      </w:r>
    </w:p>
    <w:p>
      <w:pPr>
        <w:pStyle w:val="Compact"/>
        <w:numPr>
          <w:ilvl w:val="0"/>
          <w:numId w:val="1020"/>
        </w:numPr>
      </w:pPr>
      <w:r>
        <w:t xml:space="preserve">Find a) and b) above again, but this time only use non-parametric methods</w:t>
      </w:r>
    </w:p>
    <w:p>
      <w:pPr>
        <w:pStyle w:val="Compact"/>
        <w:numPr>
          <w:ilvl w:val="0"/>
          <w:numId w:val="1020"/>
        </w:numPr>
      </w:pPr>
      <w:r>
        <w:t xml:space="preserve">Compare the results. Is there a difference? Why?</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2024-11-04T12:50:05Z</dcterms:created>
  <dcterms:modified xsi:type="dcterms:W3CDTF">2024-11-04T12:50:05Z</dcterms:modified>
</cp:coreProperties>
</file>

<file path=docProps/custom.xml><?xml version="1.0" encoding="utf-8"?>
<Properties xmlns="http://schemas.openxmlformats.org/officeDocument/2006/custom-properties" xmlns:vt="http://schemas.openxmlformats.org/officeDocument/2006/docPropsVTypes"/>
</file>