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D92" w:rsidRPr="004C4CBD" w:rsidRDefault="006E2D92" w:rsidP="006E2D92">
      <w:pPr>
        <w:pStyle w:val="Title"/>
        <w:rPr>
          <w:rFonts w:ascii="Arial" w:hAnsi="Arial" w:cs="Arial"/>
        </w:rPr>
      </w:pPr>
      <w:r w:rsidRPr="004C4CBD">
        <w:rPr>
          <w:rFonts w:ascii="Arial" w:hAnsi="Arial" w:cs="Arial"/>
        </w:rPr>
        <w:t>INF1</w:t>
      </w:r>
      <w:r w:rsidR="00661889">
        <w:rPr>
          <w:rFonts w:ascii="Arial" w:hAnsi="Arial" w:cs="Arial"/>
        </w:rPr>
        <w:t>413</w:t>
      </w:r>
      <w:r w:rsidRPr="004C4CBD">
        <w:rPr>
          <w:rFonts w:ascii="Arial" w:hAnsi="Arial" w:cs="Arial"/>
        </w:rPr>
        <w:t xml:space="preserve"> </w:t>
      </w:r>
      <w:r w:rsidR="00661889">
        <w:rPr>
          <w:rFonts w:ascii="Arial" w:hAnsi="Arial" w:cs="Arial"/>
        </w:rPr>
        <w:t>Teste de Software</w:t>
      </w:r>
    </w:p>
    <w:p w:rsidR="006E2D92" w:rsidRPr="004C4CBD" w:rsidRDefault="006E2D92" w:rsidP="006E2D92">
      <w:pPr>
        <w:pStyle w:val="Title"/>
        <w:rPr>
          <w:rFonts w:ascii="Arial" w:hAnsi="Arial" w:cs="Arial"/>
        </w:rPr>
      </w:pPr>
      <w:r w:rsidRPr="004C4CBD">
        <w:rPr>
          <w:rFonts w:ascii="Arial" w:hAnsi="Arial" w:cs="Arial"/>
        </w:rPr>
        <w:t>Período: 20</w:t>
      </w:r>
      <w:r w:rsidR="007E1C66">
        <w:rPr>
          <w:rFonts w:ascii="Arial" w:hAnsi="Arial" w:cs="Arial"/>
        </w:rPr>
        <w:t>1</w:t>
      </w:r>
      <w:r w:rsidR="00FC31DE">
        <w:rPr>
          <w:rFonts w:ascii="Arial" w:hAnsi="Arial" w:cs="Arial"/>
        </w:rPr>
        <w:t>6-2</w:t>
      </w:r>
    </w:p>
    <w:p w:rsidR="006E2D92" w:rsidRPr="004C4CBD" w:rsidRDefault="006E2D92" w:rsidP="006E2D92">
      <w:pPr>
        <w:pStyle w:val="Title"/>
        <w:rPr>
          <w:rFonts w:ascii="Arial" w:hAnsi="Arial" w:cs="Arial"/>
        </w:rPr>
      </w:pPr>
      <w:r w:rsidRPr="004C4CBD">
        <w:rPr>
          <w:rFonts w:ascii="Arial" w:hAnsi="Arial" w:cs="Arial"/>
        </w:rPr>
        <w:t>Profs. Arndt von Staa</w:t>
      </w:r>
    </w:p>
    <w:p w:rsidR="006E2D92" w:rsidRDefault="00711CC8" w:rsidP="006E2D92">
      <w:pPr>
        <w:pStyle w:val="Tituloautor"/>
      </w:pPr>
      <w:r>
        <w:t>4</w:t>
      </w:r>
      <w:r w:rsidR="006E2D92">
        <w:t>o. Trabalho</w:t>
      </w:r>
    </w:p>
    <w:p w:rsidR="006E2D92" w:rsidRDefault="006E2D92" w:rsidP="006E2D92">
      <w:pPr>
        <w:jc w:val="center"/>
        <w:rPr>
          <w:b/>
        </w:rPr>
      </w:pPr>
    </w:p>
    <w:p w:rsidR="006E2D92" w:rsidRDefault="00711CC8" w:rsidP="00711CC8">
      <w:pPr>
        <w:pStyle w:val="Tituloautor"/>
        <w:jc w:val="left"/>
      </w:pPr>
      <w:r>
        <w:tab/>
      </w:r>
      <w:r>
        <w:tab/>
      </w:r>
      <w:r w:rsidR="006E2D92">
        <w:t xml:space="preserve">Data de </w:t>
      </w:r>
      <w:proofErr w:type="gramStart"/>
      <w:r w:rsidR="006E2D92">
        <w:t>divulgação:</w:t>
      </w:r>
      <w:r w:rsidR="006E2D92">
        <w:tab/>
      </w:r>
      <w:proofErr w:type="gramEnd"/>
      <w:r w:rsidR="006E2D92">
        <w:tab/>
      </w:r>
      <w:r w:rsidR="00FC31DE">
        <w:t>28</w:t>
      </w:r>
      <w:r w:rsidR="006E2D92">
        <w:t xml:space="preserve"> de </w:t>
      </w:r>
      <w:r w:rsidR="00FC31DE">
        <w:t>novembro</w:t>
      </w:r>
      <w:r w:rsidR="006E2D92">
        <w:t xml:space="preserve"> (</w:t>
      </w:r>
      <w:r w:rsidR="00FC31DE">
        <w:t>segunda</w:t>
      </w:r>
      <w:r w:rsidR="009E24E5">
        <w:t>-feira</w:t>
      </w:r>
      <w:r w:rsidR="006E2D92">
        <w:t>)</w:t>
      </w:r>
    </w:p>
    <w:p w:rsidR="006E2D92" w:rsidRDefault="00711CC8" w:rsidP="00711CC8">
      <w:pPr>
        <w:pStyle w:val="Tituloautor"/>
        <w:jc w:val="left"/>
      </w:pPr>
      <w:r>
        <w:tab/>
      </w:r>
      <w:r>
        <w:tab/>
      </w:r>
      <w:r w:rsidR="006E2D92">
        <w:t xml:space="preserve">Data de </w:t>
      </w:r>
      <w:proofErr w:type="gramStart"/>
      <w:r w:rsidR="006E2D92">
        <w:t>entrega:</w:t>
      </w:r>
      <w:r w:rsidR="006E2D92">
        <w:tab/>
      </w:r>
      <w:proofErr w:type="gramEnd"/>
      <w:r w:rsidR="006E2D92">
        <w:tab/>
      </w:r>
      <w:r w:rsidR="00FC31DE">
        <w:t>12</w:t>
      </w:r>
      <w:r w:rsidR="006E2D92">
        <w:t xml:space="preserve"> de </w:t>
      </w:r>
      <w:r w:rsidR="00FC31DE">
        <w:t>dezembro</w:t>
      </w:r>
      <w:r w:rsidR="006E2D92">
        <w:t xml:space="preserve"> (</w:t>
      </w:r>
      <w:r w:rsidR="00AD112E">
        <w:t>segunda</w:t>
      </w:r>
      <w:r w:rsidR="006E2D92">
        <w:t>-feira)</w:t>
      </w:r>
    </w:p>
    <w:p w:rsidR="004C4CBD" w:rsidRPr="004C4CBD" w:rsidRDefault="004C4CBD" w:rsidP="004C4CBD"/>
    <w:p w:rsidR="006E2D92" w:rsidRDefault="006E2D92" w:rsidP="00711CC8">
      <w:pPr>
        <w:pStyle w:val="Heading1"/>
      </w:pPr>
      <w:r>
        <w:t xml:space="preserve">Descrição do trabalho </w:t>
      </w:r>
    </w:p>
    <w:p w:rsidR="006405BD" w:rsidRDefault="009E24E5" w:rsidP="00677FCC">
      <w:pPr>
        <w:pStyle w:val="Corpoprimeiro"/>
      </w:pPr>
      <w:r>
        <w:t xml:space="preserve">O trabalho visa </w:t>
      </w:r>
      <w:r w:rsidR="00934D74">
        <w:t xml:space="preserve">completar e depurar </w:t>
      </w:r>
      <w:r>
        <w:t xml:space="preserve">um módulo de teste específico capaz de realizar a geração automática de dados </w:t>
      </w:r>
      <w:r w:rsidR="00330238">
        <w:t xml:space="preserve">aleatórios </w:t>
      </w:r>
      <w:r>
        <w:t>de teste e aplicá-los a um programa C++ fornecido.</w:t>
      </w:r>
      <w:r w:rsidR="00677FCC">
        <w:t xml:space="preserve"> Visa também exercitar</w:t>
      </w:r>
      <w:r w:rsidR="00330238">
        <w:t>, de forma simplificada,</w:t>
      </w:r>
      <w:r w:rsidR="00677FCC">
        <w:t xml:space="preserve"> a manutenção</w:t>
      </w:r>
      <w:r w:rsidR="00330238">
        <w:t xml:space="preserve"> dirigida por testes</w:t>
      </w:r>
      <w:r w:rsidR="00677FCC">
        <w:t>.</w:t>
      </w:r>
    </w:p>
    <w:p w:rsidR="00544335" w:rsidRDefault="00544335" w:rsidP="00711CC8">
      <w:pPr>
        <w:pStyle w:val="Heading1"/>
      </w:pPr>
      <w:r>
        <w:t xml:space="preserve">Descrição do </w:t>
      </w:r>
      <w:r w:rsidR="00114EEF">
        <w:t>quarto</w:t>
      </w:r>
      <w:r>
        <w:t xml:space="preserve"> trabalho</w:t>
      </w:r>
    </w:p>
    <w:p w:rsidR="009E24E5" w:rsidRDefault="009E24E5" w:rsidP="009E24E5">
      <w:pPr>
        <w:pStyle w:val="Heading2"/>
      </w:pPr>
      <w:r>
        <w:t>Preparação:</w:t>
      </w:r>
    </w:p>
    <w:p w:rsidR="009E24E5" w:rsidRDefault="00934D74" w:rsidP="009E24E5">
      <w:pPr>
        <w:pStyle w:val="Itemnumerado"/>
      </w:pPr>
      <w:r>
        <w:t xml:space="preserve">O componente TST_SMT </w:t>
      </w:r>
      <w:r>
        <w:t xml:space="preserve">visa o teste </w:t>
      </w:r>
      <w:r>
        <w:t xml:space="preserve">do módulo </w:t>
      </w:r>
      <w:r>
        <w:t>tabela de símbolos</w:t>
      </w:r>
      <w:r>
        <w:t>.</w:t>
      </w:r>
      <w:r>
        <w:t xml:space="preserve"> Ele se encontra zipado no pacote do 4º. trabalho</w:t>
      </w:r>
      <w:r>
        <w:t>.</w:t>
      </w:r>
      <w:r>
        <w:t xml:space="preserve"> </w:t>
      </w:r>
      <w:r>
        <w:t xml:space="preserve">Descompacte </w:t>
      </w:r>
      <w:r w:rsidR="003207E1">
        <w:t>o componente</w:t>
      </w:r>
      <w:r>
        <w:t xml:space="preserve"> para </w:t>
      </w:r>
      <w:r w:rsidR="009E24E5">
        <w:t xml:space="preserve">um diretório de trabalho, por exemplo </w:t>
      </w:r>
      <w:r w:rsidR="009E24E5" w:rsidRPr="009776E1">
        <w:rPr>
          <w:rStyle w:val="Textocodigo"/>
          <w:b/>
        </w:rPr>
        <w:t>c:\Talisman</w:t>
      </w:r>
      <w:r w:rsidR="009E24E5">
        <w:t xml:space="preserve">. No pacote existe um diretório </w:t>
      </w:r>
      <w:r w:rsidR="009E24E5" w:rsidRPr="0065277E">
        <w:rPr>
          <w:rStyle w:val="Textocodigo"/>
          <w:b/>
        </w:rPr>
        <w:t>Doc</w:t>
      </w:r>
      <w:r w:rsidR="00063406">
        <w:rPr>
          <w:rStyle w:val="Textocodigo"/>
          <w:b/>
        </w:rPr>
        <w:t>uments</w:t>
      </w:r>
      <w:r w:rsidR="009E24E5">
        <w:t xml:space="preserve">. Este diretório contém uma documentação simples e instruções para inicializar as variáveis de ambiente. Siga as instruções deste documento. </w:t>
      </w:r>
      <w:r>
        <w:t xml:space="preserve">É </w:t>
      </w:r>
      <w:r w:rsidR="009E24E5">
        <w:t>necessário um compilador C++ – o pacote está configurado para o Visual Studio</w:t>
      </w:r>
      <w:r>
        <w:t xml:space="preserve">. </w:t>
      </w:r>
    </w:p>
    <w:p w:rsidR="00063406" w:rsidRDefault="009E24E5" w:rsidP="009E24E5">
      <w:pPr>
        <w:pStyle w:val="Itemnumerado"/>
      </w:pPr>
      <w:r>
        <w:t>No diretório</w:t>
      </w:r>
      <w:proofErr w:type="gramStart"/>
      <w:r>
        <w:t xml:space="preserve"> </w:t>
      </w:r>
      <w:r w:rsidR="0024714F" w:rsidRPr="0024714F">
        <w:rPr>
          <w:rStyle w:val="Textocodigo"/>
          <w:b/>
        </w:rPr>
        <w:t>..</w:t>
      </w:r>
      <w:proofErr w:type="gramEnd"/>
      <w:r w:rsidR="00567C9B">
        <w:rPr>
          <w:rStyle w:val="Textocodigo"/>
          <w:b/>
        </w:rPr>
        <w:t>\</w:t>
      </w:r>
      <w:r w:rsidRPr="0065277E">
        <w:rPr>
          <w:rStyle w:val="Textocodigo"/>
          <w:b/>
        </w:rPr>
        <w:t>Batches</w:t>
      </w:r>
      <w:r>
        <w:t xml:space="preserve"> </w:t>
      </w:r>
      <w:r w:rsidR="00063406">
        <w:t>encontram-se os batch files</w:t>
      </w:r>
    </w:p>
    <w:p w:rsidR="00063406" w:rsidRDefault="00063406" w:rsidP="00063406">
      <w:pPr>
        <w:numPr>
          <w:ilvl w:val="0"/>
          <w:numId w:val="19"/>
        </w:numPr>
      </w:pPr>
      <w:r w:rsidRPr="00063406">
        <w:rPr>
          <w:rStyle w:val="Textocodigo"/>
          <w:b/>
        </w:rPr>
        <w:t>compile</w:t>
      </w:r>
      <w:r>
        <w:t xml:space="preserve"> – este </w:t>
      </w:r>
      <w:r w:rsidRPr="003207E1">
        <w:rPr>
          <w:i/>
        </w:rPr>
        <w:t>batch file</w:t>
      </w:r>
      <w:r>
        <w:t xml:space="preserve"> compila um componente dado o nome do correspondente </w:t>
      </w:r>
      <w:proofErr w:type="spellStart"/>
      <w:r w:rsidRPr="00063406">
        <w:rPr>
          <w:rStyle w:val="Textocodigo"/>
          <w:b/>
        </w:rPr>
        <w:t>make</w:t>
      </w:r>
      <w:proofErr w:type="spellEnd"/>
      <w:r>
        <w:t xml:space="preserve">. No presente trabalho utilize </w:t>
      </w:r>
      <w:r w:rsidRPr="00063406">
        <w:rPr>
          <w:rStyle w:val="Textocodigo"/>
          <w:b/>
        </w:rPr>
        <w:t>compile</w:t>
      </w:r>
      <w:r>
        <w:t xml:space="preserve"> </w:t>
      </w:r>
      <w:proofErr w:type="spellStart"/>
      <w:r w:rsidRPr="00063406">
        <w:rPr>
          <w:rStyle w:val="Textocodigo"/>
          <w:b/>
        </w:rPr>
        <w:t>tst-smt</w:t>
      </w:r>
      <w:proofErr w:type="spellEnd"/>
      <w:r>
        <w:t xml:space="preserve"> </w:t>
      </w:r>
    </w:p>
    <w:p w:rsidR="00063406" w:rsidRDefault="00063406" w:rsidP="00063406">
      <w:pPr>
        <w:numPr>
          <w:ilvl w:val="0"/>
          <w:numId w:val="19"/>
        </w:numPr>
      </w:pPr>
      <w:proofErr w:type="spellStart"/>
      <w:r w:rsidRPr="00063406">
        <w:rPr>
          <w:rStyle w:val="Textocodigo"/>
          <w:b/>
        </w:rPr>
        <w:t>delobj</w:t>
      </w:r>
      <w:proofErr w:type="spellEnd"/>
      <w:r>
        <w:t xml:space="preserve"> – este </w:t>
      </w:r>
      <w:r w:rsidRPr="003207E1">
        <w:rPr>
          <w:i/>
        </w:rPr>
        <w:t>batch file</w:t>
      </w:r>
      <w:r>
        <w:t xml:space="preserve"> elimina todos os módulos objeto por ventura existentes. Ele deve ser utilizado antes da primeira compilação. A razão é que diferentes compiladores organizam os módulos objeto de forma diferente, gerando erros ao tentar compor o executável a partir de módulos com formatos diferentes.</w:t>
      </w:r>
    </w:p>
    <w:p w:rsidR="00063406" w:rsidRDefault="00063406" w:rsidP="00063406">
      <w:pPr>
        <w:numPr>
          <w:ilvl w:val="0"/>
          <w:numId w:val="19"/>
        </w:numPr>
      </w:pPr>
      <w:proofErr w:type="spellStart"/>
      <w:r w:rsidRPr="00063406">
        <w:rPr>
          <w:rStyle w:val="Textocodigo"/>
          <w:b/>
        </w:rPr>
        <w:t>test</w:t>
      </w:r>
      <w:proofErr w:type="spellEnd"/>
      <w:r>
        <w:t xml:space="preserve"> – este </w:t>
      </w:r>
      <w:r w:rsidRPr="003207E1">
        <w:rPr>
          <w:i/>
        </w:rPr>
        <w:t>batch file</w:t>
      </w:r>
      <w:r>
        <w:t xml:space="preserve"> executa o teste. Use o na forma </w:t>
      </w:r>
      <w:proofErr w:type="spellStart"/>
      <w:r w:rsidRPr="00063406">
        <w:rPr>
          <w:rStyle w:val="Textocodigo"/>
          <w:b/>
        </w:rPr>
        <w:t>test</w:t>
      </w:r>
      <w:proofErr w:type="spellEnd"/>
      <w:r w:rsidRPr="00063406">
        <w:rPr>
          <w:rStyle w:val="Textocodigo"/>
          <w:b/>
        </w:rPr>
        <w:t xml:space="preserve"> </w:t>
      </w:r>
      <w:proofErr w:type="spellStart"/>
      <w:r w:rsidRPr="00063406">
        <w:rPr>
          <w:rStyle w:val="Textocodigo"/>
          <w:b/>
        </w:rPr>
        <w:t>smt</w:t>
      </w:r>
      <w:proofErr w:type="spellEnd"/>
      <w:r w:rsidRPr="00063406">
        <w:rPr>
          <w:rStyle w:val="Textocodigo"/>
          <w:b/>
        </w:rPr>
        <w:t xml:space="preserve"> </w:t>
      </w:r>
      <w:proofErr w:type="spellStart"/>
      <w:r w:rsidRPr="00063406">
        <w:rPr>
          <w:rStyle w:val="Textocodigo"/>
          <w:b/>
        </w:rPr>
        <w:t>ii</w:t>
      </w:r>
      <w:proofErr w:type="spellEnd"/>
      <w:r>
        <w:t xml:space="preserve">, onde </w:t>
      </w:r>
      <w:r w:rsidRPr="003207E1">
        <w:rPr>
          <w:rStyle w:val="Textocodigo"/>
          <w:b/>
        </w:rPr>
        <w:t>ii</w:t>
      </w:r>
      <w:r>
        <w:t xml:space="preserve"> é o </w:t>
      </w:r>
      <w:r w:rsidR="003207E1">
        <w:t xml:space="preserve">índice do </w:t>
      </w:r>
      <w:r>
        <w:t>script de teste a ser usado. Estão definidos os scripts 01 e 02</w:t>
      </w:r>
      <w:r w:rsidR="00EF14B9">
        <w:t xml:space="preserve">, os </w:t>
      </w:r>
      <w:r w:rsidR="003207E1">
        <w:t xml:space="preserve">correspondentes </w:t>
      </w:r>
      <w:r w:rsidR="00EF14B9">
        <w:t xml:space="preserve">arquivos estão no diretório </w:t>
      </w:r>
      <w:proofErr w:type="spellStart"/>
      <w:r w:rsidR="00EF14B9" w:rsidRPr="00EF14B9">
        <w:rPr>
          <w:rStyle w:val="Textocodigo"/>
          <w:b/>
        </w:rPr>
        <w:t>TestCase</w:t>
      </w:r>
      <w:proofErr w:type="spellEnd"/>
      <w:r w:rsidR="00EF14B9">
        <w:t xml:space="preserve"> e têm respectivamente os nomes </w:t>
      </w:r>
      <w:r w:rsidRPr="00266180">
        <w:rPr>
          <w:rStyle w:val="Textocodigo"/>
          <w:b/>
        </w:rPr>
        <w:t>tst-smt-01</w:t>
      </w:r>
      <w:r w:rsidR="00266180">
        <w:rPr>
          <w:rStyle w:val="Textocodigo"/>
          <w:b/>
        </w:rPr>
        <w:t>.script</w:t>
      </w:r>
      <w:r>
        <w:t xml:space="preserve"> e </w:t>
      </w:r>
      <w:r w:rsidRPr="00266180">
        <w:rPr>
          <w:rStyle w:val="Textocodigo"/>
          <w:b/>
        </w:rPr>
        <w:t>tst-smt-02</w:t>
      </w:r>
      <w:r w:rsidR="00266180">
        <w:rPr>
          <w:rStyle w:val="Textocodigo"/>
          <w:b/>
        </w:rPr>
        <w:t>.script</w:t>
      </w:r>
    </w:p>
    <w:p w:rsidR="009E24E5" w:rsidRDefault="009E24E5" w:rsidP="007D3EFD">
      <w:pPr>
        <w:pStyle w:val="Heading2"/>
      </w:pPr>
      <w:r>
        <w:t>Trabalho:</w:t>
      </w:r>
    </w:p>
    <w:p w:rsidR="0003279A" w:rsidRDefault="0003279A" w:rsidP="003B7010">
      <w:pPr>
        <w:pStyle w:val="Itemnumerado"/>
        <w:numPr>
          <w:ilvl w:val="0"/>
          <w:numId w:val="17"/>
        </w:numPr>
      </w:pPr>
      <w:r>
        <w:t>(</w:t>
      </w:r>
      <w:r w:rsidRPr="0003279A">
        <w:rPr>
          <w:b/>
        </w:rPr>
        <w:t>2 pontos</w:t>
      </w:r>
      <w:proofErr w:type="gramStart"/>
      <w:r>
        <w:t>) Elimine</w:t>
      </w:r>
      <w:proofErr w:type="gramEnd"/>
      <w:r>
        <w:t xml:space="preserve"> a causa dos inúmeros erros observados ao verificar a corretude da estrutura da tabela ao testar com o script </w:t>
      </w:r>
      <w:r w:rsidRPr="00EF14B9">
        <w:rPr>
          <w:rStyle w:val="Textocodigo"/>
          <w:b/>
        </w:rPr>
        <w:t>test smt 0</w:t>
      </w:r>
      <w:r>
        <w:rPr>
          <w:rStyle w:val="Textocodigo"/>
          <w:b/>
        </w:rPr>
        <w:t>1</w:t>
      </w:r>
    </w:p>
    <w:p w:rsidR="00266180" w:rsidRDefault="00266180" w:rsidP="003B7010">
      <w:pPr>
        <w:pStyle w:val="Itemnumerado"/>
        <w:numPr>
          <w:ilvl w:val="0"/>
          <w:numId w:val="17"/>
        </w:numPr>
      </w:pPr>
      <w:r>
        <w:t>(</w:t>
      </w:r>
      <w:r w:rsidR="00EF14B9" w:rsidRPr="00EF14B9">
        <w:rPr>
          <w:b/>
        </w:rPr>
        <w:t>3</w:t>
      </w:r>
      <w:r w:rsidRPr="00EF14B9">
        <w:rPr>
          <w:b/>
        </w:rPr>
        <w:t xml:space="preserve"> pontos</w:t>
      </w:r>
      <w:proofErr w:type="gramStart"/>
      <w:r>
        <w:t>) Elimine</w:t>
      </w:r>
      <w:proofErr w:type="gramEnd"/>
      <w:r>
        <w:t xml:space="preserve"> a causa dos inúmeros erros gerados ao testar</w:t>
      </w:r>
      <w:r w:rsidR="00EF14B9">
        <w:t xml:space="preserve"> o script</w:t>
      </w:r>
      <w:r>
        <w:t xml:space="preserve"> </w:t>
      </w:r>
      <w:r w:rsidRPr="00EF14B9">
        <w:rPr>
          <w:rStyle w:val="Textocodigo"/>
          <w:b/>
        </w:rPr>
        <w:t>test smt 02</w:t>
      </w:r>
    </w:p>
    <w:p w:rsidR="00266180" w:rsidRDefault="00266180" w:rsidP="002F5721">
      <w:pPr>
        <w:pStyle w:val="Itemnumerado"/>
        <w:numPr>
          <w:ilvl w:val="0"/>
          <w:numId w:val="17"/>
        </w:numPr>
      </w:pPr>
      <w:r>
        <w:t>(</w:t>
      </w:r>
      <w:r w:rsidRPr="00EF14B9">
        <w:rPr>
          <w:b/>
        </w:rPr>
        <w:t>1 ponto</w:t>
      </w:r>
      <w:proofErr w:type="gramStart"/>
      <w:r>
        <w:t xml:space="preserve">) </w:t>
      </w:r>
      <w:r w:rsidR="00EF14B9">
        <w:t>No</w:t>
      </w:r>
      <w:proofErr w:type="gramEnd"/>
      <w:r w:rsidR="00EF14B9">
        <w:t xml:space="preserve"> módulo de teste específico c</w:t>
      </w:r>
      <w:r>
        <w:t xml:space="preserve">omplete a ação </w:t>
      </w:r>
      <w:proofErr w:type="spellStart"/>
      <w:r w:rsidRPr="00EF14B9">
        <w:rPr>
          <w:rStyle w:val="Textocodigo"/>
          <w:b/>
        </w:rPr>
        <w:t>idAction</w:t>
      </w:r>
      <w:proofErr w:type="spellEnd"/>
      <w:r w:rsidRPr="00EF14B9">
        <w:rPr>
          <w:rStyle w:val="Textocodigo"/>
          <w:b/>
        </w:rPr>
        <w:t xml:space="preserve"> == 1</w:t>
      </w:r>
      <w:r>
        <w:t>. Compile e teste. Explique como você de</w:t>
      </w:r>
      <w:r w:rsidR="00EF14B9">
        <w:t xml:space="preserve">monstra que </w:t>
      </w:r>
      <w:r>
        <w:t>a alteração está correta.</w:t>
      </w:r>
    </w:p>
    <w:p w:rsidR="003A50A1" w:rsidRDefault="00FD1846" w:rsidP="003B7010">
      <w:pPr>
        <w:pStyle w:val="Itemnumerado"/>
        <w:numPr>
          <w:ilvl w:val="0"/>
          <w:numId w:val="17"/>
        </w:numPr>
      </w:pPr>
      <w:r>
        <w:t>(</w:t>
      </w:r>
      <w:r w:rsidR="00205840">
        <w:rPr>
          <w:b/>
        </w:rPr>
        <w:t>2</w:t>
      </w:r>
      <w:r w:rsidRPr="00CE5801">
        <w:rPr>
          <w:b/>
        </w:rPr>
        <w:t xml:space="preserve"> ponto</w:t>
      </w:r>
      <w:r w:rsidR="00205840">
        <w:rPr>
          <w:b/>
        </w:rPr>
        <w:t>s</w:t>
      </w:r>
      <w:r>
        <w:t xml:space="preserve">) </w:t>
      </w:r>
      <w:r w:rsidR="0059252B">
        <w:t xml:space="preserve">(Ação: </w:t>
      </w:r>
      <w:r w:rsidR="00066708">
        <w:t xml:space="preserve">criar um </w:t>
      </w:r>
      <w:r w:rsidR="00066708" w:rsidRPr="00066708">
        <w:rPr>
          <w:i/>
        </w:rPr>
        <w:t>clone</w:t>
      </w:r>
      <w:r w:rsidR="00066708">
        <w:t xml:space="preserve"> do</w:t>
      </w:r>
      <w:r w:rsidR="0059252B">
        <w:t xml:space="preserve"> módulo a ser testado</w:t>
      </w:r>
      <w:proofErr w:type="gramStart"/>
      <w:r w:rsidR="0059252B">
        <w:t>) Queremos</w:t>
      </w:r>
      <w:proofErr w:type="gramEnd"/>
      <w:r w:rsidR="0059252B">
        <w:t xml:space="preserve"> testar o módulo </w:t>
      </w:r>
      <w:r w:rsidR="0059252B" w:rsidRPr="0059252B">
        <w:rPr>
          <w:rStyle w:val="Textocodigo"/>
          <w:b/>
        </w:rPr>
        <w:t>SYMBTAB</w:t>
      </w:r>
      <w:r w:rsidR="0059252B">
        <w:t xml:space="preserve"> (tabela de símbolos) que compõe o arcabouço de teste. </w:t>
      </w:r>
      <w:r w:rsidR="005278F6">
        <w:t xml:space="preserve">Como o teste de regressão do arcabouço </w:t>
      </w:r>
      <w:r w:rsidR="007E1C66">
        <w:t xml:space="preserve">de apoio ao teste automatizado </w:t>
      </w:r>
      <w:r w:rsidR="007E057C">
        <w:t>utiliza os módulos que o compõem</w:t>
      </w:r>
      <w:r w:rsidR="00066708">
        <w:t xml:space="preserve">, entre eles </w:t>
      </w:r>
      <w:r w:rsidR="00066708" w:rsidRPr="0059252B">
        <w:rPr>
          <w:rStyle w:val="Textocodigo"/>
          <w:b/>
        </w:rPr>
        <w:t>SYMBTAB</w:t>
      </w:r>
      <w:r w:rsidR="007E057C">
        <w:t xml:space="preserve">, torna-se </w:t>
      </w:r>
      <w:r w:rsidR="00AD112E">
        <w:lastRenderedPageBreak/>
        <w:t xml:space="preserve">impossível </w:t>
      </w:r>
      <w:r w:rsidR="007E057C">
        <w:t xml:space="preserve">testar </w:t>
      </w:r>
      <w:r w:rsidR="00AD112E">
        <w:t>mutantes de tais módulos, uma vez que os mutantes gerariam falhas ao executar o arcabouço</w:t>
      </w:r>
      <w:r w:rsidR="00AD112E">
        <w:rPr>
          <w:rStyle w:val="FootnoteReference"/>
        </w:rPr>
        <w:footnoteReference w:id="1"/>
      </w:r>
      <w:r w:rsidR="007E057C">
        <w:t xml:space="preserve">. </w:t>
      </w:r>
      <w:r w:rsidR="00143D76">
        <w:t>Para resolver este problema</w:t>
      </w:r>
      <w:r>
        <w:t xml:space="preserve"> é necessário gerar um </w:t>
      </w:r>
      <w:r w:rsidRPr="00066708">
        <w:rPr>
          <w:i/>
        </w:rPr>
        <w:t>clone</w:t>
      </w:r>
      <w:r>
        <w:t xml:space="preserve"> do módulo </w:t>
      </w:r>
      <w:r w:rsidRPr="00FD1846">
        <w:rPr>
          <w:rFonts w:ascii="Courier New" w:hAnsi="Courier New" w:cs="Courier New"/>
          <w:b/>
        </w:rPr>
        <w:t>SYMBTAB</w:t>
      </w:r>
      <w:r>
        <w:t xml:space="preserve"> bem como do contexto utilizado para testá-lo.</w:t>
      </w:r>
      <w:r w:rsidR="00143D76">
        <w:t xml:space="preserve"> </w:t>
      </w:r>
      <w:r>
        <w:t>C</w:t>
      </w:r>
      <w:r w:rsidR="007E057C">
        <w:t xml:space="preserve">rie uma cópia do módulo </w:t>
      </w:r>
      <w:r w:rsidR="00143D76" w:rsidRPr="00143D76">
        <w:rPr>
          <w:rFonts w:ascii="Courier New" w:hAnsi="Courier New" w:cs="Courier New"/>
          <w:b/>
        </w:rPr>
        <w:t>SYMBTAB</w:t>
      </w:r>
      <w:r w:rsidR="00143D76">
        <w:t xml:space="preserve"> </w:t>
      </w:r>
      <w:r w:rsidR="00677FCC">
        <w:t xml:space="preserve">com o nome </w:t>
      </w:r>
      <w:r w:rsidR="00677FCC" w:rsidRPr="00677FCC">
        <w:rPr>
          <w:rFonts w:ascii="Courier New" w:hAnsi="Courier New" w:cs="Courier New"/>
          <w:b/>
        </w:rPr>
        <w:t>TSYMBTAB</w:t>
      </w:r>
      <w:r w:rsidR="00677FCC">
        <w:t xml:space="preserve"> </w:t>
      </w:r>
      <w:r w:rsidR="007E057C">
        <w:t xml:space="preserve">e renomeie as classes, </w:t>
      </w:r>
      <w:proofErr w:type="spellStart"/>
      <w:r w:rsidR="007E057C" w:rsidRPr="00143D76">
        <w:rPr>
          <w:rFonts w:ascii="Courier New" w:hAnsi="Courier New" w:cs="Courier New"/>
          <w:b/>
        </w:rPr>
        <w:t>SMT_CSymbolTable</w:t>
      </w:r>
      <w:proofErr w:type="spellEnd"/>
      <w:r w:rsidR="007E057C">
        <w:t xml:space="preserve"> </w:t>
      </w:r>
      <w:r w:rsidR="0059252B">
        <w:t xml:space="preserve">(classe que implementa a tabela de símbolos genérica) </w:t>
      </w:r>
      <w:r w:rsidR="007E057C">
        <w:t xml:space="preserve">para </w:t>
      </w:r>
      <w:proofErr w:type="spellStart"/>
      <w:r w:rsidR="007E057C" w:rsidRPr="00143D76">
        <w:rPr>
          <w:rFonts w:ascii="Courier New" w:hAnsi="Courier New" w:cs="Courier New"/>
          <w:b/>
        </w:rPr>
        <w:t>SMT_</w:t>
      </w:r>
      <w:r w:rsidR="00A07E75">
        <w:rPr>
          <w:rFonts w:ascii="Courier New" w:hAnsi="Courier New" w:cs="Courier New"/>
          <w:b/>
        </w:rPr>
        <w:t>T</w:t>
      </w:r>
      <w:r w:rsidR="007E057C" w:rsidRPr="00143D76">
        <w:rPr>
          <w:rFonts w:ascii="Courier New" w:hAnsi="Courier New" w:cs="Courier New"/>
          <w:b/>
        </w:rPr>
        <w:t>CSymbolTable</w:t>
      </w:r>
      <w:proofErr w:type="spellEnd"/>
      <w:r w:rsidR="007E057C">
        <w:t xml:space="preserve"> e </w:t>
      </w:r>
      <w:proofErr w:type="spellStart"/>
      <w:r w:rsidR="007E057C" w:rsidRPr="00143D76">
        <w:rPr>
          <w:rFonts w:ascii="Courier New" w:hAnsi="Courier New" w:cs="Courier New"/>
          <w:b/>
        </w:rPr>
        <w:t>SMTE_CSymbolTableElement</w:t>
      </w:r>
      <w:proofErr w:type="spellEnd"/>
      <w:r w:rsidR="007E057C">
        <w:t xml:space="preserve"> </w:t>
      </w:r>
      <w:r w:rsidR="003A50A1">
        <w:t xml:space="preserve">(classe que define o elemento </w:t>
      </w:r>
      <w:r w:rsidR="0059252B">
        <w:t>a ser usado ao testar a</w:t>
      </w:r>
      <w:r w:rsidR="003A50A1">
        <w:t xml:space="preserve"> tabela de símbolos) </w:t>
      </w:r>
      <w:r w:rsidR="007E057C">
        <w:t xml:space="preserve">para </w:t>
      </w:r>
      <w:proofErr w:type="spellStart"/>
      <w:r w:rsidR="007E057C" w:rsidRPr="00143D76">
        <w:rPr>
          <w:rFonts w:ascii="Courier New" w:hAnsi="Courier New" w:cs="Courier New"/>
          <w:b/>
        </w:rPr>
        <w:t>SMTE_</w:t>
      </w:r>
      <w:r w:rsidR="00A07E75">
        <w:rPr>
          <w:rFonts w:ascii="Courier New" w:hAnsi="Courier New" w:cs="Courier New"/>
          <w:b/>
        </w:rPr>
        <w:t>T</w:t>
      </w:r>
      <w:r w:rsidR="007E057C" w:rsidRPr="00143D76">
        <w:rPr>
          <w:rFonts w:ascii="Courier New" w:hAnsi="Courier New" w:cs="Courier New"/>
          <w:b/>
        </w:rPr>
        <w:t>CSymbolTableElement</w:t>
      </w:r>
      <w:proofErr w:type="spellEnd"/>
      <w:r w:rsidR="007E057C">
        <w:t xml:space="preserve">. </w:t>
      </w:r>
      <w:r w:rsidR="003B7E53">
        <w:t xml:space="preserve">Crie uma cópia do módulo de teste específico </w:t>
      </w:r>
      <w:r w:rsidR="003B7E53" w:rsidRPr="00A07E75">
        <w:rPr>
          <w:rFonts w:ascii="Courier New" w:hAnsi="Courier New" w:cs="Courier New"/>
          <w:b/>
        </w:rPr>
        <w:t>TST_SMT</w:t>
      </w:r>
      <w:r w:rsidR="00A07E75">
        <w:t xml:space="preserve"> e batize-a de </w:t>
      </w:r>
      <w:r w:rsidR="00A07E75" w:rsidRPr="00A07E75">
        <w:rPr>
          <w:rFonts w:ascii="Courier New" w:hAnsi="Courier New" w:cs="Courier New"/>
          <w:b/>
        </w:rPr>
        <w:t>TST_</w:t>
      </w:r>
      <w:r w:rsidR="00A07E75">
        <w:rPr>
          <w:rFonts w:ascii="Courier New" w:hAnsi="Courier New" w:cs="Courier New"/>
          <w:b/>
        </w:rPr>
        <w:t>T</w:t>
      </w:r>
      <w:r w:rsidR="00A07E75" w:rsidRPr="00A07E75">
        <w:rPr>
          <w:rFonts w:ascii="Courier New" w:hAnsi="Courier New" w:cs="Courier New"/>
          <w:b/>
        </w:rPr>
        <w:t>SMT</w:t>
      </w:r>
      <w:r w:rsidR="003B7E53">
        <w:t xml:space="preserve"> </w:t>
      </w:r>
      <w:r w:rsidR="007E057C">
        <w:t>Altere o módulo de teste</w:t>
      </w:r>
      <w:r w:rsidR="0059252B">
        <w:t xml:space="preserve"> específico</w:t>
      </w:r>
      <w:r w:rsidR="007E057C">
        <w:t xml:space="preserve"> </w:t>
      </w:r>
      <w:r w:rsidR="00A07E75">
        <w:rPr>
          <w:rFonts w:ascii="Courier New" w:hAnsi="Courier New" w:cs="Courier New"/>
          <w:b/>
        </w:rPr>
        <w:t>T</w:t>
      </w:r>
      <w:r w:rsidR="007E057C" w:rsidRPr="00143D76">
        <w:rPr>
          <w:rFonts w:ascii="Courier New" w:hAnsi="Courier New" w:cs="Courier New"/>
          <w:b/>
        </w:rPr>
        <w:t>ST</w:t>
      </w:r>
      <w:r w:rsidR="00A07E75">
        <w:rPr>
          <w:rFonts w:ascii="Courier New" w:hAnsi="Courier New" w:cs="Courier New"/>
          <w:b/>
        </w:rPr>
        <w:t>_T</w:t>
      </w:r>
      <w:r w:rsidR="007E057C" w:rsidRPr="00143D76">
        <w:rPr>
          <w:rFonts w:ascii="Courier New" w:hAnsi="Courier New" w:cs="Courier New"/>
          <w:b/>
        </w:rPr>
        <w:t>SM</w:t>
      </w:r>
      <w:r w:rsidR="00143D76" w:rsidRPr="00143D76">
        <w:rPr>
          <w:rFonts w:ascii="Courier New" w:hAnsi="Courier New" w:cs="Courier New"/>
          <w:b/>
        </w:rPr>
        <w:t>T</w:t>
      </w:r>
      <w:r w:rsidR="007E057C">
        <w:t xml:space="preserve"> </w:t>
      </w:r>
      <w:r w:rsidR="003A50A1">
        <w:t>para que teste este novo módulo</w:t>
      </w:r>
      <w:r w:rsidR="00A07E75">
        <w:t xml:space="preserve"> </w:t>
      </w:r>
      <w:r w:rsidR="00A07E75" w:rsidRPr="00A07E75">
        <w:rPr>
          <w:rFonts w:ascii="Courier New" w:hAnsi="Courier New" w:cs="Courier New"/>
          <w:b/>
        </w:rPr>
        <w:t>TSYMBTAB</w:t>
      </w:r>
      <w:r w:rsidR="003A50A1">
        <w:t>.</w:t>
      </w:r>
      <w:r w:rsidR="003B7E53" w:rsidRPr="003B7E53">
        <w:t xml:space="preserve"> </w:t>
      </w:r>
      <w:r w:rsidR="00A07E75">
        <w:t xml:space="preserve">Crie uma cópia do descritor de construto de teste </w:t>
      </w:r>
      <w:proofErr w:type="spellStart"/>
      <w:r w:rsidR="00A07E75" w:rsidRPr="00A07E75">
        <w:rPr>
          <w:rFonts w:ascii="Courier New" w:hAnsi="Courier New" w:cs="Courier New"/>
          <w:b/>
        </w:rPr>
        <w:t>TST_SMT</w:t>
      </w:r>
      <w:r w:rsidR="00A07E75">
        <w:rPr>
          <w:rFonts w:ascii="Courier New" w:hAnsi="Courier New" w:cs="Courier New"/>
          <w:b/>
        </w:rPr>
        <w:t>.comp</w:t>
      </w:r>
      <w:proofErr w:type="spellEnd"/>
      <w:r w:rsidR="00A07E75">
        <w:t xml:space="preserve"> e batize-a de </w:t>
      </w:r>
      <w:proofErr w:type="spellStart"/>
      <w:r w:rsidR="00A07E75" w:rsidRPr="00A07E75">
        <w:rPr>
          <w:rFonts w:ascii="Courier New" w:hAnsi="Courier New" w:cs="Courier New"/>
          <w:b/>
        </w:rPr>
        <w:t>TST_TSMT</w:t>
      </w:r>
      <w:r w:rsidR="00A07E75">
        <w:rPr>
          <w:rFonts w:ascii="Courier New" w:hAnsi="Courier New" w:cs="Courier New"/>
          <w:b/>
        </w:rPr>
        <w:t>.comp</w:t>
      </w:r>
      <w:proofErr w:type="spellEnd"/>
      <w:r w:rsidR="00A07E75">
        <w:t xml:space="preserve">. </w:t>
      </w:r>
      <w:r w:rsidR="003B7E53">
        <w:t xml:space="preserve">Adicione instruções e ajuste o arquivo </w:t>
      </w:r>
      <w:proofErr w:type="spellStart"/>
      <w:r w:rsidR="003B7E53" w:rsidRPr="00A07E75">
        <w:rPr>
          <w:rFonts w:ascii="Courier New" w:hAnsi="Courier New" w:cs="Courier New"/>
          <w:b/>
        </w:rPr>
        <w:t>TST_</w:t>
      </w:r>
      <w:r w:rsidR="00A07E75">
        <w:rPr>
          <w:rFonts w:ascii="Courier New" w:hAnsi="Courier New" w:cs="Courier New"/>
          <w:b/>
        </w:rPr>
        <w:t>T</w:t>
      </w:r>
      <w:r w:rsidR="003B7E53" w:rsidRPr="00A07E75">
        <w:rPr>
          <w:rFonts w:ascii="Courier New" w:hAnsi="Courier New" w:cs="Courier New"/>
          <w:b/>
        </w:rPr>
        <w:t>S</w:t>
      </w:r>
      <w:r w:rsidR="00A07E75">
        <w:rPr>
          <w:rFonts w:ascii="Courier New" w:hAnsi="Courier New" w:cs="Courier New"/>
          <w:b/>
        </w:rPr>
        <w:t>MT</w:t>
      </w:r>
      <w:r w:rsidR="003B7E53" w:rsidRPr="00A07E75">
        <w:rPr>
          <w:rFonts w:ascii="Courier New" w:hAnsi="Courier New" w:cs="Courier New"/>
          <w:b/>
        </w:rPr>
        <w:t>.comp</w:t>
      </w:r>
      <w:proofErr w:type="spellEnd"/>
      <w:r w:rsidR="003B7E53">
        <w:t xml:space="preserve"> para que consiga realizar o teste d</w:t>
      </w:r>
      <w:r w:rsidR="00A07E75">
        <w:t xml:space="preserve">o </w:t>
      </w:r>
      <w:r w:rsidR="003B7E53">
        <w:t xml:space="preserve">o módulo cópia (clone) </w:t>
      </w:r>
      <w:r w:rsidR="003B7E53" w:rsidRPr="00A07E75">
        <w:rPr>
          <w:rFonts w:ascii="Courier New" w:hAnsi="Courier New" w:cs="Courier New"/>
          <w:b/>
        </w:rPr>
        <w:t>TSYMBTAB</w:t>
      </w:r>
      <w:r w:rsidR="003B7E53">
        <w:t xml:space="preserve"> </w:t>
      </w:r>
      <w:r>
        <w:t xml:space="preserve">(são 4 usos de </w:t>
      </w:r>
      <w:proofErr w:type="spellStart"/>
      <w:r w:rsidR="00CE5801" w:rsidRPr="00CE5801">
        <w:rPr>
          <w:rFonts w:ascii="Courier New" w:hAnsi="Courier New" w:cs="Courier New"/>
          <w:b/>
        </w:rPr>
        <w:t>tst</w:t>
      </w:r>
      <w:r w:rsidRPr="00CE5801">
        <w:rPr>
          <w:rFonts w:ascii="Courier New" w:hAnsi="Courier New" w:cs="Courier New"/>
          <w:b/>
        </w:rPr>
        <w:t>_smt</w:t>
      </w:r>
      <w:proofErr w:type="spellEnd"/>
      <w:r>
        <w:t xml:space="preserve"> que precisam ser ajustado</w:t>
      </w:r>
      <w:r w:rsidR="00167EB3">
        <w:t>s</w:t>
      </w:r>
      <w:r>
        <w:t xml:space="preserve">). </w:t>
      </w:r>
      <w:r w:rsidR="00A07E75">
        <w:t xml:space="preserve">Ajuste o descritor de </w:t>
      </w:r>
      <w:proofErr w:type="spellStart"/>
      <w:r w:rsidR="00A07E75">
        <w:t>recompilação</w:t>
      </w:r>
      <w:proofErr w:type="spellEnd"/>
      <w:r w:rsidR="00A07E75">
        <w:t xml:space="preserve"> geral </w:t>
      </w:r>
      <w:proofErr w:type="spellStart"/>
      <w:r w:rsidR="00A07E75" w:rsidRPr="00A07E75">
        <w:rPr>
          <w:rFonts w:ascii="Courier New" w:hAnsi="Courier New" w:cs="Courier New"/>
          <w:b/>
        </w:rPr>
        <w:t>TestFramewok.suite</w:t>
      </w:r>
      <w:proofErr w:type="spellEnd"/>
      <w:r w:rsidR="00A07E75">
        <w:t xml:space="preserve"> de modo que teste o módulo </w:t>
      </w:r>
      <w:r w:rsidR="00A07E75" w:rsidRPr="00A07E75">
        <w:rPr>
          <w:rFonts w:ascii="Courier New" w:hAnsi="Courier New" w:cs="Courier New"/>
          <w:b/>
        </w:rPr>
        <w:t>SYMBTAB</w:t>
      </w:r>
      <w:r w:rsidR="00A07E75">
        <w:t xml:space="preserve"> original como o módulo </w:t>
      </w:r>
      <w:r w:rsidR="00A07E75" w:rsidRPr="00A07E75">
        <w:rPr>
          <w:rFonts w:ascii="Courier New" w:hAnsi="Courier New" w:cs="Courier New"/>
          <w:b/>
        </w:rPr>
        <w:t>TSYMBTAB</w:t>
      </w:r>
      <w:r w:rsidR="00A07E75">
        <w:t xml:space="preserve"> clonado. </w:t>
      </w:r>
      <w:r w:rsidR="003B7E53">
        <w:t xml:space="preserve">Teste se tudo funciona com o batch </w:t>
      </w:r>
      <w:r w:rsidR="003B7E53" w:rsidRPr="00A07E75">
        <w:rPr>
          <w:rFonts w:ascii="Courier New" w:hAnsi="Courier New" w:cs="Courier New"/>
          <w:b/>
        </w:rPr>
        <w:t>DoAll.bat</w:t>
      </w:r>
      <w:r w:rsidR="003B7E53">
        <w:t>.</w:t>
      </w:r>
      <w:r w:rsidR="00A07E75">
        <w:t xml:space="preserve"> Assegure-se que foram testados tanto </w:t>
      </w:r>
      <w:r w:rsidR="00A07E75" w:rsidRPr="00A07E75">
        <w:rPr>
          <w:rFonts w:ascii="Courier New" w:hAnsi="Courier New" w:cs="Courier New"/>
          <w:b/>
        </w:rPr>
        <w:t>SYMBTAB</w:t>
      </w:r>
      <w:r w:rsidR="00A07E75">
        <w:t xml:space="preserve"> como </w:t>
      </w:r>
      <w:r w:rsidR="00A07E75" w:rsidRPr="00A07E75">
        <w:rPr>
          <w:rFonts w:ascii="Courier New" w:hAnsi="Courier New" w:cs="Courier New"/>
          <w:b/>
        </w:rPr>
        <w:t>TSYMBTAB</w:t>
      </w:r>
      <w:r w:rsidR="00A07E75">
        <w:t>.</w:t>
      </w:r>
      <w:r>
        <w:t xml:space="preserve"> Após executar o </w:t>
      </w:r>
      <w:r w:rsidRPr="00CE5801">
        <w:rPr>
          <w:rFonts w:ascii="Courier New" w:hAnsi="Courier New" w:cs="Courier New"/>
          <w:b/>
        </w:rPr>
        <w:t>DoAll.bat</w:t>
      </w:r>
      <w:r>
        <w:t xml:space="preserve"> verifique se a linha de comando </w:t>
      </w:r>
      <w:proofErr w:type="spellStart"/>
      <w:r w:rsidRPr="00CE5801">
        <w:rPr>
          <w:rFonts w:ascii="Courier New" w:hAnsi="Courier New" w:cs="Courier New"/>
          <w:b/>
        </w:rPr>
        <w:t>test</w:t>
      </w:r>
      <w:proofErr w:type="spellEnd"/>
      <w:r w:rsidRPr="00CE5801">
        <w:rPr>
          <w:rFonts w:ascii="Courier New" w:hAnsi="Courier New" w:cs="Courier New"/>
          <w:b/>
        </w:rPr>
        <w:t xml:space="preserve"> </w:t>
      </w:r>
      <w:proofErr w:type="spellStart"/>
      <w:r w:rsidRPr="00CE5801">
        <w:rPr>
          <w:rFonts w:ascii="Courier New" w:hAnsi="Courier New" w:cs="Courier New"/>
          <w:b/>
        </w:rPr>
        <w:t>tsmt</w:t>
      </w:r>
      <w:proofErr w:type="spellEnd"/>
      <w:r w:rsidRPr="00CE5801">
        <w:rPr>
          <w:rFonts w:ascii="Courier New" w:hAnsi="Courier New" w:cs="Courier New"/>
          <w:b/>
        </w:rPr>
        <w:t xml:space="preserve"> 01</w:t>
      </w:r>
      <w:r>
        <w:t xml:space="preserve"> funciona. Esse comando gera uma chamada ao programa </w:t>
      </w:r>
      <w:r w:rsidRPr="00CE5801">
        <w:rPr>
          <w:rFonts w:ascii="Courier New" w:hAnsi="Courier New" w:cs="Courier New"/>
          <w:b/>
        </w:rPr>
        <w:t>TST</w:t>
      </w:r>
      <w:r w:rsidR="00CE5801">
        <w:rPr>
          <w:rFonts w:ascii="Courier New" w:hAnsi="Courier New" w:cs="Courier New"/>
          <w:b/>
        </w:rPr>
        <w:t>-</w:t>
      </w:r>
      <w:r w:rsidRPr="00CE5801">
        <w:rPr>
          <w:rFonts w:ascii="Courier New" w:hAnsi="Courier New" w:cs="Courier New"/>
          <w:b/>
        </w:rPr>
        <w:t>TSMT</w:t>
      </w:r>
      <w:r>
        <w:t xml:space="preserve"> usando o script de teste </w:t>
      </w:r>
      <w:r w:rsidRPr="00CE5801">
        <w:rPr>
          <w:rFonts w:ascii="Courier New" w:hAnsi="Courier New" w:cs="Courier New"/>
          <w:b/>
        </w:rPr>
        <w:t>TST</w:t>
      </w:r>
      <w:r w:rsidR="00CE5801">
        <w:rPr>
          <w:rFonts w:ascii="Courier New" w:hAnsi="Courier New" w:cs="Courier New"/>
          <w:b/>
        </w:rPr>
        <w:t>-</w:t>
      </w:r>
      <w:r w:rsidRPr="00CE5801">
        <w:rPr>
          <w:rFonts w:ascii="Courier New" w:hAnsi="Courier New" w:cs="Courier New"/>
          <w:b/>
        </w:rPr>
        <w:t>TSMT</w:t>
      </w:r>
      <w:r w:rsidR="00CE5801">
        <w:rPr>
          <w:rFonts w:ascii="Courier New" w:hAnsi="Courier New" w:cs="Courier New"/>
          <w:b/>
        </w:rPr>
        <w:t>-</w:t>
      </w:r>
      <w:r w:rsidRPr="00CE5801">
        <w:rPr>
          <w:rFonts w:ascii="Courier New" w:hAnsi="Courier New" w:cs="Courier New"/>
          <w:b/>
        </w:rPr>
        <w:t>01.script</w:t>
      </w:r>
      <w:r>
        <w:t>. Obs</w:t>
      </w:r>
      <w:r w:rsidR="00CE5801">
        <w:t>ervações:</w:t>
      </w:r>
      <w:r>
        <w:t xml:space="preserve"> a linha de comando </w:t>
      </w:r>
      <w:r w:rsidRPr="00CE5801">
        <w:rPr>
          <w:rFonts w:ascii="Courier New" w:hAnsi="Courier New" w:cs="Courier New"/>
          <w:b/>
        </w:rPr>
        <w:t xml:space="preserve">compile </w:t>
      </w:r>
      <w:r w:rsidR="00CE5801">
        <w:rPr>
          <w:rFonts w:ascii="Courier New" w:hAnsi="Courier New" w:cs="Courier New"/>
          <w:b/>
        </w:rPr>
        <w:t>TST-</w:t>
      </w:r>
      <w:proofErr w:type="spellStart"/>
      <w:r w:rsidRPr="00CE5801">
        <w:rPr>
          <w:rFonts w:ascii="Courier New" w:hAnsi="Courier New" w:cs="Courier New"/>
          <w:b/>
        </w:rPr>
        <w:t>tsmt</w:t>
      </w:r>
      <w:proofErr w:type="spellEnd"/>
      <w:r>
        <w:t xml:space="preserve"> recompila o programa desde que o </w:t>
      </w:r>
      <w:proofErr w:type="spellStart"/>
      <w:r w:rsidRPr="00CE5801">
        <w:rPr>
          <w:i/>
        </w:rPr>
        <w:t>make</w:t>
      </w:r>
      <w:proofErr w:type="spellEnd"/>
      <w:r>
        <w:t xml:space="preserve"> esteja correto. A linha de comando </w:t>
      </w:r>
      <w:proofErr w:type="spellStart"/>
      <w:r w:rsidRPr="00CE5801">
        <w:rPr>
          <w:rFonts w:ascii="Courier New" w:hAnsi="Courier New" w:cs="Courier New"/>
          <w:b/>
        </w:rPr>
        <w:t>genmake</w:t>
      </w:r>
      <w:proofErr w:type="spellEnd"/>
      <w:r w:rsidRPr="00CE5801">
        <w:rPr>
          <w:rFonts w:ascii="Courier New" w:hAnsi="Courier New" w:cs="Courier New"/>
          <w:b/>
        </w:rPr>
        <w:t xml:space="preserve"> TST</w:t>
      </w:r>
      <w:r w:rsidR="00CE5801">
        <w:rPr>
          <w:rFonts w:ascii="Courier New" w:hAnsi="Courier New" w:cs="Courier New"/>
          <w:b/>
        </w:rPr>
        <w:t>-</w:t>
      </w:r>
      <w:proofErr w:type="spellStart"/>
      <w:r w:rsidRPr="00CE5801">
        <w:rPr>
          <w:rFonts w:ascii="Courier New" w:hAnsi="Courier New" w:cs="Courier New"/>
          <w:b/>
        </w:rPr>
        <w:t>tsmt</w:t>
      </w:r>
      <w:proofErr w:type="spellEnd"/>
      <w:r>
        <w:t xml:space="preserve"> cria </w:t>
      </w:r>
      <w:r w:rsidR="00CE5801">
        <w:t xml:space="preserve">um arquivo </w:t>
      </w:r>
      <w:proofErr w:type="spellStart"/>
      <w:r w:rsidR="00CE5801" w:rsidRPr="00CE5801">
        <w:rPr>
          <w:i/>
        </w:rPr>
        <w:t>make</w:t>
      </w:r>
      <w:proofErr w:type="spellEnd"/>
      <w:r w:rsidR="00CE5801">
        <w:t xml:space="preserve"> coerente com o descritor do construto.</w:t>
      </w:r>
    </w:p>
    <w:p w:rsidR="00EF14B9" w:rsidRDefault="00232BD9" w:rsidP="0068405F">
      <w:pPr>
        <w:pStyle w:val="Itemnumerado"/>
        <w:numPr>
          <w:ilvl w:val="0"/>
          <w:numId w:val="17"/>
        </w:numPr>
      </w:pPr>
      <w:r>
        <w:t>(</w:t>
      </w:r>
      <w:r w:rsidR="00EF14B9" w:rsidRPr="00EF14B9">
        <w:rPr>
          <w:b/>
        </w:rPr>
        <w:t>2</w:t>
      </w:r>
      <w:r w:rsidRPr="00EF14B9">
        <w:rPr>
          <w:b/>
        </w:rPr>
        <w:t xml:space="preserve"> ponto</w:t>
      </w:r>
      <w:r w:rsidR="00EF14B9" w:rsidRPr="00EF14B9">
        <w:rPr>
          <w:b/>
        </w:rPr>
        <w:t>s</w:t>
      </w:r>
      <w:r>
        <w:t>)</w:t>
      </w:r>
      <w:r w:rsidR="002C7140">
        <w:t xml:space="preserve"> </w:t>
      </w:r>
      <w:r w:rsidR="00FF0E56">
        <w:t>(Ação: medir eficácia</w:t>
      </w:r>
      <w:proofErr w:type="gramStart"/>
      <w:r w:rsidR="00FF0E56">
        <w:t xml:space="preserve">) </w:t>
      </w:r>
      <w:r w:rsidR="007A3F30">
        <w:t>Defina</w:t>
      </w:r>
      <w:proofErr w:type="gramEnd"/>
      <w:r w:rsidR="007A3F30">
        <w:t xml:space="preserve"> pelo menos </w:t>
      </w:r>
      <w:r w:rsidR="007A3F30" w:rsidRPr="0003279A">
        <w:rPr>
          <w:b/>
        </w:rPr>
        <w:t>três</w:t>
      </w:r>
      <w:r w:rsidR="007A3F30">
        <w:t xml:space="preserve"> operadores de mutação. </w:t>
      </w:r>
      <w:r w:rsidR="00205840">
        <w:t>Usando</w:t>
      </w:r>
      <w:r w:rsidR="007A3F30">
        <w:t xml:space="preserve"> esses </w:t>
      </w:r>
      <w:bookmarkStart w:id="0" w:name="_GoBack"/>
      <w:bookmarkEnd w:id="0"/>
      <w:r w:rsidR="007A3F30">
        <w:t>operadores c</w:t>
      </w:r>
      <w:r w:rsidR="00D413A1">
        <w:t xml:space="preserve">rie </w:t>
      </w:r>
      <w:r w:rsidR="007A3F30">
        <w:t>cinco</w:t>
      </w:r>
      <w:r w:rsidR="00D413A1">
        <w:t xml:space="preserve"> mutantes no </w:t>
      </w:r>
      <w:r w:rsidR="008B6E35">
        <w:t xml:space="preserve">método </w:t>
      </w:r>
      <w:r w:rsidR="008B6E35" w:rsidRPr="00205840">
        <w:rPr>
          <w:rStyle w:val="Textocodigo"/>
          <w:b/>
        </w:rPr>
        <w:t>InsertSymbol</w:t>
      </w:r>
      <w:r w:rsidR="00D413A1">
        <w:t xml:space="preserve">. </w:t>
      </w:r>
      <w:r w:rsidR="007A3F30">
        <w:t>Mutantes equivalentes e/ou e</w:t>
      </w:r>
      <w:r w:rsidR="00D413A1">
        <w:t>scolhas simplórias</w:t>
      </w:r>
      <w:r w:rsidR="00266180">
        <w:t xml:space="preserve"> não são aceitas</w:t>
      </w:r>
      <w:r w:rsidR="00D413A1">
        <w:t>. Deixo de propósito ambíguo o termo “simplório”.</w:t>
      </w:r>
      <w:r w:rsidR="00205840">
        <w:t xml:space="preserve"> </w:t>
      </w:r>
      <w:r w:rsidR="0068405F" w:rsidRPr="00D33164">
        <w:t xml:space="preserve">Verifique se os mutantes são mortos pelo script </w:t>
      </w:r>
      <w:r w:rsidR="0068405F" w:rsidRPr="00205840">
        <w:rPr>
          <w:rFonts w:ascii="Courier New" w:hAnsi="Courier New" w:cs="Courier New"/>
          <w:b/>
        </w:rPr>
        <w:t>tst-smt-0</w:t>
      </w:r>
      <w:r w:rsidR="00266180">
        <w:rPr>
          <w:rFonts w:ascii="Courier New" w:hAnsi="Courier New" w:cs="Courier New"/>
          <w:b/>
        </w:rPr>
        <w:t>2</w:t>
      </w:r>
      <w:r w:rsidR="0068405F" w:rsidRPr="00205840">
        <w:rPr>
          <w:rFonts w:ascii="Courier New" w:hAnsi="Courier New" w:cs="Courier New"/>
          <w:b/>
        </w:rPr>
        <w:t>.script</w:t>
      </w:r>
      <w:r w:rsidR="0068405F" w:rsidRPr="00D33164">
        <w:t>.</w:t>
      </w:r>
      <w:r w:rsidR="0068405F">
        <w:t xml:space="preserve"> </w:t>
      </w:r>
      <w:r w:rsidR="003207E1">
        <w:t xml:space="preserve">Corrija o módulo </w:t>
      </w:r>
      <w:r w:rsidR="00EF14B9">
        <w:t>até que todos os mutantes sejam mortos.</w:t>
      </w:r>
    </w:p>
    <w:p w:rsidR="005A1BC9" w:rsidRDefault="00066708" w:rsidP="005A1BC9">
      <w:pPr>
        <w:pStyle w:val="Corpoprimeiro"/>
      </w:pPr>
      <w:r>
        <w:br w:type="page"/>
      </w:r>
      <w:r w:rsidR="00D413A1">
        <w:lastRenderedPageBreak/>
        <w:t xml:space="preserve">O bloco de dados do gerador e executor </w:t>
      </w:r>
      <w:r w:rsidR="0068405F">
        <w:t xml:space="preserve">automatizado </w:t>
      </w:r>
      <w:r w:rsidR="00D413A1">
        <w:t>de teste deve obedecer à seguinte sintaxe:</w:t>
      </w:r>
    </w:p>
    <w:p w:rsidR="0068405F" w:rsidRPr="0068405F" w:rsidRDefault="0068405F" w:rsidP="0068405F">
      <w:pPr>
        <w:pStyle w:val="Linhaembranco"/>
      </w:pPr>
    </w:p>
    <w:p w:rsidR="00D413A1" w:rsidRPr="005A1BC9" w:rsidRDefault="00D413A1" w:rsidP="00EE4349">
      <w:pPr>
        <w:pStyle w:val="Codigo"/>
        <w:keepNext/>
        <w:rPr>
          <w:b/>
        </w:rPr>
      </w:pPr>
      <w:r w:rsidRPr="005A1BC9">
        <w:rPr>
          <w:b/>
        </w:rPr>
        <w:t>=</w:t>
      </w:r>
      <w:proofErr w:type="spellStart"/>
      <w:r w:rsidRPr="005A1BC9">
        <w:rPr>
          <w:b/>
        </w:rPr>
        <w:t>Ge</w:t>
      </w:r>
      <w:r w:rsidR="00A435FA">
        <w:rPr>
          <w:b/>
        </w:rPr>
        <w:t>nerate</w:t>
      </w:r>
      <w:r w:rsidRPr="005A1BC9">
        <w:rPr>
          <w:b/>
        </w:rPr>
        <w:t>Test</w:t>
      </w:r>
      <w:proofErr w:type="spellEnd"/>
      <w:r w:rsidRPr="005A1BC9">
        <w:rPr>
          <w:b/>
        </w:rPr>
        <w:t xml:space="preserve">  </w:t>
      </w:r>
      <w:r w:rsidR="005A1BC9">
        <w:rPr>
          <w:b/>
        </w:rPr>
        <w:t xml:space="preserve"> </w:t>
      </w:r>
      <w:r w:rsidR="00C04F68">
        <w:rPr>
          <w:b/>
        </w:rPr>
        <w:t xml:space="preserve"> </w:t>
      </w:r>
      <w:proofErr w:type="spellStart"/>
      <w:r w:rsidR="00C04F68">
        <w:rPr>
          <w:b/>
        </w:rPr>
        <w:t>condRetorno</w:t>
      </w:r>
      <w:proofErr w:type="spellEnd"/>
      <w:r w:rsidR="005A1BC9">
        <w:rPr>
          <w:b/>
        </w:rPr>
        <w:t xml:space="preserve">  </w:t>
      </w:r>
    </w:p>
    <w:p w:rsidR="00D413A1" w:rsidRDefault="005A1BC9" w:rsidP="00EE4349">
      <w:pPr>
        <w:pStyle w:val="Codigo"/>
        <w:keepNext/>
        <w:rPr>
          <w:b/>
        </w:rPr>
      </w:pPr>
      <w:r>
        <w:rPr>
          <w:b/>
        </w:rPr>
        <w:t xml:space="preserve">   </w:t>
      </w:r>
      <w:r w:rsidR="00D413A1" w:rsidRPr="005A1BC9">
        <w:rPr>
          <w:b/>
        </w:rPr>
        <w:t>+Controle</w:t>
      </w:r>
      <w:r>
        <w:rPr>
          <w:b/>
        </w:rPr>
        <w:t xml:space="preserve">          </w:t>
      </w:r>
      <w:proofErr w:type="spellStart"/>
      <w:proofErr w:type="gramStart"/>
      <w:r w:rsidR="00A435FA">
        <w:rPr>
          <w:b/>
        </w:rPr>
        <w:t>dimTabela</w:t>
      </w:r>
      <w:proofErr w:type="spellEnd"/>
      <w:r w:rsidR="00A435FA">
        <w:rPr>
          <w:b/>
        </w:rPr>
        <w:t xml:space="preserve">  </w:t>
      </w:r>
      <w:proofErr w:type="spellStart"/>
      <w:r w:rsidR="00D413A1" w:rsidRPr="005A1BC9">
        <w:rPr>
          <w:b/>
        </w:rPr>
        <w:t>num</w:t>
      </w:r>
      <w:r w:rsidR="00C04F68">
        <w:rPr>
          <w:b/>
        </w:rPr>
        <w:t>Simbolos</w:t>
      </w:r>
      <w:proofErr w:type="spellEnd"/>
      <w:proofErr w:type="gramEnd"/>
      <w:r w:rsidR="00D413A1" w:rsidRPr="005A1BC9">
        <w:rPr>
          <w:b/>
        </w:rPr>
        <w:t xml:space="preserve">  </w:t>
      </w:r>
      <w:proofErr w:type="spellStart"/>
      <w:r w:rsidR="00FD1AE2">
        <w:rPr>
          <w:b/>
        </w:rPr>
        <w:t>numParmFreq</w:t>
      </w:r>
      <w:proofErr w:type="spellEnd"/>
      <w:r w:rsidR="00FD1AE2">
        <w:rPr>
          <w:b/>
        </w:rPr>
        <w:t xml:space="preserve">  </w:t>
      </w:r>
      <w:proofErr w:type="spellStart"/>
      <w:r w:rsidR="00D413A1" w:rsidRPr="005A1BC9">
        <w:rPr>
          <w:b/>
        </w:rPr>
        <w:t>modoGeracao</w:t>
      </w:r>
      <w:proofErr w:type="spellEnd"/>
    </w:p>
    <w:p w:rsidR="00FD1AE2" w:rsidRPr="005A1BC9" w:rsidRDefault="00FD1AE2" w:rsidP="00EE4349">
      <w:pPr>
        <w:pStyle w:val="Codigo"/>
        <w:keepNext/>
        <w:rPr>
          <w:b/>
        </w:rPr>
      </w:pPr>
      <w:r>
        <w:rPr>
          <w:b/>
        </w:rPr>
        <w:t xml:space="preserve">   +</w:t>
      </w:r>
      <w:proofErr w:type="spellStart"/>
      <w:r>
        <w:rPr>
          <w:b/>
        </w:rPr>
        <w:t>Generate</w:t>
      </w:r>
      <w:proofErr w:type="spellEnd"/>
      <w:r w:rsidR="00C04F68">
        <w:rPr>
          <w:b/>
        </w:rPr>
        <w:t xml:space="preserve">         </w:t>
      </w:r>
      <w:r w:rsidR="00C04F68" w:rsidRPr="00C04F68">
        <w:rPr>
          <w:b/>
        </w:rPr>
        <w:t xml:space="preserve"> </w:t>
      </w:r>
      <w:proofErr w:type="spellStart"/>
      <w:r w:rsidR="00C04F68" w:rsidRPr="005A1BC9">
        <w:rPr>
          <w:b/>
        </w:rPr>
        <w:t>numAcoes</w:t>
      </w:r>
      <w:proofErr w:type="spellEnd"/>
      <w:r w:rsidR="00C04F68">
        <w:rPr>
          <w:b/>
        </w:rPr>
        <w:t xml:space="preserve">   </w:t>
      </w:r>
      <w:proofErr w:type="spellStart"/>
      <w:r w:rsidR="00C04F68">
        <w:rPr>
          <w:b/>
        </w:rPr>
        <w:t>numVerifica</w:t>
      </w:r>
      <w:proofErr w:type="spellEnd"/>
    </w:p>
    <w:p w:rsidR="005A1BC9" w:rsidRPr="005A1BC9" w:rsidRDefault="005A1BC9" w:rsidP="00EE4349">
      <w:pPr>
        <w:pStyle w:val="Codigo"/>
        <w:keepNext/>
        <w:rPr>
          <w:b/>
        </w:rPr>
      </w:pPr>
      <w:r>
        <w:rPr>
          <w:b/>
        </w:rPr>
        <w:t xml:space="preserve">   </w:t>
      </w:r>
      <w:r w:rsidR="00D413A1" w:rsidRPr="005A1BC9">
        <w:rPr>
          <w:b/>
        </w:rPr>
        <w:t>+</w:t>
      </w:r>
      <w:proofErr w:type="spellStart"/>
      <w:r w:rsidR="007A3F30">
        <w:rPr>
          <w:b/>
        </w:rPr>
        <w:t>Action</w:t>
      </w:r>
      <w:r w:rsidRPr="005A1BC9">
        <w:rPr>
          <w:b/>
        </w:rPr>
        <w:t>Distrib</w:t>
      </w:r>
      <w:proofErr w:type="spellEnd"/>
      <w:r>
        <w:rPr>
          <w:b/>
        </w:rPr>
        <w:t xml:space="preserve">  </w:t>
      </w:r>
      <w:r w:rsidR="00AE4828">
        <w:rPr>
          <w:b/>
        </w:rPr>
        <w:t xml:space="preserve">   </w:t>
      </w:r>
      <w:r w:rsidRPr="005A1BC9">
        <w:rPr>
          <w:b/>
        </w:rPr>
        <w:t>inserção</w:t>
      </w:r>
      <w:r w:rsidR="00D413A1" w:rsidRPr="005A1BC9">
        <w:rPr>
          <w:b/>
        </w:rPr>
        <w:t xml:space="preserve">   </w:t>
      </w:r>
      <w:r w:rsidRPr="005A1BC9">
        <w:rPr>
          <w:b/>
        </w:rPr>
        <w:t>busca</w:t>
      </w:r>
      <w:r>
        <w:rPr>
          <w:b/>
        </w:rPr>
        <w:t xml:space="preserve"> </w:t>
      </w:r>
      <w:r w:rsidRPr="005A1BC9">
        <w:rPr>
          <w:b/>
        </w:rPr>
        <w:t xml:space="preserve">  exclusão</w:t>
      </w:r>
    </w:p>
    <w:p w:rsidR="005A1BC9" w:rsidRPr="005A1BC9" w:rsidRDefault="005A1BC9" w:rsidP="00EE4349">
      <w:pPr>
        <w:pStyle w:val="Codigo"/>
        <w:keepNext/>
        <w:rPr>
          <w:b/>
        </w:rPr>
      </w:pPr>
      <w:r w:rsidRPr="005A1BC9">
        <w:rPr>
          <w:b/>
          <w:bCs/>
        </w:rPr>
        <w:t xml:space="preserve">   +</w:t>
      </w:r>
      <w:proofErr w:type="spellStart"/>
      <w:r w:rsidR="007A3F30">
        <w:rPr>
          <w:b/>
          <w:bCs/>
        </w:rPr>
        <w:t>Size</w:t>
      </w:r>
      <w:r w:rsidRPr="005A1BC9">
        <w:rPr>
          <w:b/>
          <w:bCs/>
        </w:rPr>
        <w:t>Distrib</w:t>
      </w:r>
      <w:proofErr w:type="spellEnd"/>
      <w:r w:rsidR="00AE4828">
        <w:rPr>
          <w:b/>
          <w:bCs/>
        </w:rPr>
        <w:t xml:space="preserve">      </w:t>
      </w:r>
      <w:r>
        <w:rPr>
          <w:b/>
          <w:bCs/>
        </w:rPr>
        <w:t xml:space="preserve"> </w:t>
      </w:r>
      <w:proofErr w:type="gramStart"/>
      <w:r w:rsidRPr="005A1BC9">
        <w:rPr>
          <w:b/>
          <w:bCs/>
        </w:rPr>
        <w:t xml:space="preserve">frequência  </w:t>
      </w:r>
      <w:proofErr w:type="spellStart"/>
      <w:r w:rsidRPr="005A1BC9">
        <w:rPr>
          <w:b/>
          <w:bCs/>
        </w:rPr>
        <w:t>limiteSuperior</w:t>
      </w:r>
      <w:proofErr w:type="spellEnd"/>
      <w:proofErr w:type="gramEnd"/>
      <w:r w:rsidRPr="005A1BC9">
        <w:rPr>
          <w:b/>
          <w:bCs/>
        </w:rPr>
        <w:t xml:space="preserve">  </w:t>
      </w:r>
    </w:p>
    <w:p w:rsidR="005A1BC9" w:rsidRPr="005A1BC9" w:rsidRDefault="005A1BC9" w:rsidP="005A1BC9">
      <w:pPr>
        <w:pStyle w:val="Codigo"/>
        <w:rPr>
          <w:b/>
        </w:rPr>
      </w:pPr>
      <w:r w:rsidRPr="005A1BC9">
        <w:rPr>
          <w:b/>
          <w:bCs/>
        </w:rPr>
        <w:t xml:space="preserve">   +</w:t>
      </w:r>
      <w:proofErr w:type="spellStart"/>
      <w:r w:rsidRPr="005A1BC9">
        <w:rPr>
          <w:b/>
          <w:bCs/>
        </w:rPr>
        <w:t>ParameterListEnd</w:t>
      </w:r>
      <w:proofErr w:type="spellEnd"/>
      <w:r w:rsidRPr="005A1BC9">
        <w:rPr>
          <w:b/>
        </w:rPr>
        <w:t xml:space="preserve"> </w:t>
      </w:r>
    </w:p>
    <w:p w:rsidR="00D413A1" w:rsidRDefault="00D413A1" w:rsidP="005A1BC9">
      <w:pPr>
        <w:pStyle w:val="Definio"/>
      </w:pPr>
      <w:r w:rsidRPr="005A1BC9">
        <w:rPr>
          <w:rStyle w:val="Textocodigo"/>
          <w:b/>
        </w:rPr>
        <w:t>=G</w:t>
      </w:r>
      <w:r w:rsidR="005A1BC9" w:rsidRPr="005A1BC9">
        <w:rPr>
          <w:rStyle w:val="Textocodigo"/>
          <w:b/>
        </w:rPr>
        <w:t>e</w:t>
      </w:r>
      <w:r w:rsidR="00A435FA">
        <w:rPr>
          <w:rStyle w:val="Textocodigo"/>
          <w:b/>
        </w:rPr>
        <w:t>nerate</w:t>
      </w:r>
      <w:r w:rsidRPr="005A1BC9">
        <w:rPr>
          <w:rStyle w:val="Textocodigo"/>
          <w:b/>
        </w:rPr>
        <w:t>Test</w:t>
      </w:r>
      <w:r>
        <w:t xml:space="preserve"> </w:t>
      </w:r>
      <w:r>
        <w:tab/>
      </w:r>
      <w:r>
        <w:tab/>
      </w:r>
      <w:proofErr w:type="spellStart"/>
      <w:r>
        <w:t>é</w:t>
      </w:r>
      <w:proofErr w:type="spellEnd"/>
      <w:r>
        <w:t xml:space="preserve"> o comando que dispara a execução do teste</w:t>
      </w:r>
      <w:r w:rsidR="005A1BC9">
        <w:t xml:space="preserve"> com geração automática</w:t>
      </w:r>
    </w:p>
    <w:p w:rsidR="00D413A1" w:rsidRDefault="00D413A1" w:rsidP="005A1BC9">
      <w:pPr>
        <w:pStyle w:val="Definio"/>
      </w:pPr>
      <w:r w:rsidRPr="005A1BC9">
        <w:rPr>
          <w:rStyle w:val="Textocodigo"/>
          <w:b/>
        </w:rPr>
        <w:t>+Control</w:t>
      </w:r>
      <w:r>
        <w:t xml:space="preserve"> </w:t>
      </w:r>
      <w:r>
        <w:tab/>
      </w:r>
      <w:r>
        <w:tab/>
      </w:r>
      <w:r w:rsidR="005A1BC9">
        <w:t>determina como é controlada a verificação durante a</w:t>
      </w:r>
      <w:r>
        <w:t xml:space="preserve"> execução</w:t>
      </w:r>
    </w:p>
    <w:p w:rsidR="00FD1AE2" w:rsidRDefault="00D413A1" w:rsidP="005A1BC9">
      <w:pPr>
        <w:pStyle w:val="Definio"/>
      </w:pPr>
      <w:r>
        <w:tab/>
      </w:r>
      <w:r w:rsidR="00FD1AE2" w:rsidRPr="00FD1AE2">
        <w:rPr>
          <w:rStyle w:val="Textocodigo"/>
          <w:b/>
        </w:rPr>
        <w:t>dimTabela</w:t>
      </w:r>
      <w:r w:rsidR="00FD1AE2">
        <w:tab/>
        <w:t>é o número de listas de colisão que devem existir na tabela. Experimente com números primos e com expoentes inteiros de 2.</w:t>
      </w:r>
    </w:p>
    <w:p w:rsidR="00C04F68" w:rsidRDefault="00C04F68" w:rsidP="005A1BC9">
      <w:pPr>
        <w:pStyle w:val="Definio"/>
      </w:pPr>
      <w:r>
        <w:tab/>
      </w:r>
      <w:r w:rsidRPr="00DD598A">
        <w:rPr>
          <w:rStyle w:val="Textocodigo"/>
          <w:b/>
        </w:rPr>
        <w:t>numSimbolos</w:t>
      </w:r>
      <w:r>
        <w:tab/>
        <w:t>é o número de símbolos que devem ser gerados</w:t>
      </w:r>
      <w:r w:rsidR="00DD598A">
        <w:t xml:space="preserve"> na tabela dos símbolos a serem utilizados</w:t>
      </w:r>
      <w:r>
        <w:t xml:space="preserve">. A cada ação é escolhido randomicamente um desses símbolos </w:t>
      </w:r>
      <w:r w:rsidR="00DD598A">
        <w:t xml:space="preserve">a ser usado ao realizar a ação. A tabela contendo os símbolos gerados também mantém o fato do símbolo estar ou não na tabela de símbolos sendo testada. Dessa forma pode-se verificar se o resultado da ação é o resultado esperado. </w:t>
      </w:r>
    </w:p>
    <w:p w:rsidR="00FD1AE2" w:rsidRDefault="00FD1AE2" w:rsidP="005A1BC9">
      <w:pPr>
        <w:pStyle w:val="Definio"/>
      </w:pPr>
      <w:r>
        <w:tab/>
      </w:r>
      <w:r w:rsidRPr="00FD1AE2">
        <w:rPr>
          <w:rStyle w:val="Textocodigo"/>
          <w:b/>
        </w:rPr>
        <w:t>numParmFreq</w:t>
      </w:r>
      <w:r>
        <w:tab/>
        <w:t>é o número de linhas contendo parâmetros de frequência de tamanho dos símbolos.</w:t>
      </w:r>
    </w:p>
    <w:p w:rsidR="00D413A1" w:rsidRDefault="00D413A1" w:rsidP="005A1BC9">
      <w:pPr>
        <w:pStyle w:val="Definio"/>
      </w:pPr>
      <w:r>
        <w:tab/>
      </w:r>
      <w:r w:rsidRPr="00AE4828">
        <w:rPr>
          <w:rStyle w:val="Textocodigo"/>
          <w:b/>
        </w:rPr>
        <w:t>modoGeracao</w:t>
      </w:r>
      <w:r>
        <w:t xml:space="preserve"> </w:t>
      </w:r>
      <w:r>
        <w:tab/>
        <w:t xml:space="preserve">seleciona a semente do gerador de números aleatórios. </w:t>
      </w:r>
      <w:r w:rsidR="0068405F">
        <w:t>Zero</w:t>
      </w:r>
      <w:r>
        <w:t xml:space="preserve"> corresponde a usar a semente padrão; 1 corresponde a usar uma semente gerada e diferente a cada vez que o módulo de números aleatórios </w:t>
      </w:r>
      <w:r w:rsidR="00AE4828">
        <w:t>for</w:t>
      </w:r>
      <w:r>
        <w:t xml:space="preserve"> inicializado. Se for &gt; 1 o número fornecido é utilizado como semente.</w:t>
      </w:r>
    </w:p>
    <w:p w:rsidR="00C04F68" w:rsidRDefault="00C04F68" w:rsidP="005A1BC9">
      <w:pPr>
        <w:pStyle w:val="Definio"/>
        <w:rPr>
          <w:rStyle w:val="Textocodigo"/>
          <w:b/>
        </w:rPr>
      </w:pPr>
      <w:r>
        <w:rPr>
          <w:rStyle w:val="Textocodigo"/>
          <w:b/>
        </w:rPr>
        <w:t>+Generate</w:t>
      </w:r>
      <w:r>
        <w:rPr>
          <w:rStyle w:val="Textocodigo"/>
          <w:b/>
        </w:rPr>
        <w:tab/>
      </w:r>
      <w:r>
        <w:rPr>
          <w:rStyle w:val="Textocodigo"/>
          <w:b/>
        </w:rPr>
        <w:tab/>
      </w:r>
      <w:r w:rsidRPr="00C04F68">
        <w:t>indica quantas ações devem ser executadas e com que frequência devem ser executad</w:t>
      </w:r>
      <w:r>
        <w:t>a</w:t>
      </w:r>
      <w:r w:rsidRPr="00C04F68">
        <w:t xml:space="preserve">s as verificações das assertivas estruturais </w:t>
      </w:r>
      <w:r>
        <w:rPr>
          <w:rStyle w:val="Textocodigo"/>
          <w:b/>
        </w:rPr>
        <w:t xml:space="preserve"> </w:t>
      </w:r>
    </w:p>
    <w:p w:rsidR="00C04F68" w:rsidRDefault="00C04F68" w:rsidP="00C04F68">
      <w:pPr>
        <w:pStyle w:val="Definio"/>
      </w:pPr>
      <w:r>
        <w:tab/>
      </w:r>
      <w:r w:rsidRPr="005A1BC9">
        <w:rPr>
          <w:rStyle w:val="Textocodigo"/>
          <w:b/>
        </w:rPr>
        <w:t>n</w:t>
      </w:r>
      <w:r w:rsidRPr="00C04F68">
        <w:rPr>
          <w:rStyle w:val="Textocodigo"/>
          <w:b/>
        </w:rPr>
        <w:t>umA</w:t>
      </w:r>
      <w:r w:rsidRPr="005A1BC9">
        <w:rPr>
          <w:rStyle w:val="Textocodigo"/>
          <w:b/>
        </w:rPr>
        <w:t>coes</w:t>
      </w:r>
      <w:r>
        <w:t xml:space="preserve"> </w:t>
      </w:r>
      <w:r>
        <w:tab/>
        <w:t>é o número de ações a serem geradas</w:t>
      </w:r>
    </w:p>
    <w:p w:rsidR="00C04F68" w:rsidRDefault="00C04F68" w:rsidP="00C04F68">
      <w:pPr>
        <w:pStyle w:val="Definio"/>
      </w:pPr>
      <w:r>
        <w:rPr>
          <w:rStyle w:val="Textocodigo"/>
          <w:b/>
        </w:rPr>
        <w:tab/>
      </w:r>
      <w:r w:rsidRPr="005A1BC9">
        <w:rPr>
          <w:rStyle w:val="Textocodigo"/>
          <w:b/>
        </w:rPr>
        <w:t>numVerifica</w:t>
      </w:r>
      <w:r>
        <w:t xml:space="preserve"> </w:t>
      </w:r>
      <w:r>
        <w:tab/>
        <w:t xml:space="preserve">é o número de ações a realizar, ao final das quais deve ser ativada o método </w:t>
      </w:r>
      <w:r w:rsidRPr="005A1BC9">
        <w:rPr>
          <w:rStyle w:val="Textocodigo"/>
          <w:b/>
        </w:rPr>
        <w:t>Verify</w:t>
      </w:r>
      <w:r>
        <w:t xml:space="preserve">. Este método deve ser ativado também ao terminar a geração. Antes de iniciar a verificação deve ser gerada uma linha contendo o número de ações efetuadas até o momento. Além de evidenciar o progresso do processamento, também permite determinar a última verificação </w:t>
      </w:r>
      <w:proofErr w:type="gramStart"/>
      <w:r>
        <w:t>bem sucedida</w:t>
      </w:r>
      <w:proofErr w:type="gramEnd"/>
      <w:r>
        <w:t xml:space="preserve"> antes da observação de uma falha, caso ocorra algum problema. </w:t>
      </w:r>
    </w:p>
    <w:p w:rsidR="00D413A1" w:rsidRDefault="00D413A1" w:rsidP="005A1BC9">
      <w:pPr>
        <w:pStyle w:val="Definio"/>
      </w:pPr>
      <w:r w:rsidRPr="00AE4828">
        <w:rPr>
          <w:rStyle w:val="Textocodigo"/>
          <w:b/>
        </w:rPr>
        <w:t>+</w:t>
      </w:r>
      <w:r w:rsidR="00A435FA">
        <w:rPr>
          <w:rStyle w:val="Textocodigo"/>
          <w:b/>
        </w:rPr>
        <w:t>ActionDistrib</w:t>
      </w:r>
      <w:r>
        <w:tab/>
      </w:r>
      <w:r>
        <w:tab/>
        <w:t xml:space="preserve">controla a frequência com que são selecionadas ações de </w:t>
      </w:r>
      <w:r w:rsidR="00AE4828">
        <w:t>inserção, busca e exclusão</w:t>
      </w:r>
      <w:r>
        <w:t>.</w:t>
      </w:r>
      <w:r w:rsidR="00AE4828">
        <w:t xml:space="preserve"> A soma das frequências deve dar 100.</w:t>
      </w:r>
    </w:p>
    <w:p w:rsidR="00AE4828" w:rsidRDefault="00D413A1" w:rsidP="005A1BC9">
      <w:pPr>
        <w:pStyle w:val="Definio"/>
      </w:pPr>
      <w:r>
        <w:tab/>
      </w:r>
      <w:r w:rsidR="00AE4828" w:rsidRPr="00AE4828">
        <w:rPr>
          <w:rStyle w:val="Textocodigo"/>
          <w:b/>
        </w:rPr>
        <w:t>inserção</w:t>
      </w:r>
      <w:r>
        <w:tab/>
      </w:r>
      <w:r w:rsidR="00AE4828">
        <w:t>frequência com que será escolhida a ação de inserção</w:t>
      </w:r>
      <w:r w:rsidR="00EB083E">
        <w:t xml:space="preserve"> – </w:t>
      </w:r>
      <w:r w:rsidR="00EB083E" w:rsidRPr="00240B3D">
        <w:rPr>
          <w:rStyle w:val="Textocodigo"/>
          <w:b/>
        </w:rPr>
        <w:t>InsertSymbol</w:t>
      </w:r>
      <w:r w:rsidR="00AE4828">
        <w:t>.</w:t>
      </w:r>
    </w:p>
    <w:p w:rsidR="00AE4828" w:rsidRDefault="00D413A1" w:rsidP="005A1BC9">
      <w:pPr>
        <w:pStyle w:val="Definio"/>
      </w:pPr>
      <w:r>
        <w:tab/>
      </w:r>
      <w:r w:rsidR="00AE4828" w:rsidRPr="00EB083E">
        <w:rPr>
          <w:rStyle w:val="Textocodigo"/>
          <w:b/>
        </w:rPr>
        <w:t>busca</w:t>
      </w:r>
      <w:r>
        <w:tab/>
        <w:t>frequência</w:t>
      </w:r>
      <w:r w:rsidR="00AE4828">
        <w:t xml:space="preserve"> com que será escolhida a ação de busca</w:t>
      </w:r>
      <w:r w:rsidR="00EB083E">
        <w:t xml:space="preserve"> – </w:t>
      </w:r>
      <w:r w:rsidR="00EB083E" w:rsidRPr="00240B3D">
        <w:rPr>
          <w:rStyle w:val="Textocodigo"/>
          <w:b/>
        </w:rPr>
        <w:t>SearchSymbol</w:t>
      </w:r>
      <w:r w:rsidR="00EB083E">
        <w:t>.</w:t>
      </w:r>
    </w:p>
    <w:p w:rsidR="00AE4828" w:rsidRDefault="00EB083E" w:rsidP="005A1BC9">
      <w:pPr>
        <w:pStyle w:val="Definio"/>
      </w:pPr>
      <w:r>
        <w:tab/>
      </w:r>
      <w:r w:rsidRPr="00EB083E">
        <w:rPr>
          <w:rStyle w:val="Textocodigo"/>
          <w:b/>
        </w:rPr>
        <w:t>exclusão</w:t>
      </w:r>
      <w:r>
        <w:tab/>
        <w:t xml:space="preserve">frequência com que será escolhida a ação de exclusão – </w:t>
      </w:r>
      <w:r w:rsidRPr="00240B3D">
        <w:rPr>
          <w:rStyle w:val="Textocodigo"/>
          <w:b/>
        </w:rPr>
        <w:t>DeleteSymbol</w:t>
      </w:r>
      <w:r>
        <w:t>.</w:t>
      </w:r>
    </w:p>
    <w:p w:rsidR="00EB083E" w:rsidRDefault="00D413A1" w:rsidP="005A1BC9">
      <w:pPr>
        <w:pStyle w:val="Definio"/>
      </w:pPr>
      <w:r w:rsidRPr="0000331B">
        <w:rPr>
          <w:rStyle w:val="Textocodigo"/>
          <w:b/>
        </w:rPr>
        <w:t>+</w:t>
      </w:r>
      <w:r w:rsidR="00A435FA">
        <w:rPr>
          <w:rStyle w:val="Textocodigo"/>
          <w:b/>
        </w:rPr>
        <w:t>SizeDistrib</w:t>
      </w:r>
      <w:r>
        <w:tab/>
      </w:r>
      <w:r>
        <w:tab/>
      </w:r>
      <w:r w:rsidR="00EB083E">
        <w:t>é um conjunto de uma ou mais linhas que descrevem a distribuição de tamanhos de cada símbolo.</w:t>
      </w:r>
      <w:r w:rsidR="00D20C20">
        <w:t xml:space="preserve"> No script de teste devem aparecer tantos comandos </w:t>
      </w:r>
      <w:r w:rsidR="00D20C20" w:rsidRPr="00D20C20">
        <w:rPr>
          <w:rStyle w:val="Textocodigo"/>
          <w:b/>
        </w:rPr>
        <w:t>+SizeDistrib</w:t>
      </w:r>
      <w:r w:rsidR="00D20C20">
        <w:t xml:space="preserve"> quanto indicado no parâmetro </w:t>
      </w:r>
      <w:r w:rsidR="00D20C20" w:rsidRPr="00D20C20">
        <w:rPr>
          <w:rStyle w:val="Textocodigo"/>
          <w:b/>
        </w:rPr>
        <w:t>numParmFreq</w:t>
      </w:r>
      <w:r w:rsidR="00D20C20">
        <w:t xml:space="preserve"> do comando </w:t>
      </w:r>
      <w:r w:rsidR="00D20C20" w:rsidRPr="00D20C20">
        <w:rPr>
          <w:rStyle w:val="Textocodigo"/>
          <w:b/>
        </w:rPr>
        <w:t>+Control</w:t>
      </w:r>
      <w:r w:rsidR="00D20C20" w:rsidRPr="00D20C20">
        <w:t>.</w:t>
      </w:r>
    </w:p>
    <w:p w:rsidR="00EB083E" w:rsidRDefault="00EB083E" w:rsidP="005A1BC9">
      <w:pPr>
        <w:pStyle w:val="Definio"/>
      </w:pPr>
      <w:r>
        <w:tab/>
      </w:r>
      <w:r w:rsidRPr="0000331B">
        <w:rPr>
          <w:rStyle w:val="Textocodigo"/>
          <w:b/>
        </w:rPr>
        <w:t>frequência</w:t>
      </w:r>
      <w:r>
        <w:t xml:space="preserve"> </w:t>
      </w:r>
      <w:r>
        <w:tab/>
        <w:t xml:space="preserve">indica a frequência com que o descritor </w:t>
      </w:r>
      <w:r w:rsidR="00D20C20">
        <w:t>deve ser</w:t>
      </w:r>
      <w:r>
        <w:t xml:space="preserve"> selecionado. A soma d</w:t>
      </w:r>
      <w:r w:rsidR="0000331B">
        <w:t>a</w:t>
      </w:r>
      <w:r>
        <w:t>s frequências do conjunto de descritores deve dar 100</w:t>
      </w:r>
    </w:p>
    <w:p w:rsidR="00EB083E" w:rsidRDefault="00EB083E" w:rsidP="005A1BC9">
      <w:pPr>
        <w:pStyle w:val="Definio"/>
      </w:pPr>
      <w:r>
        <w:tab/>
      </w:r>
      <w:r w:rsidRPr="0000331B">
        <w:rPr>
          <w:rStyle w:val="Textocodigo"/>
          <w:b/>
        </w:rPr>
        <w:t>limiteSuperior</w:t>
      </w:r>
      <w:r>
        <w:tab/>
      </w:r>
      <w:r w:rsidR="0000331B">
        <w:t xml:space="preserve">determina o limite superior do intervalo de tamanho correspondente ao descritor. O limite inferior é dado pelo limite superior da linha anterior mais um. </w:t>
      </w:r>
      <w:r w:rsidR="0000331B">
        <w:lastRenderedPageBreak/>
        <w:t xml:space="preserve">A primeira linha tem 0 como limite inferior. Dentro do intervalo [limite inferior, limite superior] é selecionado um tamanho segundo a distribuição uniforme. Este tamanho é utilizado para criar um símbolo de </w:t>
      </w:r>
      <w:r w:rsidR="0000331B" w:rsidRPr="0000331B">
        <w:rPr>
          <w:rStyle w:val="Textocodigo"/>
          <w:b/>
        </w:rPr>
        <w:t>tamanho</w:t>
      </w:r>
      <w:r w:rsidR="0000331B">
        <w:t xml:space="preserve"> caracteres, em que cada caractere é escolhido aleatoriamente segundo a distribuição uniforme do conjunto de letras ASCII minúsculas.</w:t>
      </w:r>
    </w:p>
    <w:p w:rsidR="0000331B" w:rsidRDefault="0000331B" w:rsidP="005A1BC9">
      <w:pPr>
        <w:pStyle w:val="Definio"/>
      </w:pPr>
      <w:r>
        <w:rPr>
          <w:b/>
          <w:bCs/>
        </w:rPr>
        <w:tab/>
      </w:r>
      <w:r w:rsidRPr="0000331B">
        <w:rPr>
          <w:rStyle w:val="Textocodigo"/>
          <w:b/>
        </w:rPr>
        <w:t>+ParameterListEnd</w:t>
      </w:r>
      <w:r w:rsidRPr="0000331B">
        <w:tab/>
        <w:t>este comando sinaliza o término da lista de distribuições de tamanho.</w:t>
      </w:r>
    </w:p>
    <w:p w:rsidR="00A317F4" w:rsidRDefault="00A317F4" w:rsidP="00A317F4">
      <w:pPr>
        <w:pStyle w:val="Heading1"/>
      </w:pPr>
      <w:r>
        <w:t>Entrega do Trabalho</w:t>
      </w:r>
    </w:p>
    <w:p w:rsidR="00D843E8" w:rsidRDefault="00D843E8" w:rsidP="006C5C0B">
      <w:pPr>
        <w:pStyle w:val="Corpoprimeiro"/>
      </w:pPr>
      <w:r>
        <w:t>O trabalho deve ser realizado em grupos de 2 ou 3 alunos.</w:t>
      </w:r>
    </w:p>
    <w:p w:rsidR="00515B9A" w:rsidRPr="00515B9A" w:rsidRDefault="003B7010" w:rsidP="00456686">
      <w:pPr>
        <w:pStyle w:val="Corpocontinuo"/>
      </w:pPr>
      <w:r>
        <w:t xml:space="preserve">Devem ser entregues </w:t>
      </w:r>
      <w:r w:rsidRPr="00523E77">
        <w:rPr>
          <w:b/>
          <w:sz w:val="22"/>
        </w:rPr>
        <w:t xml:space="preserve">os códigos fonte e executáveis </w:t>
      </w:r>
      <w:r w:rsidR="0000331B" w:rsidRPr="00523E77">
        <w:rPr>
          <w:b/>
          <w:sz w:val="22"/>
        </w:rPr>
        <w:t>do módulo sob teste e do módulo de teste específico</w:t>
      </w:r>
      <w:r w:rsidR="0000331B">
        <w:t xml:space="preserve">, </w:t>
      </w:r>
      <w:r>
        <w:t>e</w:t>
      </w:r>
      <w:r w:rsidR="0000331B">
        <w:t>, ainda,</w:t>
      </w:r>
      <w:r>
        <w:t xml:space="preserve"> os </w:t>
      </w:r>
      <w:r w:rsidRPr="003B7010">
        <w:rPr>
          <w:i/>
        </w:rPr>
        <w:t>scripts</w:t>
      </w:r>
      <w:r>
        <w:t xml:space="preserve"> </w:t>
      </w:r>
      <w:r w:rsidR="00066708">
        <w:t xml:space="preserve">e resultados </w:t>
      </w:r>
      <w:r>
        <w:t xml:space="preserve">de teste gerados no decorrer da elaboração de cada um dos passos do trabalho. Deve ser entregue também um </w:t>
      </w:r>
      <w:r w:rsidR="00515B9A">
        <w:t>arquivo</w:t>
      </w:r>
      <w:r w:rsidR="00515B9A" w:rsidRPr="00D33164">
        <w:t xml:space="preserve"> </w:t>
      </w:r>
      <w:r w:rsidR="00515B9A" w:rsidRPr="00515B9A">
        <w:rPr>
          <w:rStyle w:val="Textocodigo"/>
          <w:b/>
        </w:rPr>
        <w:t>.DOC</w:t>
      </w:r>
      <w:r w:rsidR="00515B9A">
        <w:t xml:space="preserve"> </w:t>
      </w:r>
      <w:r w:rsidR="00523E77">
        <w:t>(</w:t>
      </w:r>
      <w:r w:rsidR="00D33164">
        <w:t xml:space="preserve">ou </w:t>
      </w:r>
      <w:r w:rsidR="00D33164" w:rsidRPr="00D33164">
        <w:rPr>
          <w:rStyle w:val="Textocodigo"/>
          <w:b/>
        </w:rPr>
        <w:t>.DOCX</w:t>
      </w:r>
      <w:r w:rsidR="00523E77" w:rsidRPr="00523E77">
        <w:t>)</w:t>
      </w:r>
      <w:r w:rsidR="00D33164" w:rsidRPr="00523E77">
        <w:t xml:space="preserve"> </w:t>
      </w:r>
      <w:r>
        <w:t>contendo as observações e comentários para cada um dos passos acima</w:t>
      </w:r>
      <w:r w:rsidR="00515B9A">
        <w:t xml:space="preserve">. </w:t>
      </w:r>
    </w:p>
    <w:p w:rsidR="00A317F4" w:rsidRDefault="006C5C0B" w:rsidP="00456686">
      <w:pPr>
        <w:pStyle w:val="Corpocontinuo"/>
      </w:pPr>
      <w:r>
        <w:t xml:space="preserve">Além dos </w:t>
      </w:r>
      <w:r w:rsidR="003B7010">
        <w:t xml:space="preserve">arquivos </w:t>
      </w:r>
      <w:r w:rsidR="00D843E8">
        <w:t>acima</w:t>
      </w:r>
      <w:r>
        <w:t xml:space="preserve">, deve ser entregue um relatório de tempo despendido no trabalho. O relatório consta de </w:t>
      </w:r>
      <w:r w:rsidR="00A317F4">
        <w:t xml:space="preserve">uma tabela de registro de trabalho </w:t>
      </w:r>
      <w:r w:rsidR="00403F70">
        <w:t xml:space="preserve">do grupo </w:t>
      </w:r>
      <w:r w:rsidR="00A317F4">
        <w:t>organizada como a seguir:</w:t>
      </w:r>
    </w:p>
    <w:p w:rsidR="00A317F4" w:rsidRPr="00CC566C" w:rsidRDefault="00A317F4" w:rsidP="008E5BA2">
      <w:pPr>
        <w:pStyle w:val="Corpoprimeiro"/>
        <w:keepNext/>
        <w:rPr>
          <w:rFonts w:ascii="Arial" w:hAnsi="Arial" w:cs="Arial"/>
          <w:b/>
        </w:rPr>
      </w:pPr>
      <w:r w:rsidRPr="00CC566C">
        <w:rPr>
          <w:rFonts w:ascii="Arial" w:hAnsi="Arial" w:cs="Arial"/>
          <w:b/>
        </w:rPr>
        <w:t>Data</w:t>
      </w:r>
      <w:r w:rsidR="006C5C0B">
        <w:rPr>
          <w:rFonts w:ascii="Arial" w:hAnsi="Arial" w:cs="Arial"/>
          <w:b/>
        </w:rPr>
        <w:t xml:space="preserve">   </w:t>
      </w:r>
      <w:r w:rsidRPr="00CC566C">
        <w:rPr>
          <w:rFonts w:ascii="Arial" w:hAnsi="Arial" w:cs="Arial"/>
          <w:b/>
        </w:rPr>
        <w:t>Horas Trabalhadas</w:t>
      </w:r>
      <w:r w:rsidR="006C5C0B">
        <w:rPr>
          <w:rFonts w:ascii="Arial" w:hAnsi="Arial" w:cs="Arial"/>
          <w:b/>
        </w:rPr>
        <w:t xml:space="preserve"> </w:t>
      </w:r>
      <w:proofErr w:type="gramStart"/>
      <w:r w:rsidR="006C5C0B">
        <w:rPr>
          <w:rFonts w:ascii="Arial" w:hAnsi="Arial" w:cs="Arial"/>
          <w:b/>
        </w:rPr>
        <w:t xml:space="preserve">  Quem</w:t>
      </w:r>
      <w:proofErr w:type="gramEnd"/>
      <w:r w:rsidR="006C5C0B">
        <w:rPr>
          <w:rFonts w:ascii="Arial" w:hAnsi="Arial" w:cs="Arial"/>
          <w:b/>
        </w:rPr>
        <w:t xml:space="preserve"> trabalhou   </w:t>
      </w:r>
      <w:r w:rsidRPr="00CC566C">
        <w:rPr>
          <w:rFonts w:ascii="Arial" w:hAnsi="Arial" w:cs="Arial"/>
          <w:b/>
        </w:rPr>
        <w:t>Tipo Tarefa</w:t>
      </w:r>
      <w:r w:rsidR="006C5C0B">
        <w:rPr>
          <w:rFonts w:ascii="Arial" w:hAnsi="Arial" w:cs="Arial"/>
          <w:b/>
        </w:rPr>
        <w:t xml:space="preserve">   </w:t>
      </w:r>
      <w:r w:rsidRPr="00CC566C">
        <w:rPr>
          <w:rFonts w:ascii="Arial" w:hAnsi="Arial" w:cs="Arial"/>
          <w:b/>
        </w:rPr>
        <w:t>Descrição da Tarefa Realizada</w:t>
      </w:r>
    </w:p>
    <w:p w:rsidR="00872C48" w:rsidRDefault="006C5C0B" w:rsidP="005D3A54">
      <w:pPr>
        <w:pStyle w:val="Corpoprimeiro"/>
      </w:pPr>
      <w:r>
        <w:t xml:space="preserve">A </w:t>
      </w:r>
      <w:proofErr w:type="gramStart"/>
      <w:r>
        <w:t xml:space="preserve">coluna </w:t>
      </w:r>
      <w:r w:rsidRPr="006C5C0B">
        <w:rPr>
          <w:i/>
        </w:rPr>
        <w:t>Quem</w:t>
      </w:r>
      <w:proofErr w:type="gramEnd"/>
      <w:r w:rsidRPr="006C5C0B">
        <w:rPr>
          <w:i/>
        </w:rPr>
        <w:t xml:space="preserve"> trabalhou</w:t>
      </w:r>
      <w:r>
        <w:t xml:space="preserve"> identifica 1 ou </w:t>
      </w:r>
      <w:r w:rsidR="008E5BA2">
        <w:t xml:space="preserve">mais </w:t>
      </w:r>
      <w:r>
        <w:t xml:space="preserve">membros do grupo que realizaram a tarefa. </w:t>
      </w:r>
      <w:r w:rsidR="00A317F4">
        <w:t xml:space="preserve">Na descrição da tarefa redija uma explicação breve sobre o que </w:t>
      </w:r>
      <w:r>
        <w:t>foi feito</w:t>
      </w:r>
      <w:r w:rsidR="00A317F4">
        <w:t xml:space="preserve">. Esta descrição deve estar de acordo com o Tipo Tarefa. Cada Tipo Tarefa identifica uma natureza de atividade que deverá ser discriminada explicitamente, mesmo que, durante uma mesma sessão de trabalho tenham sido realizadas diversas tarefas. </w:t>
      </w:r>
      <w:r w:rsidR="004511A4" w:rsidRPr="004511A4">
        <w:rPr>
          <w:b/>
        </w:rPr>
        <w:t xml:space="preserve">Crie e justifique a lista de </w:t>
      </w:r>
      <w:r w:rsidR="004511A4">
        <w:rPr>
          <w:b/>
        </w:rPr>
        <w:t xml:space="preserve">naturezas de </w:t>
      </w:r>
      <w:r w:rsidR="004511A4" w:rsidRPr="004511A4">
        <w:rPr>
          <w:b/>
        </w:rPr>
        <w:t>tarefas</w:t>
      </w:r>
      <w:r w:rsidR="004511A4">
        <w:t>.</w:t>
      </w:r>
    </w:p>
    <w:p w:rsidR="00A317F4" w:rsidRDefault="00A317F4" w:rsidP="00A317F4">
      <w:pPr>
        <w:pStyle w:val="Heading1"/>
      </w:pPr>
      <w:r>
        <w:t>Critérios de correção básicos</w:t>
      </w:r>
    </w:p>
    <w:p w:rsidR="003B7010" w:rsidRDefault="00D72675" w:rsidP="00872C48">
      <w:pPr>
        <w:pStyle w:val="Item1"/>
      </w:pPr>
      <w:r>
        <w:t>Clareza da exposição e q</w:t>
      </w:r>
      <w:r w:rsidR="003B7010">
        <w:t>ualidade do código produzido.</w:t>
      </w:r>
    </w:p>
    <w:sectPr w:rsidR="003B7010" w:rsidSect="0066126F">
      <w:headerReference w:type="even" r:id="rId7"/>
      <w:footerReference w:type="even" r:id="rId8"/>
      <w:footerReference w:type="default" r:id="rId9"/>
      <w:footerReference w:type="first" r:id="rId10"/>
      <w:footnotePr>
        <w:numFmt w:val="chicago"/>
        <w:numRestart w:val="eachPage"/>
      </w:footnotePr>
      <w:type w:val="oddPage"/>
      <w:pgSz w:w="11907" w:h="16840" w:code="9"/>
      <w:pgMar w:top="1418" w:right="1134" w:bottom="1418" w:left="1701" w:header="720" w:footer="99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CCA" w:rsidRDefault="00D33CCA">
      <w:r>
        <w:separator/>
      </w:r>
    </w:p>
  </w:endnote>
  <w:endnote w:type="continuationSeparator" w:id="0">
    <w:p w:rsidR="00D33CCA" w:rsidRDefault="00D33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49D" w:rsidRDefault="0084449D">
    <w:pPr>
      <w:pStyle w:val="Footer"/>
    </w:pPr>
    <w:r w:rsidRPr="008E25CB">
      <w:t>© Arndt von Staa</w:t>
    </w:r>
    <w:r w:rsidRPr="008E25CB">
      <w:tab/>
    </w:r>
    <w:fldSimple w:instr=" FILENAME  \* MERGEFORMAT ">
      <w:r w:rsidR="00C11688">
        <w:rPr>
          <w:noProof/>
        </w:rPr>
        <w:t>INF1413_2015_1_Trabalho_4.docx</w:t>
      </w:r>
    </w:fldSimple>
    <w:r w:rsidRPr="008E25CB">
      <w:tab/>
    </w:r>
    <w:r w:rsidR="00704EE3">
      <w:rPr>
        <w:lang w:val="en-US"/>
      </w:rPr>
      <w:fldChar w:fldCharType="begin"/>
    </w:r>
    <w:r>
      <w:rPr>
        <w:lang w:val="en-US"/>
      </w:rPr>
      <w:instrText xml:space="preserve"> SAVEDATE \@ "dd-MMM-yyyy" \* MERGEFORMAT </w:instrText>
    </w:r>
    <w:r w:rsidR="00704EE3">
      <w:rPr>
        <w:lang w:val="en-US"/>
      </w:rPr>
      <w:fldChar w:fldCharType="separate"/>
    </w:r>
    <w:r w:rsidR="00934D74" w:rsidRPr="00934D74">
      <w:rPr>
        <w:noProof/>
      </w:rPr>
      <w:t>27-May-2016</w:t>
    </w:r>
    <w:r w:rsidR="00704EE3">
      <w:rPr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49D" w:rsidRDefault="0084449D">
    <w:pPr>
      <w:pStyle w:val="Footer"/>
      <w:rPr>
        <w:lang w:val="en-US"/>
      </w:rPr>
    </w:pPr>
    <w:r>
      <w:rPr>
        <w:lang w:val="en-US"/>
      </w:rPr>
      <w:tab/>
    </w:r>
    <w:r w:rsidR="00704EE3">
      <w:rPr>
        <w:lang w:val="en-US"/>
      </w:rPr>
      <w:fldChar w:fldCharType="begin"/>
    </w:r>
    <w:r>
      <w:rPr>
        <w:lang w:val="en-US"/>
      </w:rPr>
      <w:instrText xml:space="preserve"> PAGE  \* MERGEFORMAT </w:instrText>
    </w:r>
    <w:r w:rsidR="00704EE3">
      <w:rPr>
        <w:lang w:val="en-US"/>
      </w:rPr>
      <w:fldChar w:fldCharType="separate"/>
    </w:r>
    <w:r w:rsidR="003207E1" w:rsidRPr="003207E1">
      <w:rPr>
        <w:noProof/>
      </w:rPr>
      <w:t>3</w:t>
    </w:r>
    <w:r w:rsidR="00704EE3"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49D" w:rsidRDefault="0084449D">
    <w:pPr>
      <w:pStyle w:val="Footer"/>
      <w:rPr>
        <w:lang w:val="en-US"/>
      </w:rPr>
    </w:pPr>
    <w:r>
      <w:rPr>
        <w:lang w:val="en-US"/>
      </w:rPr>
      <w:tab/>
    </w:r>
    <w:r w:rsidR="00704EE3">
      <w:rPr>
        <w:lang w:val="en-US"/>
      </w:rPr>
      <w:fldChar w:fldCharType="begin"/>
    </w:r>
    <w:r>
      <w:rPr>
        <w:lang w:val="en-US"/>
      </w:rPr>
      <w:instrText xml:space="preserve"> PAGE  \* MERGEFORMAT </w:instrText>
    </w:r>
    <w:r w:rsidR="00704EE3">
      <w:rPr>
        <w:lang w:val="en-US"/>
      </w:rPr>
      <w:fldChar w:fldCharType="separate"/>
    </w:r>
    <w:r w:rsidR="003207E1" w:rsidRPr="003207E1">
      <w:rPr>
        <w:noProof/>
      </w:rPr>
      <w:t>1</w:t>
    </w:r>
    <w:r w:rsidR="00704EE3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CCA" w:rsidRDefault="00D33CCA">
      <w:r>
        <w:separator/>
      </w:r>
    </w:p>
  </w:footnote>
  <w:footnote w:type="continuationSeparator" w:id="0">
    <w:p w:rsidR="00D33CCA" w:rsidRDefault="00D33CCA">
      <w:r>
        <w:continuationSeparator/>
      </w:r>
    </w:p>
  </w:footnote>
  <w:footnote w:id="1">
    <w:p w:rsidR="00AD112E" w:rsidRDefault="00AD112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A50A1">
        <w:tab/>
      </w:r>
      <w:r>
        <w:t>Este problema é uma instância de um “</w:t>
      </w:r>
      <w:proofErr w:type="spellStart"/>
      <w:r>
        <w:t>Heisenbug</w:t>
      </w:r>
      <w:proofErr w:type="spellEnd"/>
      <w:r>
        <w:t>”</w:t>
      </w:r>
      <w:r w:rsidR="00324461">
        <w:t xml:space="preserve"> (</w:t>
      </w:r>
      <w:proofErr w:type="spellStart"/>
      <w:r w:rsidR="00324461">
        <w:t>Wikipedia</w:t>
      </w:r>
      <w:proofErr w:type="spellEnd"/>
      <w:r w:rsidR="00324461">
        <w:t>)</w:t>
      </w:r>
      <w:r>
        <w:t xml:space="preserve">. </w:t>
      </w:r>
      <w:r w:rsidR="00324461">
        <w:t xml:space="preserve">O nome é um trocadilho envolvendo </w:t>
      </w:r>
      <w:r>
        <w:t xml:space="preserve">Heisenberg, criador da </w:t>
      </w:r>
      <w:r w:rsidR="00324461">
        <w:t xml:space="preserve">Mecânica Quântica. O </w:t>
      </w:r>
      <w:proofErr w:type="spellStart"/>
      <w:r w:rsidR="00324461">
        <w:t>Heisenbug</w:t>
      </w:r>
      <w:proofErr w:type="spellEnd"/>
      <w:r w:rsidR="00324461">
        <w:t xml:space="preserve"> é uma ocorrência do “efeito do observador”, que estipula que o ato de observar </w:t>
      </w:r>
      <w:r w:rsidR="003A50A1">
        <w:t xml:space="preserve">pode </w:t>
      </w:r>
      <w:r w:rsidR="00324461">
        <w:t>altera</w:t>
      </w:r>
      <w:r w:rsidR="003A50A1">
        <w:t>r</w:t>
      </w:r>
      <w:r w:rsidR="00324461">
        <w:t xml:space="preserve"> o estado do objeto </w:t>
      </w:r>
      <w:r w:rsidR="00240B3D">
        <w:t xml:space="preserve">sendo </w:t>
      </w:r>
      <w:r w:rsidR="00324461">
        <w:t xml:space="preserve">observado. </w:t>
      </w:r>
      <w:r w:rsidR="00240B3D">
        <w:t>No nosso caso</w:t>
      </w:r>
      <w:r w:rsidR="00324461">
        <w:t xml:space="preserve"> a adição de instrumentos (</w:t>
      </w:r>
      <w:r w:rsidR="00240B3D">
        <w:t>os</w:t>
      </w:r>
      <w:r w:rsidR="00324461">
        <w:t xml:space="preserve"> mutantes) altera o funcionamento do </w:t>
      </w:r>
      <w:r w:rsidR="003A50A1">
        <w:t>arcabouço fazendo-o falhar</w:t>
      </w:r>
      <w:r w:rsidR="00324461">
        <w:t xml:space="preserve">. </w:t>
      </w:r>
      <w:r>
        <w:t xml:space="preserve"> </w:t>
      </w:r>
      <w:r w:rsidR="00506A9C">
        <w:t>Porém</w:t>
      </w:r>
      <w:r w:rsidR="00167EB3">
        <w:t>, neste exemplo,</w:t>
      </w:r>
      <w:r w:rsidR="00506A9C">
        <w:t xml:space="preserve"> o arcabouço é o observador que deveria ser ca</w:t>
      </w:r>
      <w:r w:rsidR="00167EB3">
        <w:t>p</w:t>
      </w:r>
      <w:r w:rsidR="00506A9C">
        <w:t>az de observar a falha</w:t>
      </w:r>
      <w:r w:rsidR="00167EB3">
        <w:t xml:space="preserve"> provocada pelo mutante</w:t>
      </w:r>
      <w:r w:rsidR="00506A9C"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49D" w:rsidRDefault="00704EE3">
    <w:pPr>
      <w:pStyle w:val="Header"/>
    </w:pPr>
    <w:r>
      <w:fldChar w:fldCharType="begin"/>
    </w:r>
    <w:r w:rsidR="0084449D">
      <w:instrText xml:space="preserve"> PAGE  \* MERGEFORMAT </w:instrText>
    </w:r>
    <w:r>
      <w:fldChar w:fldCharType="separate"/>
    </w:r>
    <w:r w:rsidR="0084449D">
      <w:rPr>
        <w:noProof/>
      </w:rPr>
      <w:t>2</w:t>
    </w:r>
    <w:r>
      <w:fldChar w:fldCharType="end"/>
    </w:r>
    <w:r w:rsidR="0084449D">
      <w:t xml:space="preserve"> – Título livro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E4600"/>
    <w:multiLevelType w:val="singleLevel"/>
    <w:tmpl w:val="1FE8678C"/>
    <w:lvl w:ilvl="0">
      <w:start w:val="1"/>
      <w:numFmt w:val="bullet"/>
      <w:pStyle w:val="Quesitoitem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" w15:restartNumberingAfterBreak="0">
    <w:nsid w:val="39E71249"/>
    <w:multiLevelType w:val="singleLevel"/>
    <w:tmpl w:val="2F80BF04"/>
    <w:lvl w:ilvl="0">
      <w:start w:val="1"/>
      <w:numFmt w:val="decimal"/>
      <w:pStyle w:val="Itemnumerado"/>
      <w:lvlText w:val="%1."/>
      <w:lvlJc w:val="right"/>
      <w:pPr>
        <w:tabs>
          <w:tab w:val="num" w:pos="454"/>
        </w:tabs>
        <w:ind w:left="454" w:hanging="170"/>
      </w:pPr>
    </w:lvl>
  </w:abstractNum>
  <w:abstractNum w:abstractNumId="2" w15:restartNumberingAfterBreak="0">
    <w:nsid w:val="3D9702B2"/>
    <w:multiLevelType w:val="multilevel"/>
    <w:tmpl w:val="80642426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98368EB"/>
    <w:multiLevelType w:val="singleLevel"/>
    <w:tmpl w:val="D0305606"/>
    <w:lvl w:ilvl="0">
      <w:start w:val="1"/>
      <w:numFmt w:val="decimal"/>
      <w:pStyle w:val="Requirement"/>
      <w:lvlText w:val="%1."/>
      <w:lvlJc w:val="right"/>
      <w:pPr>
        <w:tabs>
          <w:tab w:val="num" w:pos="567"/>
        </w:tabs>
        <w:ind w:left="567" w:hanging="113"/>
      </w:pPr>
    </w:lvl>
  </w:abstractNum>
  <w:abstractNum w:abstractNumId="4" w15:restartNumberingAfterBreak="0">
    <w:nsid w:val="49A62610"/>
    <w:multiLevelType w:val="singleLevel"/>
    <w:tmpl w:val="12024348"/>
    <w:lvl w:ilvl="0">
      <w:start w:val="1"/>
      <w:numFmt w:val="bullet"/>
      <w:pStyle w:val="Quesitosub-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0272B3A"/>
    <w:multiLevelType w:val="singleLevel"/>
    <w:tmpl w:val="3D42978A"/>
    <w:lvl w:ilvl="0">
      <w:start w:val="1"/>
      <w:numFmt w:val="bullet"/>
      <w:pStyle w:val="Item3"/>
      <w:lvlText w:val=""/>
      <w:lvlJc w:val="left"/>
      <w:pPr>
        <w:tabs>
          <w:tab w:val="num" w:pos="1701"/>
        </w:tabs>
        <w:ind w:left="1701" w:hanging="397"/>
      </w:pPr>
      <w:rPr>
        <w:rFonts w:ascii="Wingdings" w:hAnsi="Wingdings" w:hint="default"/>
      </w:rPr>
    </w:lvl>
  </w:abstractNum>
  <w:abstractNum w:abstractNumId="6" w15:restartNumberingAfterBreak="0">
    <w:nsid w:val="57F762B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E47563E"/>
    <w:multiLevelType w:val="singleLevel"/>
    <w:tmpl w:val="A14A3E36"/>
    <w:lvl w:ilvl="0">
      <w:start w:val="1"/>
      <w:numFmt w:val="bullet"/>
      <w:pStyle w:val="Item2"/>
      <w:lvlText w:val=""/>
      <w:lvlJc w:val="left"/>
      <w:pPr>
        <w:tabs>
          <w:tab w:val="num" w:pos="1134"/>
        </w:tabs>
        <w:ind w:left="1134" w:hanging="454"/>
      </w:pPr>
      <w:rPr>
        <w:rFonts w:ascii="Symbol" w:hAnsi="Symbol" w:hint="default"/>
      </w:rPr>
    </w:lvl>
  </w:abstractNum>
  <w:abstractNum w:abstractNumId="8" w15:restartNumberingAfterBreak="0">
    <w:nsid w:val="772F0A9B"/>
    <w:multiLevelType w:val="singleLevel"/>
    <w:tmpl w:val="0F906954"/>
    <w:lvl w:ilvl="0">
      <w:start w:val="1"/>
      <w:numFmt w:val="bullet"/>
      <w:pStyle w:val="Item1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</w:abstractNum>
  <w:abstractNum w:abstractNumId="9" w15:restartNumberingAfterBreak="0">
    <w:nsid w:val="79D0705D"/>
    <w:multiLevelType w:val="hybridMultilevel"/>
    <w:tmpl w:val="F00A6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16285"/>
    <w:multiLevelType w:val="singleLevel"/>
    <w:tmpl w:val="ACB42072"/>
    <w:lvl w:ilvl="0">
      <w:start w:val="1"/>
      <w:numFmt w:val="bullet"/>
      <w:pStyle w:val="Item4"/>
      <w:lvlText w:val=""/>
      <w:lvlJc w:val="left"/>
      <w:pPr>
        <w:tabs>
          <w:tab w:val="num" w:pos="1701"/>
        </w:tabs>
        <w:ind w:left="1701" w:hanging="397"/>
      </w:pPr>
      <w:rPr>
        <w:rFonts w:ascii="Wingdings" w:hAnsi="Wingdings" w:hint="default"/>
      </w:rPr>
    </w:lvl>
  </w:abstractNum>
  <w:abstractNum w:abstractNumId="11" w15:restartNumberingAfterBreak="0">
    <w:nsid w:val="7F3F5994"/>
    <w:multiLevelType w:val="multilevel"/>
    <w:tmpl w:val="8EFE3642"/>
    <w:lvl w:ilvl="0">
      <w:start w:val="1"/>
      <w:numFmt w:val="decimal"/>
      <w:pStyle w:val="Apndice"/>
      <w:suff w:val="space"/>
      <w:lvlText w:val="Apêndice %1."/>
      <w:lvlJc w:val="left"/>
      <w:pPr>
        <w:ind w:left="0" w:firstLine="0"/>
      </w:pPr>
    </w:lvl>
    <w:lvl w:ilvl="1">
      <w:start w:val="1"/>
      <w:numFmt w:val="decimal"/>
      <w:pStyle w:val="Apendice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Apendice3"/>
      <w:suff w:val="space"/>
      <w:lvlText w:val="%1.%2.%3.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3"/>
  </w:num>
  <w:num w:numId="10">
    <w:abstractNumId w:val="2"/>
  </w:num>
  <w:num w:numId="11">
    <w:abstractNumId w:val="6"/>
  </w:num>
  <w:num w:numId="12">
    <w:abstractNumId w:val="1"/>
    <w:lvlOverride w:ilvl="0">
      <w:startOverride w:val="1"/>
    </w:lvlOverride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2"/>
  </w:num>
  <w:num w:numId="16">
    <w:abstractNumId w:val="2"/>
  </w:num>
  <w:num w:numId="17">
    <w:abstractNumId w:val="1"/>
    <w:lvlOverride w:ilvl="0">
      <w:startOverride w:val="1"/>
    </w:lvlOverride>
  </w:num>
  <w:num w:numId="18">
    <w:abstractNumId w:val="1"/>
  </w:num>
  <w:num w:numId="19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numFmt w:val="chicago"/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D92"/>
    <w:rsid w:val="0000331B"/>
    <w:rsid w:val="00005E1A"/>
    <w:rsid w:val="0001368D"/>
    <w:rsid w:val="0003279A"/>
    <w:rsid w:val="0004715C"/>
    <w:rsid w:val="0005111F"/>
    <w:rsid w:val="00062486"/>
    <w:rsid w:val="00063406"/>
    <w:rsid w:val="00066708"/>
    <w:rsid w:val="000805E5"/>
    <w:rsid w:val="00081DE5"/>
    <w:rsid w:val="000A7C02"/>
    <w:rsid w:val="000F53D9"/>
    <w:rsid w:val="00101B5A"/>
    <w:rsid w:val="00104968"/>
    <w:rsid w:val="001108DC"/>
    <w:rsid w:val="0011483A"/>
    <w:rsid w:val="00114EEF"/>
    <w:rsid w:val="00143D76"/>
    <w:rsid w:val="00147A97"/>
    <w:rsid w:val="00155E2D"/>
    <w:rsid w:val="00167EB3"/>
    <w:rsid w:val="001767F2"/>
    <w:rsid w:val="001A1A5C"/>
    <w:rsid w:val="001D493C"/>
    <w:rsid w:val="001E3E6C"/>
    <w:rsid w:val="00205840"/>
    <w:rsid w:val="00206AA7"/>
    <w:rsid w:val="00232BD9"/>
    <w:rsid w:val="00234588"/>
    <w:rsid w:val="00240B3D"/>
    <w:rsid w:val="0024714F"/>
    <w:rsid w:val="00250AE0"/>
    <w:rsid w:val="00255432"/>
    <w:rsid w:val="00266180"/>
    <w:rsid w:val="002757ED"/>
    <w:rsid w:val="0027625C"/>
    <w:rsid w:val="00283CB5"/>
    <w:rsid w:val="002A748B"/>
    <w:rsid w:val="002C7140"/>
    <w:rsid w:val="003010F5"/>
    <w:rsid w:val="003207E1"/>
    <w:rsid w:val="00321591"/>
    <w:rsid w:val="00324461"/>
    <w:rsid w:val="00330238"/>
    <w:rsid w:val="00347E0F"/>
    <w:rsid w:val="00351294"/>
    <w:rsid w:val="00356A14"/>
    <w:rsid w:val="0038059A"/>
    <w:rsid w:val="003A50A1"/>
    <w:rsid w:val="003B598A"/>
    <w:rsid w:val="003B7010"/>
    <w:rsid w:val="003B7E53"/>
    <w:rsid w:val="00403F70"/>
    <w:rsid w:val="00413F8A"/>
    <w:rsid w:val="0045099C"/>
    <w:rsid w:val="00450C83"/>
    <w:rsid w:val="004511A4"/>
    <w:rsid w:val="00456686"/>
    <w:rsid w:val="00480A95"/>
    <w:rsid w:val="004A1D47"/>
    <w:rsid w:val="004C4CBD"/>
    <w:rsid w:val="004D13DF"/>
    <w:rsid w:val="004E4DD5"/>
    <w:rsid w:val="004F5E88"/>
    <w:rsid w:val="00506A9C"/>
    <w:rsid w:val="00515092"/>
    <w:rsid w:val="00515B9A"/>
    <w:rsid w:val="00523E77"/>
    <w:rsid w:val="00524506"/>
    <w:rsid w:val="005278F6"/>
    <w:rsid w:val="00544335"/>
    <w:rsid w:val="00544402"/>
    <w:rsid w:val="00557F3B"/>
    <w:rsid w:val="00567C9B"/>
    <w:rsid w:val="0057493D"/>
    <w:rsid w:val="0059111D"/>
    <w:rsid w:val="0059252B"/>
    <w:rsid w:val="005A1BC9"/>
    <w:rsid w:val="005A7BF7"/>
    <w:rsid w:val="005C24D9"/>
    <w:rsid w:val="005D1058"/>
    <w:rsid w:val="005D3A54"/>
    <w:rsid w:val="005F0DB5"/>
    <w:rsid w:val="005F438A"/>
    <w:rsid w:val="00616BA3"/>
    <w:rsid w:val="00635FB6"/>
    <w:rsid w:val="006405BD"/>
    <w:rsid w:val="00645803"/>
    <w:rsid w:val="0065277E"/>
    <w:rsid w:val="0066126F"/>
    <w:rsid w:val="00661889"/>
    <w:rsid w:val="00666476"/>
    <w:rsid w:val="00666D35"/>
    <w:rsid w:val="00677FCC"/>
    <w:rsid w:val="0068405F"/>
    <w:rsid w:val="006A12AE"/>
    <w:rsid w:val="006B1E4E"/>
    <w:rsid w:val="006C5C0B"/>
    <w:rsid w:val="006C63D4"/>
    <w:rsid w:val="006E2D92"/>
    <w:rsid w:val="007038D4"/>
    <w:rsid w:val="00704E5C"/>
    <w:rsid w:val="00704EE3"/>
    <w:rsid w:val="00711CC8"/>
    <w:rsid w:val="00732655"/>
    <w:rsid w:val="00743251"/>
    <w:rsid w:val="00750C41"/>
    <w:rsid w:val="007624F7"/>
    <w:rsid w:val="00767A69"/>
    <w:rsid w:val="007A2A03"/>
    <w:rsid w:val="007A3F30"/>
    <w:rsid w:val="007B6B7D"/>
    <w:rsid w:val="007D07B1"/>
    <w:rsid w:val="007D3EFD"/>
    <w:rsid w:val="007E057C"/>
    <w:rsid w:val="007E1C66"/>
    <w:rsid w:val="007E4849"/>
    <w:rsid w:val="00813970"/>
    <w:rsid w:val="00821140"/>
    <w:rsid w:val="0084449D"/>
    <w:rsid w:val="008500D9"/>
    <w:rsid w:val="00872C48"/>
    <w:rsid w:val="0088305B"/>
    <w:rsid w:val="008866A2"/>
    <w:rsid w:val="0089400B"/>
    <w:rsid w:val="008B6E35"/>
    <w:rsid w:val="008E25CB"/>
    <w:rsid w:val="008E5BA2"/>
    <w:rsid w:val="008F1445"/>
    <w:rsid w:val="008F55D1"/>
    <w:rsid w:val="00904447"/>
    <w:rsid w:val="009047AC"/>
    <w:rsid w:val="0091039F"/>
    <w:rsid w:val="00910663"/>
    <w:rsid w:val="00911F77"/>
    <w:rsid w:val="00916879"/>
    <w:rsid w:val="0092195C"/>
    <w:rsid w:val="00934D74"/>
    <w:rsid w:val="00967256"/>
    <w:rsid w:val="009678EE"/>
    <w:rsid w:val="009D66C9"/>
    <w:rsid w:val="009E24E5"/>
    <w:rsid w:val="00A028E6"/>
    <w:rsid w:val="00A07E75"/>
    <w:rsid w:val="00A134BB"/>
    <w:rsid w:val="00A13A25"/>
    <w:rsid w:val="00A21942"/>
    <w:rsid w:val="00A317F4"/>
    <w:rsid w:val="00A42D7C"/>
    <w:rsid w:val="00A435FA"/>
    <w:rsid w:val="00A52F4F"/>
    <w:rsid w:val="00A700A5"/>
    <w:rsid w:val="00A70E77"/>
    <w:rsid w:val="00A75B8E"/>
    <w:rsid w:val="00A86691"/>
    <w:rsid w:val="00AA5971"/>
    <w:rsid w:val="00AD112E"/>
    <w:rsid w:val="00AE3D5D"/>
    <w:rsid w:val="00AE4828"/>
    <w:rsid w:val="00AF0FB9"/>
    <w:rsid w:val="00B00519"/>
    <w:rsid w:val="00B05E03"/>
    <w:rsid w:val="00B12C8F"/>
    <w:rsid w:val="00B20A05"/>
    <w:rsid w:val="00B51B8C"/>
    <w:rsid w:val="00B560B3"/>
    <w:rsid w:val="00B747D0"/>
    <w:rsid w:val="00B844C3"/>
    <w:rsid w:val="00BA2DE2"/>
    <w:rsid w:val="00BB18C1"/>
    <w:rsid w:val="00BC253A"/>
    <w:rsid w:val="00C04F68"/>
    <w:rsid w:val="00C0776E"/>
    <w:rsid w:val="00C11688"/>
    <w:rsid w:val="00C22074"/>
    <w:rsid w:val="00C576DC"/>
    <w:rsid w:val="00C7302D"/>
    <w:rsid w:val="00CA1022"/>
    <w:rsid w:val="00CB3348"/>
    <w:rsid w:val="00CC566C"/>
    <w:rsid w:val="00CE5801"/>
    <w:rsid w:val="00D07AB8"/>
    <w:rsid w:val="00D20C20"/>
    <w:rsid w:val="00D316C0"/>
    <w:rsid w:val="00D33164"/>
    <w:rsid w:val="00D33CCA"/>
    <w:rsid w:val="00D413A1"/>
    <w:rsid w:val="00D5115E"/>
    <w:rsid w:val="00D72675"/>
    <w:rsid w:val="00D843E8"/>
    <w:rsid w:val="00DD598A"/>
    <w:rsid w:val="00E16D40"/>
    <w:rsid w:val="00E20332"/>
    <w:rsid w:val="00E300C2"/>
    <w:rsid w:val="00E42B45"/>
    <w:rsid w:val="00E459CA"/>
    <w:rsid w:val="00E64EEE"/>
    <w:rsid w:val="00E729D5"/>
    <w:rsid w:val="00E8395E"/>
    <w:rsid w:val="00EB083E"/>
    <w:rsid w:val="00EE4349"/>
    <w:rsid w:val="00EF14B9"/>
    <w:rsid w:val="00F06586"/>
    <w:rsid w:val="00F139B0"/>
    <w:rsid w:val="00F36767"/>
    <w:rsid w:val="00F440B5"/>
    <w:rsid w:val="00F4776B"/>
    <w:rsid w:val="00F57C67"/>
    <w:rsid w:val="00F74CDF"/>
    <w:rsid w:val="00F86E29"/>
    <w:rsid w:val="00F94658"/>
    <w:rsid w:val="00FA4BFE"/>
    <w:rsid w:val="00FC31DE"/>
    <w:rsid w:val="00FC3887"/>
    <w:rsid w:val="00FD1846"/>
    <w:rsid w:val="00FD1AE2"/>
    <w:rsid w:val="00FE5993"/>
    <w:rsid w:val="00FF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3EAF41E-FF0B-4E61-AAFF-BFB0DBA0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335"/>
    <w:pPr>
      <w:jc w:val="both"/>
    </w:pPr>
    <w:rPr>
      <w:rFonts w:ascii="Book Antiqua" w:hAnsi="Book Antiqua"/>
      <w:lang w:eastAsia="en-US"/>
    </w:rPr>
  </w:style>
  <w:style w:type="paragraph" w:styleId="Heading1">
    <w:name w:val="heading 1"/>
    <w:basedOn w:val="Normal"/>
    <w:next w:val="Corpoprimeiro"/>
    <w:qFormat/>
    <w:rsid w:val="0066126F"/>
    <w:pPr>
      <w:keepNext/>
      <w:widowControl w:val="0"/>
      <w:numPr>
        <w:numId w:val="10"/>
      </w:numPr>
      <w:tabs>
        <w:tab w:val="left" w:pos="567"/>
      </w:tabs>
      <w:suppressAutoHyphens/>
      <w:spacing w:before="480" w:after="120"/>
      <w:jc w:val="left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Corpoprimeiro"/>
    <w:qFormat/>
    <w:rsid w:val="0066126F"/>
    <w:pPr>
      <w:keepNext/>
      <w:widowControl w:val="0"/>
      <w:numPr>
        <w:ilvl w:val="1"/>
        <w:numId w:val="10"/>
      </w:numPr>
      <w:spacing w:before="360" w:after="60"/>
      <w:jc w:val="lef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66126F"/>
    <w:pPr>
      <w:keepNext/>
      <w:numPr>
        <w:ilvl w:val="2"/>
        <w:numId w:val="10"/>
      </w:numPr>
      <w:tabs>
        <w:tab w:val="left" w:pos="851"/>
      </w:tabs>
      <w:suppressAutoHyphens/>
      <w:spacing w:before="360" w:after="60"/>
      <w:jc w:val="left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66126F"/>
    <w:pPr>
      <w:keepNext/>
      <w:widowControl w:val="0"/>
      <w:numPr>
        <w:ilvl w:val="3"/>
        <w:numId w:val="10"/>
      </w:numPr>
      <w:spacing w:before="360" w:after="60"/>
      <w:jc w:val="left"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rsid w:val="0066126F"/>
    <w:pPr>
      <w:numPr>
        <w:ilvl w:val="4"/>
        <w:numId w:val="10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66126F"/>
    <w:pPr>
      <w:numPr>
        <w:ilvl w:val="5"/>
        <w:numId w:val="10"/>
      </w:numPr>
      <w:spacing w:before="240" w:after="60" w:line="360" w:lineRule="auto"/>
      <w:outlineLvl w:val="5"/>
    </w:pPr>
    <w:rPr>
      <w:rFonts w:ascii="Helvetica" w:hAnsi="Helvetica"/>
      <w:sz w:val="28"/>
      <w:lang w:val="pt-PT"/>
    </w:rPr>
  </w:style>
  <w:style w:type="paragraph" w:styleId="Heading7">
    <w:name w:val="heading 7"/>
    <w:basedOn w:val="Normal"/>
    <w:next w:val="Normal"/>
    <w:qFormat/>
    <w:rsid w:val="0066126F"/>
    <w:pPr>
      <w:numPr>
        <w:ilvl w:val="6"/>
        <w:numId w:val="10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66126F"/>
    <w:pPr>
      <w:numPr>
        <w:ilvl w:val="7"/>
        <w:numId w:val="10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66126F"/>
    <w:pPr>
      <w:numPr>
        <w:ilvl w:val="8"/>
        <w:numId w:val="10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rpoprimeiro">
    <w:name w:val="Corpo primeiro"/>
    <w:basedOn w:val="Normal"/>
    <w:next w:val="Corpocontinuo"/>
    <w:rsid w:val="006E2D92"/>
    <w:pPr>
      <w:spacing w:before="180"/>
    </w:pPr>
  </w:style>
  <w:style w:type="paragraph" w:customStyle="1" w:styleId="Corpocontinuo">
    <w:name w:val="Corpo continuo"/>
    <w:basedOn w:val="Normal"/>
    <w:rsid w:val="00A42D7C"/>
    <w:pPr>
      <w:spacing w:before="120"/>
      <w:ind w:firstLine="567"/>
    </w:pPr>
  </w:style>
  <w:style w:type="character" w:customStyle="1" w:styleId="Textoingles">
    <w:name w:val="Texto ingles"/>
    <w:rsid w:val="0066126F"/>
    <w:rPr>
      <w:i/>
      <w:noProof w:val="0"/>
      <w:lang w:val="en-US"/>
    </w:rPr>
  </w:style>
  <w:style w:type="paragraph" w:customStyle="1" w:styleId="Linhadestacada">
    <w:name w:val="Linha destacada"/>
    <w:basedOn w:val="Normal"/>
    <w:next w:val="Normal"/>
    <w:rsid w:val="0066126F"/>
    <w:pPr>
      <w:keepNext/>
      <w:keepLines/>
      <w:spacing w:before="240"/>
      <w:jc w:val="left"/>
    </w:pPr>
    <w:rPr>
      <w:rFonts w:ascii="Arial" w:hAnsi="Arial"/>
      <w:b/>
    </w:rPr>
  </w:style>
  <w:style w:type="character" w:customStyle="1" w:styleId="Textocodigo">
    <w:name w:val="Texto codigo"/>
    <w:rsid w:val="0066126F"/>
    <w:rPr>
      <w:rFonts w:ascii="Courier New" w:hAnsi="Courier New"/>
      <w:noProof/>
    </w:rPr>
  </w:style>
  <w:style w:type="character" w:customStyle="1" w:styleId="Textodefinicao">
    <w:name w:val="Texto definicao"/>
    <w:rsid w:val="0066126F"/>
    <w:rPr>
      <w:b/>
      <w:i/>
    </w:rPr>
  </w:style>
  <w:style w:type="character" w:customStyle="1" w:styleId="Textoenfase">
    <w:name w:val="Texto enfase"/>
    <w:rsid w:val="0066126F"/>
    <w:rPr>
      <w:rFonts w:ascii="Times New Roman" w:hAnsi="Times New Roman"/>
      <w:i/>
    </w:rPr>
  </w:style>
  <w:style w:type="paragraph" w:customStyle="1" w:styleId="Item1">
    <w:name w:val="Item 1"/>
    <w:basedOn w:val="Corpocontinuo"/>
    <w:rsid w:val="0066126F"/>
    <w:pPr>
      <w:numPr>
        <w:numId w:val="1"/>
      </w:numPr>
    </w:pPr>
  </w:style>
  <w:style w:type="paragraph" w:customStyle="1" w:styleId="Item2">
    <w:name w:val="Item 2"/>
    <w:basedOn w:val="Corpocontinuo"/>
    <w:rsid w:val="0066126F"/>
    <w:pPr>
      <w:numPr>
        <w:numId w:val="4"/>
      </w:numPr>
      <w:spacing w:before="60"/>
    </w:pPr>
  </w:style>
  <w:style w:type="paragraph" w:customStyle="1" w:styleId="Item3">
    <w:name w:val="Item 3"/>
    <w:basedOn w:val="Corpocontinuo"/>
    <w:rsid w:val="0066126F"/>
    <w:pPr>
      <w:numPr>
        <w:numId w:val="5"/>
      </w:numPr>
      <w:spacing w:before="60"/>
    </w:pPr>
  </w:style>
  <w:style w:type="paragraph" w:customStyle="1" w:styleId="Item4">
    <w:name w:val="Item 4"/>
    <w:basedOn w:val="Corpocontinuo"/>
    <w:rsid w:val="0066126F"/>
    <w:pPr>
      <w:numPr>
        <w:numId w:val="8"/>
      </w:numPr>
      <w:tabs>
        <w:tab w:val="clear" w:pos="1701"/>
        <w:tab w:val="left" w:pos="2268"/>
      </w:tabs>
      <w:spacing w:before="60"/>
      <w:ind w:left="2268"/>
    </w:pPr>
  </w:style>
  <w:style w:type="paragraph" w:customStyle="1" w:styleId="Codigo">
    <w:name w:val="Codigo"/>
    <w:basedOn w:val="Normal"/>
    <w:rsid w:val="0066126F"/>
    <w:pPr>
      <w:shd w:val="pct20" w:color="auto" w:fill="FFFFFF"/>
      <w:suppressAutoHyphens/>
      <w:ind w:left="284" w:right="284"/>
      <w:jc w:val="left"/>
    </w:pPr>
    <w:rPr>
      <w:rFonts w:ascii="Courier New" w:hAnsi="Courier New"/>
    </w:rPr>
  </w:style>
  <w:style w:type="paragraph" w:customStyle="1" w:styleId="Definio">
    <w:name w:val="Definição"/>
    <w:basedOn w:val="Corpoprimeiro"/>
    <w:rsid w:val="0066126F"/>
    <w:pPr>
      <w:tabs>
        <w:tab w:val="right" w:pos="1843"/>
      </w:tabs>
      <w:ind w:left="1985" w:hanging="1985"/>
    </w:pPr>
  </w:style>
  <w:style w:type="paragraph" w:customStyle="1" w:styleId="Figura">
    <w:name w:val="Figura"/>
    <w:basedOn w:val="Corpoprimeiro"/>
    <w:next w:val="Figuradstico"/>
    <w:rsid w:val="0066126F"/>
    <w:pPr>
      <w:keepNext/>
      <w:keepLines/>
      <w:widowControl w:val="0"/>
      <w:tabs>
        <w:tab w:val="center" w:pos="4253"/>
      </w:tabs>
      <w:jc w:val="center"/>
    </w:pPr>
    <w:rPr>
      <w:rFonts w:ascii="Arial" w:hAnsi="Arial"/>
      <w:sz w:val="16"/>
    </w:rPr>
  </w:style>
  <w:style w:type="paragraph" w:customStyle="1" w:styleId="Figuradstico">
    <w:name w:val="Figura dístico"/>
    <w:basedOn w:val="Corpoprimeiro"/>
    <w:next w:val="Corpoprimeiro"/>
    <w:rsid w:val="0066126F"/>
    <w:pPr>
      <w:widowControl w:val="0"/>
      <w:tabs>
        <w:tab w:val="center" w:pos="4253"/>
      </w:tabs>
      <w:suppressAutoHyphens/>
      <w:spacing w:before="120" w:after="240"/>
      <w:jc w:val="center"/>
    </w:pPr>
    <w:rPr>
      <w:rFonts w:ascii="Arial" w:hAnsi="Arial"/>
      <w:sz w:val="16"/>
    </w:rPr>
  </w:style>
  <w:style w:type="paragraph" w:customStyle="1" w:styleId="Linhacdigo">
    <w:name w:val="Linha código"/>
    <w:basedOn w:val="Corpoprimeiro"/>
    <w:rsid w:val="0066126F"/>
    <w:pPr>
      <w:shd w:val="pct12" w:color="auto" w:fill="FFFFFF"/>
      <w:suppressAutoHyphens/>
      <w:spacing w:before="0"/>
      <w:jc w:val="left"/>
    </w:pPr>
    <w:rPr>
      <w:rFonts w:ascii="Courier New" w:hAnsi="Courier New"/>
      <w:sz w:val="18"/>
    </w:rPr>
  </w:style>
  <w:style w:type="character" w:styleId="FootnoteReference">
    <w:name w:val="footnote reference"/>
    <w:semiHidden/>
    <w:rsid w:val="0066126F"/>
    <w:rPr>
      <w:vertAlign w:val="superscript"/>
    </w:rPr>
  </w:style>
  <w:style w:type="paragraph" w:customStyle="1" w:styleId="Referenciabibliografica">
    <w:name w:val="Referencia bibliografica"/>
    <w:basedOn w:val="Normal"/>
    <w:rsid w:val="0066126F"/>
    <w:pPr>
      <w:keepLines/>
      <w:widowControl w:val="0"/>
      <w:spacing w:before="120"/>
      <w:ind w:left="1701" w:hanging="1701"/>
    </w:pPr>
  </w:style>
  <w:style w:type="paragraph" w:customStyle="1" w:styleId="Linhaembranco">
    <w:name w:val="Linha em branco"/>
    <w:basedOn w:val="Normal"/>
    <w:next w:val="Normal"/>
    <w:link w:val="LinhaembrancoChar"/>
    <w:rsid w:val="0066126F"/>
    <w:pPr>
      <w:widowControl w:val="0"/>
    </w:pPr>
    <w:rPr>
      <w:rFonts w:ascii="Arial" w:hAnsi="Arial"/>
      <w:sz w:val="12"/>
    </w:rPr>
  </w:style>
  <w:style w:type="paragraph" w:styleId="FootnoteText">
    <w:name w:val="footnote text"/>
    <w:basedOn w:val="Normal"/>
    <w:semiHidden/>
    <w:rsid w:val="0066126F"/>
    <w:pPr>
      <w:tabs>
        <w:tab w:val="left" w:pos="227"/>
      </w:tabs>
      <w:spacing w:before="60"/>
      <w:ind w:left="227" w:right="284" w:hanging="227"/>
    </w:pPr>
    <w:rPr>
      <w:sz w:val="18"/>
    </w:rPr>
  </w:style>
  <w:style w:type="paragraph" w:customStyle="1" w:styleId="Sic">
    <w:name w:val="Sic"/>
    <w:basedOn w:val="Normal"/>
    <w:rsid w:val="0066126F"/>
    <w:pPr>
      <w:spacing w:before="120"/>
      <w:ind w:left="284" w:right="284"/>
    </w:pPr>
    <w:rPr>
      <w:rFonts w:ascii="Times New Roman" w:hAnsi="Times New Roman"/>
      <w:sz w:val="18"/>
    </w:rPr>
  </w:style>
  <w:style w:type="paragraph" w:customStyle="1" w:styleId="Citao">
    <w:name w:val="Citação"/>
    <w:basedOn w:val="Corpocontinuo"/>
    <w:rsid w:val="0066126F"/>
    <w:pPr>
      <w:keepNext/>
      <w:spacing w:before="60"/>
      <w:ind w:left="2835"/>
      <w:jc w:val="right"/>
    </w:pPr>
    <w:rPr>
      <w:sz w:val="18"/>
    </w:rPr>
  </w:style>
  <w:style w:type="paragraph" w:styleId="Header">
    <w:name w:val="header"/>
    <w:basedOn w:val="Normal"/>
    <w:rsid w:val="0066126F"/>
    <w:pPr>
      <w:tabs>
        <w:tab w:val="center" w:pos="4536"/>
        <w:tab w:val="right" w:pos="9072"/>
      </w:tabs>
      <w:jc w:val="left"/>
    </w:pPr>
    <w:rPr>
      <w:rFonts w:ascii="Arial" w:hAnsi="Arial"/>
      <w:sz w:val="16"/>
    </w:rPr>
  </w:style>
  <w:style w:type="paragraph" w:styleId="Footer">
    <w:name w:val="footer"/>
    <w:basedOn w:val="Normal"/>
    <w:rsid w:val="0066126F"/>
    <w:pPr>
      <w:tabs>
        <w:tab w:val="center" w:pos="4536"/>
        <w:tab w:val="right" w:pos="9072"/>
      </w:tabs>
      <w:spacing w:before="60"/>
      <w:jc w:val="left"/>
    </w:pPr>
    <w:rPr>
      <w:rFonts w:ascii="Arial" w:hAnsi="Arial"/>
      <w:sz w:val="16"/>
    </w:rPr>
  </w:style>
  <w:style w:type="paragraph" w:customStyle="1" w:styleId="Itemnumerado">
    <w:name w:val="Item numerado"/>
    <w:basedOn w:val="Corpocontinuo"/>
    <w:rsid w:val="0066126F"/>
    <w:pPr>
      <w:numPr>
        <w:numId w:val="2"/>
      </w:numPr>
    </w:pPr>
  </w:style>
  <w:style w:type="paragraph" w:customStyle="1" w:styleId="Titulosecao">
    <w:name w:val="Titulo secao"/>
    <w:basedOn w:val="Normal"/>
    <w:next w:val="Corpoprimeiro"/>
    <w:rsid w:val="0066126F"/>
    <w:pPr>
      <w:pageBreakBefore/>
      <w:widowControl w:val="0"/>
      <w:pBdr>
        <w:bottom w:val="single" w:sz="4" w:space="1" w:color="auto"/>
      </w:pBdr>
      <w:suppressAutoHyphens/>
      <w:spacing w:after="240"/>
      <w:jc w:val="center"/>
    </w:pPr>
    <w:rPr>
      <w:rFonts w:ascii="Arial" w:hAnsi="Arial"/>
      <w:sz w:val="44"/>
    </w:rPr>
  </w:style>
  <w:style w:type="paragraph" w:customStyle="1" w:styleId="Ttulosemnumero">
    <w:name w:val="Título sem numero"/>
    <w:basedOn w:val="Normal"/>
    <w:next w:val="Corpoprimeiro"/>
    <w:rsid w:val="0066126F"/>
    <w:pPr>
      <w:keepNext/>
      <w:suppressAutoHyphens/>
      <w:spacing w:before="360" w:after="120"/>
      <w:jc w:val="left"/>
    </w:pPr>
    <w:rPr>
      <w:rFonts w:ascii="Arial" w:hAnsi="Arial"/>
      <w:b/>
      <w:sz w:val="28"/>
    </w:rPr>
  </w:style>
  <w:style w:type="character" w:customStyle="1" w:styleId="Textoreferncia">
    <w:name w:val="Texto referência"/>
    <w:rsid w:val="0066126F"/>
    <w:rPr>
      <w:i/>
    </w:rPr>
  </w:style>
  <w:style w:type="paragraph" w:customStyle="1" w:styleId="Quesitotitulo">
    <w:name w:val="Quesito titulo"/>
    <w:basedOn w:val="Corpocontinuo"/>
    <w:rsid w:val="0066126F"/>
    <w:pPr>
      <w:shd w:val="pct12" w:color="auto" w:fill="FFFFFF"/>
      <w:spacing w:before="0"/>
    </w:pPr>
    <w:rPr>
      <w:rFonts w:ascii="Arial" w:hAnsi="Arial"/>
      <w:snapToGrid w:val="0"/>
      <w:sz w:val="18"/>
    </w:rPr>
  </w:style>
  <w:style w:type="paragraph" w:customStyle="1" w:styleId="Quesitoitem">
    <w:name w:val="Quesito item"/>
    <w:basedOn w:val="Quesitotitulo"/>
    <w:rsid w:val="0066126F"/>
    <w:pPr>
      <w:numPr>
        <w:numId w:val="3"/>
      </w:numPr>
      <w:tabs>
        <w:tab w:val="left" w:pos="397"/>
      </w:tabs>
    </w:pPr>
  </w:style>
  <w:style w:type="paragraph" w:customStyle="1" w:styleId="CdigoCentral">
    <w:name w:val="Código Central"/>
    <w:basedOn w:val="Normal"/>
    <w:next w:val="Normal"/>
    <w:rsid w:val="0066126F"/>
    <w:pPr>
      <w:jc w:val="center"/>
    </w:pPr>
    <w:rPr>
      <w:rFonts w:ascii="Courier New" w:hAnsi="Courier New"/>
      <w:lang w:val="en-US"/>
    </w:rPr>
  </w:style>
  <w:style w:type="character" w:customStyle="1" w:styleId="Textocodigovariavel">
    <w:name w:val="Texto codigo variavel"/>
    <w:rsid w:val="0066126F"/>
    <w:rPr>
      <w:rFonts w:ascii="Courier New" w:hAnsi="Courier New"/>
      <w:i/>
      <w:noProof/>
    </w:rPr>
  </w:style>
  <w:style w:type="character" w:customStyle="1" w:styleId="Textomatematico">
    <w:name w:val="Texto matematico"/>
    <w:rsid w:val="0066126F"/>
    <w:rPr>
      <w:rFonts w:ascii="Futura Lt BT" w:hAnsi="Futura Lt BT"/>
      <w:i/>
      <w:u w:val="none"/>
    </w:rPr>
  </w:style>
  <w:style w:type="paragraph" w:customStyle="1" w:styleId="Glossario">
    <w:name w:val="Glossario"/>
    <w:basedOn w:val="Normal"/>
    <w:rsid w:val="0066126F"/>
    <w:pPr>
      <w:spacing w:before="120"/>
      <w:ind w:left="2835" w:hanging="2835"/>
    </w:pPr>
  </w:style>
  <w:style w:type="paragraph" w:styleId="DocumentMap">
    <w:name w:val="Document Map"/>
    <w:basedOn w:val="Normal"/>
    <w:semiHidden/>
    <w:rsid w:val="0066126F"/>
    <w:pPr>
      <w:shd w:val="clear" w:color="auto" w:fill="000080"/>
    </w:pPr>
    <w:rPr>
      <w:rFonts w:ascii="Tahoma" w:hAnsi="Tahoma"/>
    </w:rPr>
  </w:style>
  <w:style w:type="paragraph" w:customStyle="1" w:styleId="Exemplo">
    <w:name w:val="Exemplo"/>
    <w:basedOn w:val="Corpocontinuo"/>
    <w:rsid w:val="0066126F"/>
    <w:pPr>
      <w:tabs>
        <w:tab w:val="left" w:pos="2835"/>
      </w:tabs>
      <w:ind w:left="2836" w:hanging="2552"/>
    </w:pPr>
  </w:style>
  <w:style w:type="paragraph" w:customStyle="1" w:styleId="Tabelacabecalho">
    <w:name w:val="Tabela cabecalho"/>
    <w:basedOn w:val="Normal"/>
    <w:rsid w:val="0066126F"/>
    <w:pPr>
      <w:spacing w:before="40" w:after="40"/>
      <w:jc w:val="center"/>
    </w:pPr>
    <w:rPr>
      <w:snapToGrid w:val="0"/>
    </w:rPr>
  </w:style>
  <w:style w:type="paragraph" w:customStyle="1" w:styleId="Tabelacorpo">
    <w:name w:val="Tabela corpo"/>
    <w:basedOn w:val="Normal"/>
    <w:rsid w:val="0066126F"/>
    <w:pPr>
      <w:spacing w:before="20" w:after="20"/>
      <w:jc w:val="left"/>
    </w:pPr>
    <w:rPr>
      <w:snapToGrid w:val="0"/>
    </w:rPr>
  </w:style>
  <w:style w:type="paragraph" w:customStyle="1" w:styleId="Apendice3">
    <w:name w:val="Apendice 3"/>
    <w:basedOn w:val="Normal"/>
    <w:next w:val="Corpoprimeiro"/>
    <w:rsid w:val="0066126F"/>
    <w:pPr>
      <w:keepNext/>
      <w:numPr>
        <w:ilvl w:val="2"/>
        <w:numId w:val="7"/>
      </w:numPr>
      <w:suppressAutoHyphens/>
      <w:spacing w:before="360" w:after="60"/>
      <w:jc w:val="left"/>
    </w:pPr>
    <w:rPr>
      <w:rFonts w:ascii="Arial" w:hAnsi="Arial"/>
      <w:b/>
      <w:sz w:val="24"/>
    </w:rPr>
  </w:style>
  <w:style w:type="paragraph" w:customStyle="1" w:styleId="Apndice">
    <w:name w:val="Apêndice"/>
    <w:basedOn w:val="Normal"/>
    <w:next w:val="Corpoprimeiro"/>
    <w:rsid w:val="0066126F"/>
    <w:pPr>
      <w:keepNext/>
      <w:widowControl w:val="0"/>
      <w:numPr>
        <w:numId w:val="7"/>
      </w:numPr>
      <w:pBdr>
        <w:bottom w:val="single" w:sz="4" w:space="1" w:color="auto"/>
      </w:pBdr>
      <w:suppressAutoHyphens/>
      <w:spacing w:before="120"/>
      <w:ind w:left="1701" w:hanging="1701"/>
      <w:jc w:val="left"/>
    </w:pPr>
    <w:rPr>
      <w:rFonts w:ascii="Arial" w:hAnsi="Arial"/>
      <w:b/>
      <w:sz w:val="32"/>
    </w:rPr>
  </w:style>
  <w:style w:type="paragraph" w:customStyle="1" w:styleId="Apendice2">
    <w:name w:val="Apendice 2"/>
    <w:basedOn w:val="Normal"/>
    <w:next w:val="Corpoprimeiro"/>
    <w:rsid w:val="0066126F"/>
    <w:pPr>
      <w:keepNext/>
      <w:numPr>
        <w:ilvl w:val="1"/>
        <w:numId w:val="7"/>
      </w:numPr>
      <w:spacing w:before="360" w:after="60"/>
      <w:jc w:val="left"/>
    </w:pPr>
    <w:rPr>
      <w:rFonts w:ascii="Arial" w:hAnsi="Arial"/>
      <w:b/>
      <w:sz w:val="24"/>
    </w:rPr>
  </w:style>
  <w:style w:type="paragraph" w:customStyle="1" w:styleId="Quesitosub-item">
    <w:name w:val="Quesito sub-item"/>
    <w:basedOn w:val="Normal"/>
    <w:rsid w:val="0066126F"/>
    <w:pPr>
      <w:numPr>
        <w:numId w:val="6"/>
      </w:numPr>
      <w:shd w:val="pct12" w:color="auto" w:fill="FFFFFF"/>
      <w:tabs>
        <w:tab w:val="clear" w:pos="360"/>
        <w:tab w:val="left" w:pos="851"/>
        <w:tab w:val="left" w:pos="2268"/>
        <w:tab w:val="left" w:pos="3119"/>
      </w:tabs>
      <w:ind w:left="851" w:hanging="284"/>
    </w:pPr>
    <w:rPr>
      <w:rFonts w:ascii="Arial" w:hAnsi="Arial"/>
      <w:sz w:val="18"/>
    </w:rPr>
  </w:style>
  <w:style w:type="paragraph" w:customStyle="1" w:styleId="Citaoautor">
    <w:name w:val="Citação autor"/>
    <w:basedOn w:val="Citao"/>
    <w:next w:val="Corpoprimeiro"/>
    <w:rsid w:val="0066126F"/>
    <w:pPr>
      <w:spacing w:after="60"/>
    </w:pPr>
    <w:rPr>
      <w:i/>
    </w:rPr>
  </w:style>
  <w:style w:type="paragraph" w:customStyle="1" w:styleId="Item2continuacao">
    <w:name w:val="Item 2 continuacao"/>
    <w:basedOn w:val="Corpocontinuo"/>
    <w:rsid w:val="0066126F"/>
    <w:pPr>
      <w:ind w:left="1134"/>
    </w:pPr>
  </w:style>
  <w:style w:type="paragraph" w:customStyle="1" w:styleId="Seononumerada">
    <w:name w:val="Seção não numerada"/>
    <w:basedOn w:val="Heading1"/>
    <w:next w:val="Corpoprimeiro"/>
    <w:rsid w:val="0066126F"/>
    <w:pPr>
      <w:keepLines/>
      <w:numPr>
        <w:numId w:val="0"/>
      </w:numPr>
      <w:tabs>
        <w:tab w:val="clear" w:pos="567"/>
      </w:tabs>
      <w:outlineLvl w:val="9"/>
    </w:pPr>
  </w:style>
  <w:style w:type="paragraph" w:customStyle="1" w:styleId="Tituloartigo">
    <w:name w:val="Titulo artigo"/>
    <w:basedOn w:val="Normal"/>
    <w:rsid w:val="0066126F"/>
    <w:pPr>
      <w:spacing w:before="120" w:after="120"/>
      <w:jc w:val="center"/>
    </w:pPr>
    <w:rPr>
      <w:rFonts w:ascii="Arial" w:hAnsi="Arial"/>
      <w:b/>
      <w:sz w:val="32"/>
    </w:rPr>
  </w:style>
  <w:style w:type="paragraph" w:customStyle="1" w:styleId="Tituloautor">
    <w:name w:val="Titulo autor"/>
    <w:basedOn w:val="Normal"/>
    <w:next w:val="Normal"/>
    <w:rsid w:val="0066126F"/>
    <w:pPr>
      <w:widowControl w:val="0"/>
      <w:spacing w:before="120"/>
      <w:jc w:val="center"/>
    </w:pPr>
    <w:rPr>
      <w:rFonts w:ascii="Arial" w:hAnsi="Arial"/>
      <w:b/>
      <w:sz w:val="24"/>
    </w:rPr>
  </w:style>
  <w:style w:type="paragraph" w:customStyle="1" w:styleId="Ttuloe-mail">
    <w:name w:val="Título e-mail"/>
    <w:basedOn w:val="Normal"/>
    <w:next w:val="Normal"/>
    <w:rsid w:val="0066126F"/>
    <w:pPr>
      <w:widowControl w:val="0"/>
      <w:spacing w:before="60"/>
      <w:jc w:val="center"/>
    </w:pPr>
    <w:rPr>
      <w:rFonts w:ascii="Courier New" w:hAnsi="Courier New"/>
    </w:rPr>
  </w:style>
  <w:style w:type="paragraph" w:customStyle="1" w:styleId="Ttuloendereo">
    <w:name w:val="Título endereço"/>
    <w:basedOn w:val="Normal"/>
    <w:rsid w:val="0066126F"/>
    <w:pPr>
      <w:widowControl w:val="0"/>
      <w:jc w:val="center"/>
    </w:pPr>
    <w:rPr>
      <w:rFonts w:ascii="Arial" w:hAnsi="Arial"/>
      <w:sz w:val="22"/>
    </w:rPr>
  </w:style>
  <w:style w:type="paragraph" w:customStyle="1" w:styleId="Resumo">
    <w:name w:val="Resumo"/>
    <w:basedOn w:val="Normal"/>
    <w:rsid w:val="0066126F"/>
    <w:pPr>
      <w:spacing w:before="120"/>
      <w:jc w:val="center"/>
    </w:pPr>
    <w:rPr>
      <w:rFonts w:ascii="Arial" w:hAnsi="Arial"/>
      <w:b/>
      <w:sz w:val="32"/>
    </w:rPr>
  </w:style>
  <w:style w:type="paragraph" w:customStyle="1" w:styleId="Ttulorostoartigo">
    <w:name w:val="Título rosto artigo"/>
    <w:basedOn w:val="Normal"/>
    <w:next w:val="Normal"/>
    <w:rsid w:val="0066126F"/>
    <w:pPr>
      <w:spacing w:before="4000" w:after="600"/>
      <w:jc w:val="center"/>
    </w:pPr>
    <w:rPr>
      <w:rFonts w:ascii="Arial" w:hAnsi="Arial"/>
      <w:b/>
      <w:sz w:val="36"/>
    </w:rPr>
  </w:style>
  <w:style w:type="paragraph" w:customStyle="1" w:styleId="Ttulorostoautor">
    <w:name w:val="Título rosto autor"/>
    <w:basedOn w:val="Normal"/>
    <w:rsid w:val="0066126F"/>
    <w:pPr>
      <w:spacing w:before="240" w:after="360"/>
      <w:jc w:val="center"/>
    </w:pPr>
    <w:rPr>
      <w:rFonts w:ascii="Arial" w:hAnsi="Arial"/>
      <w:b/>
      <w:sz w:val="28"/>
    </w:rPr>
  </w:style>
  <w:style w:type="paragraph" w:customStyle="1" w:styleId="Ttulorostoendereo">
    <w:name w:val="Título rosto endereço"/>
    <w:basedOn w:val="Normal"/>
    <w:next w:val="Normal"/>
    <w:rsid w:val="0066126F"/>
    <w:pPr>
      <w:jc w:val="center"/>
    </w:pPr>
    <w:rPr>
      <w:rFonts w:ascii="Arial" w:hAnsi="Arial"/>
      <w:sz w:val="24"/>
    </w:rPr>
  </w:style>
  <w:style w:type="paragraph" w:customStyle="1" w:styleId="Requirement">
    <w:name w:val="Requirement"/>
    <w:basedOn w:val="Normal"/>
    <w:rsid w:val="0066126F"/>
    <w:pPr>
      <w:numPr>
        <w:numId w:val="9"/>
      </w:numPr>
      <w:spacing w:before="180"/>
    </w:pPr>
    <w:rPr>
      <w:lang w:val="en-US"/>
    </w:rPr>
  </w:style>
  <w:style w:type="paragraph" w:styleId="CommentText">
    <w:name w:val="annotation text"/>
    <w:basedOn w:val="Normal"/>
    <w:semiHidden/>
    <w:rsid w:val="0066126F"/>
    <w:pPr>
      <w:ind w:left="851" w:hanging="851"/>
    </w:pPr>
    <w:rPr>
      <w:lang w:val="en-US"/>
    </w:rPr>
  </w:style>
  <w:style w:type="paragraph" w:styleId="Title">
    <w:name w:val="Title"/>
    <w:basedOn w:val="Normal"/>
    <w:qFormat/>
    <w:rsid w:val="006E2D92"/>
    <w:pPr>
      <w:jc w:val="center"/>
    </w:pPr>
    <w:rPr>
      <w:b/>
      <w:sz w:val="28"/>
    </w:rPr>
  </w:style>
  <w:style w:type="character" w:customStyle="1" w:styleId="LinhaembrancoChar">
    <w:name w:val="Linha em branco Char"/>
    <w:link w:val="Linhaembranco"/>
    <w:rsid w:val="0001368D"/>
    <w:rPr>
      <w:rFonts w:ascii="Arial" w:hAnsi="Arial"/>
      <w:sz w:val="12"/>
      <w:lang w:val="pt-BR" w:eastAsia="en-US" w:bidi="ar-SA"/>
    </w:rPr>
  </w:style>
  <w:style w:type="paragraph" w:customStyle="1" w:styleId="Item1Continuacao">
    <w:name w:val="Item1 Continuacao"/>
    <w:basedOn w:val="Item1"/>
    <w:rsid w:val="006405BD"/>
    <w:pPr>
      <w:numPr>
        <w:numId w:val="0"/>
      </w:numPr>
      <w:spacing w:before="60"/>
      <w:ind w:left="567"/>
    </w:pPr>
  </w:style>
  <w:style w:type="paragraph" w:styleId="BalloonText">
    <w:name w:val="Balloon Text"/>
    <w:basedOn w:val="Normal"/>
    <w:semiHidden/>
    <w:rsid w:val="00BC25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d\Artigo-portugu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Artigo-portugues.dot</Template>
  <TotalTime>0</TotalTime>
  <Pages>4</Pages>
  <Words>1401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Título</vt:lpstr>
    </vt:vector>
  </TitlesOfParts>
  <Company>PUC-Rio</Company>
  <LinksUpToDate>false</LinksUpToDate>
  <CharactersWithSpaces>8955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Arndt</dc:creator>
  <cp:lastModifiedBy>arndt</cp:lastModifiedBy>
  <cp:revision>3</cp:revision>
  <cp:lastPrinted>2015-06-03T17:59:00Z</cp:lastPrinted>
  <dcterms:created xsi:type="dcterms:W3CDTF">2016-11-28T16:16:00Z</dcterms:created>
  <dcterms:modified xsi:type="dcterms:W3CDTF">2016-11-28T16:22:00Z</dcterms:modified>
</cp:coreProperties>
</file>