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8764DA">
      <w:pPr>
        <w:snapToGrid w:val="0"/>
        <w:spacing w:line="400" w:lineRule="exact"/>
        <w:rPr>
          <w:rFonts w:ascii="Times New Roman" w:hAnsi="Times New Roman" w:eastAsia="宋体" w:cs="Times New Roman"/>
          <w:color w:val="auto"/>
          <w:sz w:val="20"/>
          <w:szCs w:val="20"/>
          <w:highlight w:val="none"/>
        </w:rPr>
      </w:pPr>
      <w:bookmarkStart w:id="213" w:name="_GoBack"/>
    </w:p>
    <w:p w14:paraId="3B71AA5D">
      <w:pPr>
        <w:snapToGrid w:val="0"/>
        <w:spacing w:line="400" w:lineRule="exact"/>
        <w:rPr>
          <w:rFonts w:ascii="Times New Roman" w:hAnsi="Times New Roman" w:eastAsia="宋体" w:cs="Times New Roman"/>
          <w:color w:val="auto"/>
          <w:sz w:val="20"/>
          <w:szCs w:val="20"/>
          <w:highlight w:val="none"/>
        </w:rPr>
      </w:pPr>
    </w:p>
    <w:p w14:paraId="7B65795C">
      <w:pPr>
        <w:snapToGrid w:val="0"/>
        <w:spacing w:line="400" w:lineRule="exact"/>
        <w:rPr>
          <w:rFonts w:ascii="Times New Roman" w:hAnsi="Times New Roman" w:eastAsia="宋体" w:cs="Times New Roman"/>
          <w:color w:val="auto"/>
          <w:sz w:val="20"/>
          <w:szCs w:val="20"/>
          <w:highlight w:val="none"/>
        </w:rPr>
      </w:pPr>
    </w:p>
    <w:p w14:paraId="74E2994B">
      <w:pPr>
        <w:snapToGrid w:val="0"/>
        <w:jc w:val="center"/>
        <w:rPr>
          <w:rFonts w:hint="eastAsia" w:ascii="Times New Roman" w:hAnsi="Times New Roman" w:eastAsia="黑体" w:cs="Times New Roman"/>
          <w:color w:val="auto"/>
          <w:spacing w:val="-4"/>
          <w:sz w:val="36"/>
          <w:szCs w:val="36"/>
          <w:highlight w:val="none"/>
          <w:lang w:eastAsia="zh-CN"/>
        </w:rPr>
      </w:pPr>
      <w:r>
        <w:rPr>
          <w:rFonts w:hint="eastAsia" w:ascii="Times New Roman" w:hAnsi="Times New Roman" w:eastAsia="黑体" w:cs="Times New Roman"/>
          <w:color w:val="auto"/>
          <w:spacing w:val="-4"/>
          <w:sz w:val="36"/>
          <w:szCs w:val="36"/>
          <w:highlight w:val="none"/>
          <w:lang w:eastAsia="zh-CN"/>
        </w:rPr>
        <w:t>唐山乐亭绿色交通车储一体化储能电站项目设备采购</w:t>
      </w:r>
    </w:p>
    <w:p w14:paraId="2A33248D">
      <w:pPr>
        <w:snapToGrid w:val="0"/>
        <w:spacing w:line="400" w:lineRule="exact"/>
        <w:rPr>
          <w:rFonts w:ascii="Times New Roman" w:hAnsi="Times New Roman" w:eastAsia="宋体" w:cs="Times New Roman"/>
          <w:color w:val="auto"/>
          <w:sz w:val="20"/>
          <w:szCs w:val="20"/>
          <w:highlight w:val="none"/>
        </w:rPr>
      </w:pPr>
    </w:p>
    <w:p w14:paraId="6194A2D5">
      <w:pPr>
        <w:snapToGrid w:val="0"/>
        <w:spacing w:line="400" w:lineRule="exact"/>
        <w:rPr>
          <w:rFonts w:ascii="Times New Roman" w:hAnsi="Times New Roman" w:eastAsia="宋体" w:cs="Times New Roman"/>
          <w:color w:val="auto"/>
          <w:sz w:val="20"/>
          <w:szCs w:val="20"/>
          <w:highlight w:val="none"/>
        </w:rPr>
      </w:pPr>
    </w:p>
    <w:p w14:paraId="753EC8A1">
      <w:pPr>
        <w:snapToGrid w:val="0"/>
        <w:spacing w:line="400" w:lineRule="exact"/>
        <w:rPr>
          <w:rFonts w:ascii="Times New Roman" w:hAnsi="Times New Roman" w:eastAsia="宋体" w:cs="Times New Roman"/>
          <w:color w:val="auto"/>
          <w:sz w:val="20"/>
          <w:szCs w:val="20"/>
          <w:highlight w:val="none"/>
        </w:rPr>
      </w:pPr>
    </w:p>
    <w:p w14:paraId="6286C2C9">
      <w:pPr>
        <w:snapToGrid w:val="0"/>
        <w:jc w:val="center"/>
        <w:rPr>
          <w:rFonts w:ascii="Times New Roman" w:hAnsi="Times New Roman" w:eastAsia="黑体" w:cs="Times New Roman"/>
          <w:color w:val="auto"/>
          <w:sz w:val="72"/>
          <w:szCs w:val="72"/>
          <w:highlight w:val="none"/>
        </w:rPr>
      </w:pPr>
      <w:r>
        <w:rPr>
          <w:rFonts w:ascii="Times New Roman" w:hAnsi="Times New Roman" w:eastAsia="黑体" w:cs="Times New Roman"/>
          <w:color w:val="auto"/>
          <w:sz w:val="72"/>
          <w:szCs w:val="72"/>
          <w:highlight w:val="none"/>
        </w:rPr>
        <w:t>招</w:t>
      </w:r>
      <w:r>
        <w:rPr>
          <w:rFonts w:ascii="Times New Roman" w:hAnsi="Times New Roman" w:eastAsia="Times New Roman" w:cs="Times New Roman"/>
          <w:color w:val="auto"/>
          <w:sz w:val="72"/>
          <w:szCs w:val="72"/>
          <w:highlight w:val="none"/>
        </w:rPr>
        <w:t xml:space="preserve">  </w:t>
      </w:r>
      <w:r>
        <w:rPr>
          <w:rFonts w:ascii="Times New Roman" w:hAnsi="Times New Roman" w:eastAsia="黑体" w:cs="Times New Roman"/>
          <w:color w:val="auto"/>
          <w:sz w:val="72"/>
          <w:szCs w:val="72"/>
          <w:highlight w:val="none"/>
        </w:rPr>
        <w:t>标</w:t>
      </w:r>
      <w:r>
        <w:rPr>
          <w:rFonts w:ascii="Times New Roman" w:hAnsi="Times New Roman" w:eastAsia="Times New Roman" w:cs="Times New Roman"/>
          <w:color w:val="auto"/>
          <w:sz w:val="72"/>
          <w:szCs w:val="72"/>
          <w:highlight w:val="none"/>
        </w:rPr>
        <w:t xml:space="preserve">  </w:t>
      </w:r>
      <w:r>
        <w:rPr>
          <w:rFonts w:ascii="Times New Roman" w:hAnsi="Times New Roman" w:eastAsia="黑体" w:cs="Times New Roman"/>
          <w:color w:val="auto"/>
          <w:sz w:val="72"/>
          <w:szCs w:val="72"/>
          <w:highlight w:val="none"/>
        </w:rPr>
        <w:t>文</w:t>
      </w:r>
      <w:r>
        <w:rPr>
          <w:rFonts w:ascii="Times New Roman" w:hAnsi="Times New Roman" w:eastAsia="Times New Roman" w:cs="Times New Roman"/>
          <w:color w:val="auto"/>
          <w:sz w:val="72"/>
          <w:szCs w:val="72"/>
          <w:highlight w:val="none"/>
        </w:rPr>
        <w:t xml:space="preserve">  </w:t>
      </w:r>
      <w:r>
        <w:rPr>
          <w:rFonts w:ascii="Times New Roman" w:hAnsi="Times New Roman" w:eastAsia="黑体" w:cs="Times New Roman"/>
          <w:color w:val="auto"/>
          <w:sz w:val="72"/>
          <w:szCs w:val="72"/>
          <w:highlight w:val="none"/>
        </w:rPr>
        <w:t>件</w:t>
      </w:r>
    </w:p>
    <w:p w14:paraId="43E2A5B3">
      <w:pPr>
        <w:snapToGrid w:val="0"/>
        <w:spacing w:line="400" w:lineRule="exact"/>
        <w:rPr>
          <w:rFonts w:ascii="Times New Roman" w:hAnsi="Times New Roman" w:eastAsia="宋体" w:cs="Times New Roman"/>
          <w:color w:val="auto"/>
          <w:sz w:val="20"/>
          <w:szCs w:val="20"/>
          <w:highlight w:val="none"/>
        </w:rPr>
      </w:pPr>
    </w:p>
    <w:p w14:paraId="244A471F">
      <w:pPr>
        <w:snapToGrid w:val="0"/>
        <w:spacing w:line="400" w:lineRule="exact"/>
        <w:jc w:val="center"/>
        <w:rPr>
          <w:rFonts w:hint="default" w:ascii="Times New Roman" w:hAnsi="Times New Roman" w:eastAsia="宋体" w:cs="Times New Roman"/>
          <w:color w:val="auto"/>
          <w:sz w:val="28"/>
          <w:szCs w:val="28"/>
          <w:highlight w:val="none"/>
          <w:lang w:val="en-US" w:eastAsia="zh-CN"/>
        </w:rPr>
      </w:pPr>
      <w:r>
        <w:rPr>
          <w:rFonts w:ascii="Times New Roman" w:hAnsi="Times New Roman" w:eastAsia="宋体" w:cs="Times New Roman"/>
          <w:color w:val="auto"/>
          <w:sz w:val="28"/>
          <w:szCs w:val="28"/>
          <w:highlight w:val="none"/>
        </w:rPr>
        <w:t>招标编号：</w:t>
      </w:r>
      <w:r>
        <w:rPr>
          <w:rFonts w:hint="eastAsia" w:ascii="Times New Roman" w:hAnsi="Times New Roman" w:eastAsia="宋体" w:cs="Times New Roman"/>
          <w:color w:val="auto"/>
          <w:sz w:val="28"/>
          <w:szCs w:val="28"/>
          <w:highlight w:val="none"/>
        </w:rPr>
        <w:t>HBCT-250461</w:t>
      </w:r>
      <w:r>
        <w:rPr>
          <w:rFonts w:hint="eastAsia" w:ascii="Times New Roman" w:hAnsi="Times New Roman" w:eastAsia="宋体" w:cs="Times New Roman"/>
          <w:color w:val="auto"/>
          <w:sz w:val="28"/>
          <w:szCs w:val="28"/>
          <w:highlight w:val="none"/>
          <w:lang w:val="en-US" w:eastAsia="zh-CN"/>
        </w:rPr>
        <w:t>-001</w:t>
      </w:r>
    </w:p>
    <w:p w14:paraId="20E8890A">
      <w:pPr>
        <w:snapToGrid w:val="0"/>
        <w:spacing w:line="400" w:lineRule="exact"/>
        <w:rPr>
          <w:rFonts w:ascii="Times New Roman" w:hAnsi="Times New Roman" w:eastAsia="宋体" w:cs="Times New Roman"/>
          <w:color w:val="auto"/>
          <w:sz w:val="20"/>
          <w:szCs w:val="20"/>
          <w:highlight w:val="none"/>
        </w:rPr>
      </w:pPr>
    </w:p>
    <w:p w14:paraId="5BC3FFAC">
      <w:pPr>
        <w:snapToGrid w:val="0"/>
        <w:spacing w:line="400" w:lineRule="exact"/>
        <w:rPr>
          <w:rFonts w:ascii="Times New Roman" w:hAnsi="Times New Roman" w:eastAsia="宋体" w:cs="Times New Roman"/>
          <w:color w:val="auto"/>
          <w:sz w:val="20"/>
          <w:szCs w:val="20"/>
          <w:highlight w:val="none"/>
        </w:rPr>
      </w:pPr>
    </w:p>
    <w:p w14:paraId="612D73D9">
      <w:pPr>
        <w:snapToGrid w:val="0"/>
        <w:spacing w:line="400" w:lineRule="exact"/>
        <w:rPr>
          <w:rFonts w:ascii="Times New Roman" w:hAnsi="Times New Roman" w:eastAsia="宋体" w:cs="Times New Roman"/>
          <w:color w:val="auto"/>
          <w:sz w:val="20"/>
          <w:szCs w:val="20"/>
          <w:highlight w:val="none"/>
        </w:rPr>
      </w:pPr>
    </w:p>
    <w:p w14:paraId="0EE7243F">
      <w:pPr>
        <w:snapToGrid w:val="0"/>
        <w:spacing w:line="400" w:lineRule="exact"/>
        <w:rPr>
          <w:rFonts w:ascii="Times New Roman" w:hAnsi="Times New Roman" w:eastAsia="宋体" w:cs="Times New Roman"/>
          <w:color w:val="auto"/>
          <w:sz w:val="20"/>
          <w:szCs w:val="20"/>
          <w:highlight w:val="none"/>
        </w:rPr>
      </w:pPr>
    </w:p>
    <w:p w14:paraId="4C7E4152">
      <w:pPr>
        <w:snapToGrid w:val="0"/>
        <w:spacing w:line="400" w:lineRule="exact"/>
        <w:rPr>
          <w:rFonts w:ascii="Times New Roman" w:hAnsi="Times New Roman" w:eastAsia="宋体" w:cs="Times New Roman"/>
          <w:color w:val="auto"/>
          <w:sz w:val="20"/>
          <w:szCs w:val="20"/>
          <w:highlight w:val="none"/>
        </w:rPr>
      </w:pPr>
    </w:p>
    <w:p w14:paraId="3E2BFFFE">
      <w:pPr>
        <w:snapToGrid w:val="0"/>
        <w:spacing w:line="400" w:lineRule="exact"/>
        <w:rPr>
          <w:rFonts w:ascii="Times New Roman" w:hAnsi="Times New Roman" w:eastAsia="宋体" w:cs="Times New Roman"/>
          <w:color w:val="auto"/>
          <w:sz w:val="20"/>
          <w:szCs w:val="20"/>
          <w:highlight w:val="none"/>
        </w:rPr>
      </w:pPr>
    </w:p>
    <w:p w14:paraId="1026D2E3">
      <w:pPr>
        <w:snapToGrid w:val="0"/>
        <w:spacing w:line="400" w:lineRule="exact"/>
        <w:rPr>
          <w:rFonts w:ascii="Times New Roman" w:hAnsi="Times New Roman" w:eastAsia="宋体" w:cs="Times New Roman"/>
          <w:color w:val="auto"/>
          <w:sz w:val="20"/>
          <w:szCs w:val="20"/>
          <w:highlight w:val="none"/>
        </w:rPr>
      </w:pPr>
    </w:p>
    <w:p w14:paraId="5689C338">
      <w:pPr>
        <w:snapToGrid w:val="0"/>
        <w:spacing w:line="400" w:lineRule="exact"/>
        <w:rPr>
          <w:rFonts w:ascii="Times New Roman" w:hAnsi="Times New Roman" w:eastAsia="宋体" w:cs="Times New Roman"/>
          <w:color w:val="auto"/>
          <w:sz w:val="20"/>
          <w:szCs w:val="20"/>
          <w:highlight w:val="none"/>
        </w:rPr>
      </w:pPr>
    </w:p>
    <w:p w14:paraId="760AF1BC">
      <w:pPr>
        <w:snapToGrid w:val="0"/>
        <w:spacing w:line="400" w:lineRule="exact"/>
        <w:rPr>
          <w:rFonts w:ascii="Times New Roman" w:hAnsi="Times New Roman" w:eastAsia="宋体" w:cs="Times New Roman"/>
          <w:color w:val="auto"/>
          <w:sz w:val="20"/>
          <w:szCs w:val="20"/>
          <w:highlight w:val="none"/>
        </w:rPr>
      </w:pPr>
    </w:p>
    <w:p w14:paraId="58DB0398">
      <w:pPr>
        <w:snapToGrid w:val="0"/>
        <w:spacing w:line="400" w:lineRule="exact"/>
        <w:rPr>
          <w:rFonts w:ascii="Times New Roman" w:hAnsi="Times New Roman" w:eastAsia="宋体" w:cs="Times New Roman"/>
          <w:color w:val="auto"/>
          <w:sz w:val="20"/>
          <w:szCs w:val="20"/>
          <w:highlight w:val="none"/>
        </w:rPr>
      </w:pPr>
    </w:p>
    <w:p w14:paraId="5926B355">
      <w:pPr>
        <w:snapToGrid w:val="0"/>
        <w:spacing w:line="400" w:lineRule="exact"/>
        <w:rPr>
          <w:rFonts w:ascii="Times New Roman" w:hAnsi="Times New Roman" w:eastAsia="宋体" w:cs="Times New Roman"/>
          <w:color w:val="auto"/>
          <w:sz w:val="20"/>
          <w:szCs w:val="20"/>
          <w:highlight w:val="none"/>
        </w:rPr>
      </w:pPr>
    </w:p>
    <w:p w14:paraId="02262B90">
      <w:pPr>
        <w:snapToGrid w:val="0"/>
        <w:spacing w:line="400" w:lineRule="exact"/>
        <w:rPr>
          <w:rFonts w:ascii="Times New Roman" w:hAnsi="Times New Roman" w:eastAsia="宋体" w:cs="Times New Roman"/>
          <w:color w:val="auto"/>
          <w:sz w:val="20"/>
          <w:szCs w:val="20"/>
          <w:highlight w:val="none"/>
        </w:rPr>
      </w:pPr>
    </w:p>
    <w:p w14:paraId="4F202022">
      <w:pPr>
        <w:snapToGrid w:val="0"/>
        <w:spacing w:line="400" w:lineRule="exact"/>
        <w:rPr>
          <w:rFonts w:ascii="Times New Roman" w:hAnsi="Times New Roman" w:eastAsia="宋体" w:cs="Times New Roman"/>
          <w:color w:val="auto"/>
          <w:sz w:val="20"/>
          <w:szCs w:val="20"/>
          <w:highlight w:val="none"/>
        </w:rPr>
      </w:pPr>
    </w:p>
    <w:p w14:paraId="4BAEFA44">
      <w:pPr>
        <w:snapToGrid w:val="0"/>
        <w:spacing w:line="400" w:lineRule="exact"/>
        <w:rPr>
          <w:rFonts w:ascii="Times New Roman" w:hAnsi="Times New Roman" w:eastAsia="宋体" w:cs="Times New Roman"/>
          <w:color w:val="auto"/>
          <w:sz w:val="20"/>
          <w:szCs w:val="20"/>
          <w:highlight w:val="none"/>
        </w:rPr>
      </w:pPr>
    </w:p>
    <w:p w14:paraId="1C68A354">
      <w:pPr>
        <w:snapToGrid w:val="0"/>
        <w:spacing w:line="400" w:lineRule="exact"/>
        <w:rPr>
          <w:rFonts w:ascii="Times New Roman" w:hAnsi="Times New Roman" w:eastAsia="宋体" w:cs="Times New Roman"/>
          <w:color w:val="auto"/>
          <w:sz w:val="20"/>
          <w:szCs w:val="20"/>
          <w:highlight w:val="none"/>
        </w:rPr>
      </w:pPr>
    </w:p>
    <w:p w14:paraId="312FF12A">
      <w:pPr>
        <w:snapToGrid w:val="0"/>
        <w:spacing w:line="360" w:lineRule="auto"/>
        <w:ind w:firstLine="691" w:firstLineChars="247"/>
        <w:rPr>
          <w:rFonts w:hint="eastAsia" w:ascii="Times New Roman" w:hAnsi="Times New Roman" w:eastAsia="宋体" w:cs="Times New Roman"/>
          <w:color w:val="auto"/>
          <w:sz w:val="28"/>
          <w:szCs w:val="28"/>
          <w:highlight w:val="none"/>
          <w:lang w:eastAsia="zh-CN"/>
        </w:rPr>
      </w:pPr>
      <w:r>
        <w:rPr>
          <w:rFonts w:ascii="Times New Roman" w:hAnsi="Times New Roman" w:eastAsia="宋体" w:cs="Times New Roman"/>
          <w:color w:val="auto"/>
          <w:sz w:val="28"/>
          <w:szCs w:val="28"/>
          <w:highlight w:val="none"/>
        </w:rPr>
        <w:t>招</w:t>
      </w:r>
      <w:r>
        <w:rPr>
          <w:rFonts w:ascii="Times New Roman" w:hAnsi="Times New Roman" w:eastAsia="Times New Roman" w:cs="Times New Roman"/>
          <w:color w:val="auto"/>
          <w:sz w:val="28"/>
          <w:szCs w:val="28"/>
          <w:highlight w:val="none"/>
        </w:rPr>
        <w:t xml:space="preserve">   </w:t>
      </w:r>
      <w:r>
        <w:rPr>
          <w:rFonts w:ascii="Times New Roman" w:hAnsi="Times New Roman" w:eastAsia="宋体" w:cs="Times New Roman"/>
          <w:color w:val="auto"/>
          <w:sz w:val="28"/>
          <w:szCs w:val="28"/>
          <w:highlight w:val="none"/>
        </w:rPr>
        <w:t>标</w:t>
      </w:r>
      <w:r>
        <w:rPr>
          <w:rFonts w:ascii="Times New Roman" w:hAnsi="Times New Roman" w:eastAsia="Times New Roman" w:cs="Times New Roman"/>
          <w:color w:val="auto"/>
          <w:sz w:val="28"/>
          <w:szCs w:val="28"/>
          <w:highlight w:val="none"/>
        </w:rPr>
        <w:t xml:space="preserve">   </w:t>
      </w:r>
      <w:r>
        <w:rPr>
          <w:rFonts w:ascii="Times New Roman" w:hAnsi="Times New Roman" w:eastAsia="宋体" w:cs="Times New Roman"/>
          <w:color w:val="auto"/>
          <w:sz w:val="28"/>
          <w:szCs w:val="28"/>
          <w:highlight w:val="none"/>
        </w:rPr>
        <w:t>人：</w:t>
      </w:r>
      <w:r>
        <w:rPr>
          <w:rFonts w:hint="eastAsia" w:ascii="Times New Roman" w:hAnsi="Times New Roman" w:eastAsia="宋体" w:cs="Times New Roman"/>
          <w:color w:val="auto"/>
          <w:sz w:val="28"/>
          <w:szCs w:val="28"/>
          <w:highlight w:val="none"/>
          <w:u w:val="single"/>
          <w:lang w:eastAsia="zh-CN"/>
        </w:rPr>
        <w:t>河钢工业技术服务有限公司</w:t>
      </w:r>
    </w:p>
    <w:p w14:paraId="621171A2">
      <w:pPr>
        <w:snapToGrid w:val="0"/>
        <w:spacing w:line="360" w:lineRule="auto"/>
        <w:ind w:firstLine="691" w:firstLineChars="247"/>
        <w:rPr>
          <w:rFonts w:ascii="Times New Roman" w:hAnsi="Times New Roman" w:eastAsia="Times New Roman" w:cs="Times New Roman"/>
          <w:color w:val="auto"/>
          <w:sz w:val="28"/>
          <w:szCs w:val="28"/>
          <w:highlight w:val="none"/>
        </w:rPr>
      </w:pPr>
      <w:r>
        <w:rPr>
          <w:rFonts w:ascii="Times New Roman" w:hAnsi="Times New Roman" w:eastAsia="宋体" w:cs="Times New Roman"/>
          <w:color w:val="auto"/>
          <w:sz w:val="28"/>
          <w:szCs w:val="28"/>
          <w:highlight w:val="none"/>
        </w:rPr>
        <w:t>招标代理机构：</w:t>
      </w:r>
      <w:r>
        <w:rPr>
          <w:rFonts w:ascii="Times New Roman" w:hAnsi="Times New Roman" w:eastAsia="宋体" w:cs="Times New Roman"/>
          <w:color w:val="auto"/>
          <w:sz w:val="28"/>
          <w:szCs w:val="28"/>
          <w:highlight w:val="none"/>
          <w:u w:val="single"/>
        </w:rPr>
        <w:t>河北省成套招标有限公司</w:t>
      </w:r>
      <w:r>
        <w:rPr>
          <w:rFonts w:ascii="Times New Roman" w:hAnsi="Times New Roman" w:eastAsia="Times New Roman" w:cs="Times New Roman"/>
          <w:color w:val="auto"/>
          <w:sz w:val="28"/>
          <w:szCs w:val="28"/>
          <w:highlight w:val="none"/>
          <w:u w:val="single"/>
        </w:rPr>
        <w:t xml:space="preserve"> </w:t>
      </w:r>
    </w:p>
    <w:p w14:paraId="1564E22C">
      <w:pPr>
        <w:snapToGrid w:val="0"/>
        <w:spacing w:line="440" w:lineRule="exact"/>
        <w:ind w:firstLine="1948" w:firstLineChars="696"/>
        <w:rPr>
          <w:rFonts w:ascii="Times New Roman" w:hAnsi="Times New Roman" w:eastAsia="宋体" w:cs="Times New Roman"/>
          <w:color w:val="auto"/>
          <w:sz w:val="28"/>
          <w:szCs w:val="28"/>
          <w:highlight w:val="none"/>
        </w:rPr>
      </w:pPr>
    </w:p>
    <w:p w14:paraId="646AD72A">
      <w:pPr>
        <w:snapToGrid w:val="0"/>
        <w:spacing w:line="440" w:lineRule="exact"/>
        <w:ind w:firstLine="1948" w:firstLineChars="696"/>
        <w:rPr>
          <w:rFonts w:ascii="Times New Roman" w:hAnsi="Times New Roman" w:eastAsia="宋体" w:cs="Times New Roman"/>
          <w:color w:val="auto"/>
          <w:sz w:val="28"/>
          <w:szCs w:val="28"/>
          <w:highlight w:val="none"/>
        </w:rPr>
      </w:pPr>
      <w:r>
        <w:rPr>
          <w:rFonts w:ascii="Times New Roman" w:hAnsi="Times New Roman" w:eastAsia="宋体" w:cs="Times New Roman"/>
          <w:color w:val="auto"/>
          <w:sz w:val="28"/>
          <w:szCs w:val="28"/>
          <w:highlight w:val="none"/>
        </w:rPr>
        <w:t>编制日期：二</w:t>
      </w:r>
      <w:r>
        <w:rPr>
          <w:rFonts w:ascii="Times New Roman" w:hAnsi="Times New Roman" w:eastAsia="Times New Roman" w:cs="Times New Roman"/>
          <w:color w:val="auto"/>
          <w:sz w:val="28"/>
          <w:szCs w:val="28"/>
          <w:highlight w:val="none"/>
        </w:rPr>
        <w:t>0</w:t>
      </w:r>
      <w:r>
        <w:rPr>
          <w:rFonts w:ascii="Times New Roman" w:hAnsi="Times New Roman" w:eastAsia="宋体" w:cs="Times New Roman"/>
          <w:color w:val="auto"/>
          <w:sz w:val="28"/>
          <w:szCs w:val="28"/>
          <w:highlight w:val="none"/>
        </w:rPr>
        <w:t>二</w:t>
      </w:r>
      <w:r>
        <w:rPr>
          <w:rFonts w:hint="eastAsia" w:ascii="Times New Roman" w:hAnsi="Times New Roman" w:eastAsia="宋体" w:cs="Times New Roman"/>
          <w:color w:val="auto"/>
          <w:sz w:val="28"/>
          <w:szCs w:val="28"/>
          <w:highlight w:val="none"/>
          <w:lang w:val="en-US" w:eastAsia="zh-CN"/>
        </w:rPr>
        <w:t>五</w:t>
      </w:r>
      <w:r>
        <w:rPr>
          <w:rFonts w:ascii="Times New Roman" w:hAnsi="Times New Roman" w:eastAsia="宋体" w:cs="Times New Roman"/>
          <w:color w:val="auto"/>
          <w:sz w:val="28"/>
          <w:szCs w:val="28"/>
          <w:highlight w:val="none"/>
        </w:rPr>
        <w:t>年</w:t>
      </w:r>
      <w:r>
        <w:rPr>
          <w:rFonts w:hint="eastAsia" w:ascii="Times New Roman" w:hAnsi="Times New Roman" w:eastAsia="宋体" w:cs="Times New Roman"/>
          <w:color w:val="auto"/>
          <w:sz w:val="28"/>
          <w:szCs w:val="28"/>
          <w:highlight w:val="none"/>
          <w:lang w:val="en-US" w:eastAsia="zh-CN"/>
        </w:rPr>
        <w:t>三</w:t>
      </w:r>
      <w:r>
        <w:rPr>
          <w:rFonts w:ascii="Times New Roman" w:hAnsi="Times New Roman" w:eastAsia="宋体" w:cs="Times New Roman"/>
          <w:color w:val="auto"/>
          <w:sz w:val="28"/>
          <w:szCs w:val="28"/>
          <w:highlight w:val="none"/>
        </w:rPr>
        <w:t>月</w:t>
      </w:r>
    </w:p>
    <w:p w14:paraId="36000F41">
      <w:pPr>
        <w:snapToGrid w:val="0"/>
        <w:rPr>
          <w:rFonts w:ascii="Times New Roman" w:hAnsi="Times New Roman" w:eastAsia="Calibri" w:cs="Times New Roman"/>
          <w:color w:val="auto"/>
          <w:sz w:val="20"/>
          <w:szCs w:val="20"/>
          <w:highlight w:val="none"/>
        </w:rPr>
        <w:sectPr>
          <w:pgSz w:w="11906" w:h="16838"/>
          <w:pgMar w:top="1440" w:right="1797" w:bottom="1440" w:left="1797" w:header="851" w:footer="992" w:gutter="0"/>
          <w:cols w:space="425" w:num="1"/>
          <w:docGrid w:type="lines" w:linePitch="312" w:charSpace="0"/>
        </w:sectPr>
      </w:pPr>
    </w:p>
    <w:p w14:paraId="17A03413">
      <w:pPr>
        <w:snapToGrid w:val="0"/>
        <w:rPr>
          <w:rFonts w:ascii="Times New Roman" w:hAnsi="Times New Roman" w:eastAsia="Calibri" w:cs="Times New Roman"/>
          <w:color w:val="auto"/>
          <w:sz w:val="20"/>
          <w:szCs w:val="20"/>
          <w:highlight w:val="none"/>
        </w:rPr>
      </w:pPr>
    </w:p>
    <w:sdt>
      <w:sdtPr>
        <w:rPr>
          <w:rFonts w:ascii="Times New Roman" w:hAnsi="Times New Roman" w:eastAsia="宋体" w:cs="Times New Roman"/>
          <w:color w:val="auto"/>
          <w:highlight w:val="none"/>
        </w:rPr>
        <w:id w:val="147475026"/>
        <w:docPartObj>
          <w:docPartGallery w:val="Table of Contents"/>
          <w:docPartUnique/>
        </w:docPartObj>
      </w:sdtPr>
      <w:sdtEndPr>
        <w:rPr>
          <w:rFonts w:ascii="Times New Roman" w:hAnsi="Times New Roman" w:eastAsia="Times New Roman" w:cs="Times New Roman"/>
          <w:b/>
          <w:color w:val="auto"/>
          <w:spacing w:val="18"/>
          <w:szCs w:val="20"/>
          <w:highlight w:val="none"/>
        </w:rPr>
      </w:sdtEndPr>
      <w:sdtContent>
        <w:p w14:paraId="3FE9B9DF">
          <w:pPr>
            <w:jc w:val="center"/>
            <w:rPr>
              <w:rFonts w:ascii="Times New Roman" w:hAnsi="Times New Roman" w:cs="Times New Roman"/>
              <w:color w:val="auto"/>
              <w:highlight w:val="none"/>
            </w:rPr>
          </w:pPr>
          <w:r>
            <w:rPr>
              <w:rFonts w:ascii="Times New Roman" w:hAnsi="Times New Roman" w:eastAsia="宋体" w:cs="Times New Roman"/>
              <w:color w:val="auto"/>
              <w:highlight w:val="none"/>
            </w:rPr>
            <w:t>目录</w:t>
          </w:r>
        </w:p>
        <w:p w14:paraId="64E3B146">
          <w:pPr>
            <w:pStyle w:val="59"/>
            <w:tabs>
              <w:tab w:val="right" w:leader="dot" w:pos="8312"/>
            </w:tabs>
            <w:rPr>
              <w:color w:val="auto"/>
              <w:highlight w:val="none"/>
            </w:rPr>
          </w:pPr>
          <w:r>
            <w:rPr>
              <w:color w:val="auto"/>
              <w:spacing w:val="18"/>
              <w:sz w:val="20"/>
              <w:szCs w:val="20"/>
              <w:highlight w:val="none"/>
            </w:rPr>
            <w:fldChar w:fldCharType="begin"/>
          </w:r>
          <w:r>
            <w:rPr>
              <w:color w:val="auto"/>
              <w:spacing w:val="18"/>
              <w:sz w:val="20"/>
              <w:szCs w:val="20"/>
              <w:highlight w:val="none"/>
            </w:rPr>
            <w:instrText xml:space="preserve">TOC \o "1-2" \h \u </w:instrText>
          </w:r>
          <w:r>
            <w:rPr>
              <w:color w:val="auto"/>
              <w:spacing w:val="18"/>
              <w:sz w:val="20"/>
              <w:szCs w:val="20"/>
              <w:highlight w:val="none"/>
            </w:rPr>
            <w:fldChar w:fldCharType="separate"/>
          </w:r>
          <w:r>
            <w:rPr>
              <w:color w:val="auto"/>
              <w:spacing w:val="18"/>
              <w:szCs w:val="20"/>
              <w:highlight w:val="none"/>
            </w:rPr>
            <w:fldChar w:fldCharType="begin"/>
          </w:r>
          <w:r>
            <w:rPr>
              <w:color w:val="auto"/>
              <w:spacing w:val="18"/>
              <w:szCs w:val="20"/>
              <w:highlight w:val="none"/>
            </w:rPr>
            <w:instrText xml:space="preserve"> HYPERLINK \l _Toc3632 </w:instrText>
          </w:r>
          <w:r>
            <w:rPr>
              <w:color w:val="auto"/>
              <w:spacing w:val="18"/>
              <w:szCs w:val="20"/>
              <w:highlight w:val="none"/>
            </w:rPr>
            <w:fldChar w:fldCharType="separate"/>
          </w:r>
          <w:r>
            <w:rPr>
              <w:rFonts w:ascii="Times New Roman" w:hAnsi="Times New Roman" w:eastAsia="黑体" w:cs="Times New Roman"/>
              <w:color w:val="auto"/>
              <w:szCs w:val="32"/>
              <w:highlight w:val="none"/>
            </w:rPr>
            <w:t>第一章</w:t>
          </w:r>
          <w:r>
            <w:rPr>
              <w:rFonts w:ascii="Times New Roman" w:hAnsi="Times New Roman" w:eastAsia="Times New Roman" w:cs="Times New Roman"/>
              <w:color w:val="auto"/>
              <w:szCs w:val="32"/>
              <w:highlight w:val="none"/>
            </w:rPr>
            <w:t xml:space="preserve">  </w:t>
          </w:r>
          <w:r>
            <w:rPr>
              <w:rFonts w:ascii="Times New Roman" w:hAnsi="Times New Roman" w:eastAsia="黑体" w:cs="Times New Roman"/>
              <w:color w:val="auto"/>
              <w:szCs w:val="32"/>
              <w:highlight w:val="none"/>
            </w:rPr>
            <w:t>招标公告</w:t>
          </w:r>
          <w:r>
            <w:rPr>
              <w:color w:val="auto"/>
              <w:highlight w:val="none"/>
            </w:rPr>
            <w:tab/>
          </w:r>
          <w:r>
            <w:rPr>
              <w:color w:val="auto"/>
              <w:highlight w:val="none"/>
            </w:rPr>
            <w:fldChar w:fldCharType="begin"/>
          </w:r>
          <w:r>
            <w:rPr>
              <w:color w:val="auto"/>
              <w:highlight w:val="none"/>
            </w:rPr>
            <w:instrText xml:space="preserve"> PAGEREF _Toc3632 \h </w:instrText>
          </w:r>
          <w:r>
            <w:rPr>
              <w:color w:val="auto"/>
              <w:highlight w:val="none"/>
            </w:rPr>
            <w:fldChar w:fldCharType="separate"/>
          </w:r>
          <w:r>
            <w:rPr>
              <w:color w:val="auto"/>
              <w:highlight w:val="none"/>
            </w:rPr>
            <w:t>4</w:t>
          </w:r>
          <w:r>
            <w:rPr>
              <w:color w:val="auto"/>
              <w:highlight w:val="none"/>
            </w:rPr>
            <w:fldChar w:fldCharType="end"/>
          </w:r>
          <w:r>
            <w:rPr>
              <w:color w:val="auto"/>
              <w:spacing w:val="18"/>
              <w:szCs w:val="20"/>
              <w:highlight w:val="none"/>
            </w:rPr>
            <w:fldChar w:fldCharType="end"/>
          </w:r>
        </w:p>
        <w:p w14:paraId="12E8E5C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_Toc17766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kern w:val="0"/>
              <w:szCs w:val="21"/>
              <w:highlight w:val="none"/>
            </w:rPr>
            <w:t>1.</w:t>
          </w:r>
          <w:r>
            <w:rPr>
              <w:rFonts w:ascii="Times New Roman" w:hAnsi="Times New Roman" w:eastAsia="宋体" w:cs="Times New Roman"/>
              <w:bCs/>
              <w:color w:val="auto"/>
              <w:kern w:val="0"/>
              <w:szCs w:val="21"/>
              <w:highlight w:val="none"/>
            </w:rPr>
            <w:t>招标条件</w:t>
          </w:r>
          <w:r>
            <w:rPr>
              <w:color w:val="auto"/>
              <w:highlight w:val="none"/>
            </w:rPr>
            <w:tab/>
          </w:r>
          <w:r>
            <w:rPr>
              <w:color w:val="auto"/>
              <w:highlight w:val="none"/>
            </w:rPr>
            <w:fldChar w:fldCharType="begin"/>
          </w:r>
          <w:r>
            <w:rPr>
              <w:color w:val="auto"/>
              <w:highlight w:val="none"/>
            </w:rPr>
            <w:instrText xml:space="preserve"> PAGEREF _Toc17766 \h </w:instrText>
          </w:r>
          <w:r>
            <w:rPr>
              <w:color w:val="auto"/>
              <w:highlight w:val="none"/>
            </w:rPr>
            <w:fldChar w:fldCharType="separate"/>
          </w:r>
          <w:r>
            <w:rPr>
              <w:color w:val="auto"/>
              <w:highlight w:val="none"/>
            </w:rPr>
            <w:t>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9DBC96C">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_Toc26863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kern w:val="0"/>
              <w:szCs w:val="21"/>
              <w:highlight w:val="none"/>
            </w:rPr>
            <w:t>2.</w:t>
          </w:r>
          <w:r>
            <w:rPr>
              <w:rFonts w:ascii="Times New Roman" w:hAnsi="Times New Roman" w:eastAsia="宋体" w:cs="Times New Roman"/>
              <w:bCs/>
              <w:color w:val="auto"/>
              <w:kern w:val="0"/>
              <w:szCs w:val="21"/>
              <w:highlight w:val="none"/>
            </w:rPr>
            <w:t>项目概况与招标范围</w:t>
          </w:r>
          <w:r>
            <w:rPr>
              <w:color w:val="auto"/>
              <w:highlight w:val="none"/>
            </w:rPr>
            <w:tab/>
          </w:r>
          <w:r>
            <w:rPr>
              <w:color w:val="auto"/>
              <w:highlight w:val="none"/>
            </w:rPr>
            <w:fldChar w:fldCharType="begin"/>
          </w:r>
          <w:r>
            <w:rPr>
              <w:color w:val="auto"/>
              <w:highlight w:val="none"/>
            </w:rPr>
            <w:instrText xml:space="preserve"> PAGEREF _Toc26863 \h </w:instrText>
          </w:r>
          <w:r>
            <w:rPr>
              <w:color w:val="auto"/>
              <w:highlight w:val="none"/>
            </w:rPr>
            <w:fldChar w:fldCharType="separate"/>
          </w:r>
          <w:r>
            <w:rPr>
              <w:color w:val="auto"/>
              <w:highlight w:val="none"/>
            </w:rPr>
            <w:t>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DC2AA76">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_Toc25859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kern w:val="0"/>
              <w:szCs w:val="21"/>
              <w:highlight w:val="none"/>
            </w:rPr>
            <w:t>3.</w:t>
          </w:r>
          <w:r>
            <w:rPr>
              <w:rFonts w:ascii="Times New Roman" w:hAnsi="Times New Roman" w:eastAsia="宋体" w:cs="Times New Roman"/>
              <w:bCs/>
              <w:color w:val="auto"/>
              <w:kern w:val="0"/>
              <w:szCs w:val="21"/>
              <w:highlight w:val="none"/>
            </w:rPr>
            <w:t>投标人资格要求</w:t>
          </w:r>
          <w:r>
            <w:rPr>
              <w:color w:val="auto"/>
              <w:highlight w:val="none"/>
            </w:rPr>
            <w:tab/>
          </w:r>
          <w:r>
            <w:rPr>
              <w:color w:val="auto"/>
              <w:highlight w:val="none"/>
            </w:rPr>
            <w:fldChar w:fldCharType="begin"/>
          </w:r>
          <w:r>
            <w:rPr>
              <w:color w:val="auto"/>
              <w:highlight w:val="none"/>
            </w:rPr>
            <w:instrText xml:space="preserve"> PAGEREF _Toc25859 \h </w:instrText>
          </w:r>
          <w:r>
            <w:rPr>
              <w:color w:val="auto"/>
              <w:highlight w:val="none"/>
            </w:rPr>
            <w:fldChar w:fldCharType="separate"/>
          </w:r>
          <w:r>
            <w:rPr>
              <w:color w:val="auto"/>
              <w:highlight w:val="none"/>
            </w:rPr>
            <w:t>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28CE9B75">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_Toc13865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kern w:val="0"/>
              <w:szCs w:val="21"/>
              <w:highlight w:val="none"/>
            </w:rPr>
            <w:t>4.</w:t>
          </w:r>
          <w:r>
            <w:rPr>
              <w:rFonts w:ascii="Times New Roman" w:hAnsi="Times New Roman" w:eastAsia="宋体" w:cs="Times New Roman"/>
              <w:bCs/>
              <w:color w:val="auto"/>
              <w:kern w:val="0"/>
              <w:szCs w:val="21"/>
              <w:highlight w:val="none"/>
            </w:rPr>
            <w:t>投标报名及招标文件的获取</w:t>
          </w:r>
          <w:r>
            <w:rPr>
              <w:color w:val="auto"/>
              <w:highlight w:val="none"/>
            </w:rPr>
            <w:tab/>
          </w:r>
          <w:r>
            <w:rPr>
              <w:color w:val="auto"/>
              <w:highlight w:val="none"/>
            </w:rPr>
            <w:fldChar w:fldCharType="begin"/>
          </w:r>
          <w:r>
            <w:rPr>
              <w:color w:val="auto"/>
              <w:highlight w:val="none"/>
            </w:rPr>
            <w:instrText xml:space="preserve"> PAGEREF _Toc13865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4F49207">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_Toc17987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kern w:val="0"/>
              <w:szCs w:val="21"/>
              <w:highlight w:val="none"/>
            </w:rPr>
            <w:t>5.</w:t>
          </w:r>
          <w:r>
            <w:rPr>
              <w:rFonts w:ascii="Times New Roman" w:hAnsi="Times New Roman" w:eastAsia="宋体" w:cs="Times New Roman"/>
              <w:bCs/>
              <w:color w:val="auto"/>
              <w:kern w:val="0"/>
              <w:szCs w:val="21"/>
              <w:highlight w:val="none"/>
            </w:rPr>
            <w:t>投标文件的递交</w:t>
          </w:r>
          <w:r>
            <w:rPr>
              <w:color w:val="auto"/>
              <w:highlight w:val="none"/>
            </w:rPr>
            <w:tab/>
          </w:r>
          <w:r>
            <w:rPr>
              <w:color w:val="auto"/>
              <w:highlight w:val="none"/>
            </w:rPr>
            <w:fldChar w:fldCharType="begin"/>
          </w:r>
          <w:r>
            <w:rPr>
              <w:color w:val="auto"/>
              <w:highlight w:val="none"/>
            </w:rPr>
            <w:instrText xml:space="preserve"> PAGEREF _Toc17987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739B75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_Toc20544 </w:instrText>
          </w:r>
          <w:r>
            <w:rPr>
              <w:rFonts w:ascii="Times New Roman" w:hAnsi="Times New Roman" w:eastAsia="宋体" w:cs="Times New Roman"/>
              <w:color w:val="auto"/>
              <w:spacing w:val="18"/>
              <w:szCs w:val="20"/>
              <w:highlight w:val="none"/>
            </w:rPr>
            <w:fldChar w:fldCharType="separate"/>
          </w:r>
          <w:r>
            <w:rPr>
              <w:rFonts w:hint="eastAsia" w:ascii="Times New Roman" w:hAnsi="Times New Roman" w:eastAsia="宋体" w:cs="Times New Roman"/>
              <w:bCs/>
              <w:color w:val="auto"/>
              <w:kern w:val="0"/>
              <w:szCs w:val="21"/>
              <w:highlight w:val="none"/>
            </w:rPr>
            <w:t>6</w:t>
          </w:r>
          <w:r>
            <w:rPr>
              <w:rFonts w:ascii="Times New Roman" w:hAnsi="Times New Roman" w:eastAsia="Times New Roman" w:cs="Times New Roman"/>
              <w:bCs/>
              <w:color w:val="auto"/>
              <w:kern w:val="0"/>
              <w:szCs w:val="21"/>
              <w:highlight w:val="none"/>
            </w:rPr>
            <w:t>.</w:t>
          </w:r>
          <w:r>
            <w:rPr>
              <w:rFonts w:ascii="Times New Roman" w:hAnsi="Times New Roman" w:eastAsia="宋体" w:cs="Times New Roman"/>
              <w:bCs/>
              <w:color w:val="auto"/>
              <w:kern w:val="0"/>
              <w:szCs w:val="21"/>
              <w:highlight w:val="none"/>
            </w:rPr>
            <w:t>发布公告的媒介</w:t>
          </w:r>
          <w:r>
            <w:rPr>
              <w:color w:val="auto"/>
              <w:highlight w:val="none"/>
            </w:rPr>
            <w:tab/>
          </w:r>
          <w:r>
            <w:rPr>
              <w:color w:val="auto"/>
              <w:highlight w:val="none"/>
            </w:rPr>
            <w:fldChar w:fldCharType="begin"/>
          </w:r>
          <w:r>
            <w:rPr>
              <w:color w:val="auto"/>
              <w:highlight w:val="none"/>
            </w:rPr>
            <w:instrText xml:space="preserve"> PAGEREF _Toc20544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E9D61CC">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_Toc29851 </w:instrText>
          </w:r>
          <w:r>
            <w:rPr>
              <w:rFonts w:ascii="Times New Roman" w:hAnsi="Times New Roman" w:eastAsia="宋体" w:cs="Times New Roman"/>
              <w:color w:val="auto"/>
              <w:spacing w:val="18"/>
              <w:szCs w:val="20"/>
              <w:highlight w:val="none"/>
            </w:rPr>
            <w:fldChar w:fldCharType="separate"/>
          </w:r>
          <w:r>
            <w:rPr>
              <w:rFonts w:hint="eastAsia" w:ascii="Times New Roman" w:hAnsi="Times New Roman" w:eastAsia="宋体" w:cs="Times New Roman"/>
              <w:bCs/>
              <w:color w:val="auto"/>
              <w:kern w:val="0"/>
              <w:szCs w:val="21"/>
              <w:highlight w:val="none"/>
              <w:lang w:val="en-US" w:eastAsia="zh-CN"/>
            </w:rPr>
            <w:t>7</w:t>
          </w:r>
          <w:r>
            <w:rPr>
              <w:rFonts w:hint="eastAsia" w:ascii="Times New Roman" w:hAnsi="Times New Roman" w:eastAsia="宋体" w:cs="Times New Roman"/>
              <w:bCs/>
              <w:color w:val="auto"/>
              <w:kern w:val="0"/>
              <w:szCs w:val="21"/>
              <w:highlight w:val="none"/>
            </w:rPr>
            <w:t>. 其他公示内容</w:t>
          </w:r>
          <w:r>
            <w:rPr>
              <w:color w:val="auto"/>
              <w:highlight w:val="none"/>
            </w:rPr>
            <w:tab/>
          </w:r>
          <w:r>
            <w:rPr>
              <w:color w:val="auto"/>
              <w:highlight w:val="none"/>
            </w:rPr>
            <w:fldChar w:fldCharType="begin"/>
          </w:r>
          <w:r>
            <w:rPr>
              <w:color w:val="auto"/>
              <w:highlight w:val="none"/>
            </w:rPr>
            <w:instrText xml:space="preserve"> PAGEREF _Toc29851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5A197EF">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_Toc11527 </w:instrText>
          </w:r>
          <w:r>
            <w:rPr>
              <w:rFonts w:ascii="Times New Roman" w:hAnsi="Times New Roman" w:eastAsia="宋体" w:cs="Times New Roman"/>
              <w:color w:val="auto"/>
              <w:spacing w:val="18"/>
              <w:szCs w:val="20"/>
              <w:highlight w:val="none"/>
            </w:rPr>
            <w:fldChar w:fldCharType="separate"/>
          </w:r>
          <w:r>
            <w:rPr>
              <w:rFonts w:hint="eastAsia" w:ascii="Times New Roman" w:hAnsi="Times New Roman" w:eastAsia="宋体" w:cs="Times New Roman"/>
              <w:bCs/>
              <w:color w:val="auto"/>
              <w:kern w:val="0"/>
              <w:szCs w:val="21"/>
              <w:highlight w:val="none"/>
              <w:lang w:val="en-US" w:eastAsia="zh-CN"/>
            </w:rPr>
            <w:t>8. 提出异议渠道和方式</w:t>
          </w:r>
          <w:r>
            <w:rPr>
              <w:color w:val="auto"/>
              <w:highlight w:val="none"/>
            </w:rPr>
            <w:tab/>
          </w:r>
          <w:r>
            <w:rPr>
              <w:color w:val="auto"/>
              <w:highlight w:val="none"/>
            </w:rPr>
            <w:fldChar w:fldCharType="begin"/>
          </w:r>
          <w:r>
            <w:rPr>
              <w:color w:val="auto"/>
              <w:highlight w:val="none"/>
            </w:rPr>
            <w:instrText xml:space="preserve"> PAGEREF _Toc11527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1710FA5">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_Toc3574 </w:instrText>
          </w:r>
          <w:r>
            <w:rPr>
              <w:rFonts w:ascii="Times New Roman" w:hAnsi="Times New Roman" w:eastAsia="宋体" w:cs="Times New Roman"/>
              <w:color w:val="auto"/>
              <w:spacing w:val="18"/>
              <w:szCs w:val="20"/>
              <w:highlight w:val="none"/>
            </w:rPr>
            <w:fldChar w:fldCharType="separate"/>
          </w:r>
          <w:r>
            <w:rPr>
              <w:rFonts w:hint="eastAsia" w:ascii="Times New Roman" w:hAnsi="Times New Roman" w:eastAsia="宋体" w:cs="Times New Roman"/>
              <w:bCs/>
              <w:color w:val="auto"/>
              <w:kern w:val="0"/>
              <w:szCs w:val="21"/>
              <w:highlight w:val="none"/>
              <w:lang w:val="en-US" w:eastAsia="zh-CN"/>
            </w:rPr>
            <w:t>9. 本招标项目的监督部门</w:t>
          </w:r>
          <w:r>
            <w:rPr>
              <w:color w:val="auto"/>
              <w:highlight w:val="none"/>
            </w:rPr>
            <w:tab/>
          </w:r>
          <w:r>
            <w:rPr>
              <w:color w:val="auto"/>
              <w:highlight w:val="none"/>
            </w:rPr>
            <w:fldChar w:fldCharType="begin"/>
          </w:r>
          <w:r>
            <w:rPr>
              <w:color w:val="auto"/>
              <w:highlight w:val="none"/>
            </w:rPr>
            <w:instrText xml:space="preserve"> PAGEREF _Toc3574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80C0BCC">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_Toc7296 </w:instrText>
          </w:r>
          <w:r>
            <w:rPr>
              <w:rFonts w:ascii="Times New Roman" w:hAnsi="Times New Roman" w:eastAsia="宋体" w:cs="Times New Roman"/>
              <w:color w:val="auto"/>
              <w:spacing w:val="18"/>
              <w:szCs w:val="20"/>
              <w:highlight w:val="none"/>
            </w:rPr>
            <w:fldChar w:fldCharType="separate"/>
          </w:r>
          <w:r>
            <w:rPr>
              <w:rFonts w:hint="eastAsia" w:ascii="Times New Roman" w:hAnsi="Times New Roman" w:eastAsia="宋体" w:cs="Times New Roman"/>
              <w:bCs/>
              <w:color w:val="auto"/>
              <w:kern w:val="0"/>
              <w:szCs w:val="21"/>
              <w:highlight w:val="none"/>
              <w:lang w:val="en-US" w:eastAsia="zh-CN"/>
            </w:rPr>
            <w:t>10. 招标人或者其委托的招标代理机构使用的第三方交易平台的付费主体及收费标准</w:t>
          </w:r>
          <w:r>
            <w:rPr>
              <w:color w:val="auto"/>
              <w:highlight w:val="none"/>
            </w:rPr>
            <w:tab/>
          </w:r>
          <w:r>
            <w:rPr>
              <w:color w:val="auto"/>
              <w:highlight w:val="none"/>
            </w:rPr>
            <w:fldChar w:fldCharType="begin"/>
          </w:r>
          <w:r>
            <w:rPr>
              <w:color w:val="auto"/>
              <w:highlight w:val="none"/>
            </w:rPr>
            <w:instrText xml:space="preserve"> PAGEREF _Toc7296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5A52DEE">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_Toc11536 </w:instrText>
          </w:r>
          <w:r>
            <w:rPr>
              <w:rFonts w:ascii="Times New Roman" w:hAnsi="Times New Roman" w:eastAsia="宋体" w:cs="Times New Roman"/>
              <w:color w:val="auto"/>
              <w:spacing w:val="18"/>
              <w:szCs w:val="20"/>
              <w:highlight w:val="none"/>
            </w:rPr>
            <w:fldChar w:fldCharType="separate"/>
          </w:r>
          <w:r>
            <w:rPr>
              <w:rFonts w:hint="eastAsia" w:ascii="Times New Roman" w:hAnsi="Times New Roman" w:eastAsia="宋体" w:cs="Times New Roman"/>
              <w:bCs/>
              <w:color w:val="auto"/>
              <w:kern w:val="0"/>
              <w:szCs w:val="21"/>
              <w:highlight w:val="none"/>
              <w:lang w:val="en-US" w:eastAsia="zh-CN"/>
            </w:rPr>
            <w:t>11.联系方式</w:t>
          </w:r>
          <w:r>
            <w:rPr>
              <w:color w:val="auto"/>
              <w:highlight w:val="none"/>
            </w:rPr>
            <w:tab/>
          </w:r>
          <w:r>
            <w:rPr>
              <w:color w:val="auto"/>
              <w:highlight w:val="none"/>
            </w:rPr>
            <w:fldChar w:fldCharType="begin"/>
          </w:r>
          <w:r>
            <w:rPr>
              <w:color w:val="auto"/>
              <w:highlight w:val="none"/>
            </w:rPr>
            <w:instrText xml:space="preserve"> PAGEREF _Toc11536 \h </w:instrText>
          </w:r>
          <w:r>
            <w:rPr>
              <w:color w:val="auto"/>
              <w:highlight w:val="none"/>
            </w:rPr>
            <w:fldChar w:fldCharType="separate"/>
          </w:r>
          <w:r>
            <w:rPr>
              <w:color w:val="auto"/>
              <w:highlight w:val="none"/>
            </w:rPr>
            <w:t>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F694CCA">
          <w:pPr>
            <w:pStyle w:val="59"/>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_Toc5704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2"/>
              <w:highlight w:val="none"/>
            </w:rPr>
            <w:t>第二章</w:t>
          </w:r>
          <w:r>
            <w:rPr>
              <w:rFonts w:ascii="Times New Roman" w:hAnsi="Times New Roman" w:eastAsia="Times New Roman" w:cs="Times New Roman"/>
              <w:color w:val="auto"/>
              <w:szCs w:val="32"/>
              <w:highlight w:val="none"/>
            </w:rPr>
            <w:t xml:space="preserve">  </w:t>
          </w:r>
          <w:r>
            <w:rPr>
              <w:rFonts w:ascii="Times New Roman" w:hAnsi="Times New Roman" w:eastAsia="黑体" w:cs="Times New Roman"/>
              <w:color w:val="auto"/>
              <w:szCs w:val="32"/>
              <w:highlight w:val="none"/>
            </w:rPr>
            <w:t>投标人须知</w:t>
          </w:r>
          <w:r>
            <w:rPr>
              <w:color w:val="auto"/>
              <w:highlight w:val="none"/>
            </w:rPr>
            <w:tab/>
          </w:r>
          <w:r>
            <w:rPr>
              <w:color w:val="auto"/>
              <w:highlight w:val="none"/>
            </w:rPr>
            <w:fldChar w:fldCharType="begin"/>
          </w:r>
          <w:r>
            <w:rPr>
              <w:color w:val="auto"/>
              <w:highlight w:val="none"/>
            </w:rPr>
            <w:instrText xml:space="preserve"> PAGEREF _Toc5704 \h </w:instrText>
          </w:r>
          <w:r>
            <w:rPr>
              <w:color w:val="auto"/>
              <w:highlight w:val="none"/>
            </w:rPr>
            <w:fldChar w:fldCharType="separate"/>
          </w:r>
          <w:r>
            <w:rPr>
              <w:color w:val="auto"/>
              <w:highlight w:val="none"/>
            </w:rPr>
            <w:t>7</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2C51186">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_Toc23447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1. 总则</w:t>
          </w:r>
          <w:r>
            <w:rPr>
              <w:color w:val="auto"/>
              <w:highlight w:val="none"/>
            </w:rPr>
            <w:tab/>
          </w:r>
          <w:r>
            <w:rPr>
              <w:color w:val="auto"/>
              <w:highlight w:val="none"/>
            </w:rPr>
            <w:fldChar w:fldCharType="begin"/>
          </w:r>
          <w:r>
            <w:rPr>
              <w:color w:val="auto"/>
              <w:highlight w:val="none"/>
            </w:rPr>
            <w:instrText xml:space="preserve"> PAGEREF _Toc23447 \h </w:instrText>
          </w:r>
          <w:r>
            <w:rPr>
              <w:color w:val="auto"/>
              <w:highlight w:val="none"/>
            </w:rPr>
            <w:fldChar w:fldCharType="separate"/>
          </w:r>
          <w:r>
            <w:rPr>
              <w:color w:val="auto"/>
              <w:highlight w:val="none"/>
            </w:rPr>
            <w:t>14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22484CCB">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_Toc21430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2. 招标文件</w:t>
          </w:r>
          <w:r>
            <w:rPr>
              <w:color w:val="auto"/>
              <w:highlight w:val="none"/>
            </w:rPr>
            <w:tab/>
          </w:r>
          <w:r>
            <w:rPr>
              <w:color w:val="auto"/>
              <w:highlight w:val="none"/>
            </w:rPr>
            <w:fldChar w:fldCharType="begin"/>
          </w:r>
          <w:r>
            <w:rPr>
              <w:color w:val="auto"/>
              <w:highlight w:val="none"/>
            </w:rPr>
            <w:instrText xml:space="preserve"> PAGEREF _Toc21430 \h </w:instrText>
          </w:r>
          <w:r>
            <w:rPr>
              <w:color w:val="auto"/>
              <w:highlight w:val="none"/>
            </w:rPr>
            <w:fldChar w:fldCharType="separate"/>
          </w:r>
          <w:r>
            <w:rPr>
              <w:color w:val="auto"/>
              <w:highlight w:val="none"/>
            </w:rPr>
            <w:t>16</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B8AC66B">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_Toc29279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3. 投标文件</w:t>
          </w:r>
          <w:r>
            <w:rPr>
              <w:color w:val="auto"/>
              <w:highlight w:val="none"/>
            </w:rPr>
            <w:tab/>
          </w:r>
          <w:r>
            <w:rPr>
              <w:color w:val="auto"/>
              <w:highlight w:val="none"/>
            </w:rPr>
            <w:fldChar w:fldCharType="begin"/>
          </w:r>
          <w:r>
            <w:rPr>
              <w:color w:val="auto"/>
              <w:highlight w:val="none"/>
            </w:rPr>
            <w:instrText xml:space="preserve"> PAGEREF _Toc29279 \h </w:instrText>
          </w:r>
          <w:r>
            <w:rPr>
              <w:color w:val="auto"/>
              <w:highlight w:val="none"/>
            </w:rPr>
            <w:fldChar w:fldCharType="separate"/>
          </w:r>
          <w:r>
            <w:rPr>
              <w:color w:val="auto"/>
              <w:highlight w:val="none"/>
            </w:rPr>
            <w:t>17</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1E10D1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_Toc9155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4. 投标</w:t>
          </w:r>
          <w:r>
            <w:rPr>
              <w:color w:val="auto"/>
              <w:highlight w:val="none"/>
            </w:rPr>
            <w:tab/>
          </w:r>
          <w:r>
            <w:rPr>
              <w:color w:val="auto"/>
              <w:highlight w:val="none"/>
            </w:rPr>
            <w:fldChar w:fldCharType="begin"/>
          </w:r>
          <w:r>
            <w:rPr>
              <w:color w:val="auto"/>
              <w:highlight w:val="none"/>
            </w:rPr>
            <w:instrText xml:space="preserve"> PAGEREF _Toc9155 \h </w:instrText>
          </w:r>
          <w:r>
            <w:rPr>
              <w:color w:val="auto"/>
              <w:highlight w:val="none"/>
            </w:rPr>
            <w:fldChar w:fldCharType="separate"/>
          </w:r>
          <w:r>
            <w:rPr>
              <w:color w:val="auto"/>
              <w:highlight w:val="none"/>
            </w:rPr>
            <w:t>20</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94A9BC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_Toc16430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5. 开标</w:t>
          </w:r>
          <w:r>
            <w:rPr>
              <w:color w:val="auto"/>
              <w:highlight w:val="none"/>
            </w:rPr>
            <w:tab/>
          </w:r>
          <w:r>
            <w:rPr>
              <w:color w:val="auto"/>
              <w:highlight w:val="none"/>
            </w:rPr>
            <w:fldChar w:fldCharType="begin"/>
          </w:r>
          <w:r>
            <w:rPr>
              <w:color w:val="auto"/>
              <w:highlight w:val="none"/>
            </w:rPr>
            <w:instrText xml:space="preserve"> PAGEREF _Toc16430 \h </w:instrText>
          </w:r>
          <w:r>
            <w:rPr>
              <w:color w:val="auto"/>
              <w:highlight w:val="none"/>
            </w:rPr>
            <w:fldChar w:fldCharType="separate"/>
          </w:r>
          <w:r>
            <w:rPr>
              <w:color w:val="auto"/>
              <w:highlight w:val="none"/>
            </w:rPr>
            <w:t>21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38194A4">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_Toc3871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6. 评标</w:t>
          </w:r>
          <w:r>
            <w:rPr>
              <w:color w:val="auto"/>
              <w:highlight w:val="none"/>
            </w:rPr>
            <w:tab/>
          </w:r>
          <w:r>
            <w:rPr>
              <w:color w:val="auto"/>
              <w:highlight w:val="none"/>
            </w:rPr>
            <w:fldChar w:fldCharType="begin"/>
          </w:r>
          <w:r>
            <w:rPr>
              <w:color w:val="auto"/>
              <w:highlight w:val="none"/>
            </w:rPr>
            <w:instrText xml:space="preserve"> PAGEREF _Toc3871 \h </w:instrText>
          </w:r>
          <w:r>
            <w:rPr>
              <w:color w:val="auto"/>
              <w:highlight w:val="none"/>
            </w:rPr>
            <w:fldChar w:fldCharType="separate"/>
          </w:r>
          <w:r>
            <w:rPr>
              <w:color w:val="auto"/>
              <w:highlight w:val="none"/>
            </w:rPr>
            <w:t>21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6E16F7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_Toc21478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7. 合同授予</w:t>
          </w:r>
          <w:r>
            <w:rPr>
              <w:color w:val="auto"/>
              <w:highlight w:val="none"/>
            </w:rPr>
            <w:tab/>
          </w:r>
          <w:r>
            <w:rPr>
              <w:color w:val="auto"/>
              <w:highlight w:val="none"/>
            </w:rPr>
            <w:fldChar w:fldCharType="begin"/>
          </w:r>
          <w:r>
            <w:rPr>
              <w:color w:val="auto"/>
              <w:highlight w:val="none"/>
            </w:rPr>
            <w:instrText xml:space="preserve"> PAGEREF _Toc21478 \h </w:instrText>
          </w:r>
          <w:r>
            <w:rPr>
              <w:color w:val="auto"/>
              <w:highlight w:val="none"/>
            </w:rPr>
            <w:fldChar w:fldCharType="separate"/>
          </w:r>
          <w:r>
            <w:rPr>
              <w:color w:val="auto"/>
              <w:highlight w:val="none"/>
            </w:rPr>
            <w:t>22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0EEC10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_Toc22064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8. 纪律和监督</w:t>
          </w:r>
          <w:r>
            <w:rPr>
              <w:color w:val="auto"/>
              <w:highlight w:val="none"/>
            </w:rPr>
            <w:tab/>
          </w:r>
          <w:r>
            <w:rPr>
              <w:color w:val="auto"/>
              <w:highlight w:val="none"/>
            </w:rPr>
            <w:fldChar w:fldCharType="begin"/>
          </w:r>
          <w:r>
            <w:rPr>
              <w:color w:val="auto"/>
              <w:highlight w:val="none"/>
            </w:rPr>
            <w:instrText xml:space="preserve"> PAGEREF _Toc22064 \h </w:instrText>
          </w:r>
          <w:r>
            <w:rPr>
              <w:color w:val="auto"/>
              <w:highlight w:val="none"/>
            </w:rPr>
            <w:fldChar w:fldCharType="separate"/>
          </w:r>
          <w:r>
            <w:rPr>
              <w:color w:val="auto"/>
              <w:highlight w:val="none"/>
            </w:rPr>
            <w:t>23</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7BDE8FF">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_Toc27938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9. 是否采用电子招标投标</w:t>
          </w:r>
          <w:r>
            <w:rPr>
              <w:color w:val="auto"/>
              <w:highlight w:val="none"/>
            </w:rPr>
            <w:tab/>
          </w:r>
          <w:r>
            <w:rPr>
              <w:color w:val="auto"/>
              <w:highlight w:val="none"/>
            </w:rPr>
            <w:fldChar w:fldCharType="begin"/>
          </w:r>
          <w:r>
            <w:rPr>
              <w:color w:val="auto"/>
              <w:highlight w:val="none"/>
            </w:rPr>
            <w:instrText xml:space="preserve"> PAGEREF _Toc27938 \h </w:instrText>
          </w:r>
          <w:r>
            <w:rPr>
              <w:color w:val="auto"/>
              <w:highlight w:val="none"/>
            </w:rPr>
            <w:fldChar w:fldCharType="separate"/>
          </w:r>
          <w:r>
            <w:rPr>
              <w:color w:val="auto"/>
              <w:highlight w:val="none"/>
            </w:rPr>
            <w:t>24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0C53E6D">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_Toc24525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28"/>
              <w:highlight w:val="none"/>
            </w:rPr>
            <w:t>10. 需要补充的其他内容</w:t>
          </w:r>
          <w:r>
            <w:rPr>
              <w:color w:val="auto"/>
              <w:highlight w:val="none"/>
            </w:rPr>
            <w:tab/>
          </w:r>
          <w:r>
            <w:rPr>
              <w:color w:val="auto"/>
              <w:highlight w:val="none"/>
            </w:rPr>
            <w:fldChar w:fldCharType="begin"/>
          </w:r>
          <w:r>
            <w:rPr>
              <w:color w:val="auto"/>
              <w:highlight w:val="none"/>
            </w:rPr>
            <w:instrText xml:space="preserve"> PAGEREF _Toc24525 \h </w:instrText>
          </w:r>
          <w:r>
            <w:rPr>
              <w:color w:val="auto"/>
              <w:highlight w:val="none"/>
            </w:rPr>
            <w:fldChar w:fldCharType="separate"/>
          </w:r>
          <w:r>
            <w:rPr>
              <w:color w:val="auto"/>
              <w:highlight w:val="none"/>
            </w:rPr>
            <w:t>24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F205F0A">
          <w:pPr>
            <w:pStyle w:val="59"/>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_Toc28278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2"/>
              <w:highlight w:val="none"/>
            </w:rPr>
            <w:t>第三章</w:t>
          </w:r>
          <w:r>
            <w:rPr>
              <w:rFonts w:ascii="Times New Roman" w:hAnsi="Times New Roman" w:eastAsia="Times New Roman" w:cs="Times New Roman"/>
              <w:color w:val="auto"/>
              <w:szCs w:val="32"/>
              <w:highlight w:val="none"/>
            </w:rPr>
            <w:t xml:space="preserve">  </w:t>
          </w:r>
          <w:r>
            <w:rPr>
              <w:rFonts w:ascii="Times New Roman" w:hAnsi="Times New Roman" w:eastAsia="黑体" w:cs="Times New Roman"/>
              <w:color w:val="auto"/>
              <w:szCs w:val="32"/>
              <w:highlight w:val="none"/>
            </w:rPr>
            <w:t>评标办法（综合评估法）</w:t>
          </w:r>
          <w:r>
            <w:rPr>
              <w:color w:val="auto"/>
              <w:highlight w:val="none"/>
            </w:rPr>
            <w:tab/>
          </w:r>
          <w:r>
            <w:rPr>
              <w:color w:val="auto"/>
              <w:highlight w:val="none"/>
            </w:rPr>
            <w:fldChar w:fldCharType="begin"/>
          </w:r>
          <w:r>
            <w:rPr>
              <w:color w:val="auto"/>
              <w:highlight w:val="none"/>
            </w:rPr>
            <w:instrText xml:space="preserve"> PAGEREF _Toc28278 \h </w:instrText>
          </w:r>
          <w:r>
            <w:rPr>
              <w:color w:val="auto"/>
              <w:highlight w:val="none"/>
            </w:rPr>
            <w:fldChar w:fldCharType="separate"/>
          </w:r>
          <w:r>
            <w:rPr>
              <w:color w:val="auto"/>
              <w:highlight w:val="none"/>
            </w:rPr>
            <w:t>25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E6956D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_Toc9962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szCs w:val="32"/>
              <w:highlight w:val="none"/>
            </w:rPr>
            <w:t xml:space="preserve">1. </w:t>
          </w:r>
          <w:r>
            <w:rPr>
              <w:rFonts w:ascii="Times New Roman" w:hAnsi="Times New Roman" w:eastAsia="黑体" w:cs="Times New Roman"/>
              <w:bCs/>
              <w:color w:val="auto"/>
              <w:szCs w:val="32"/>
              <w:highlight w:val="none"/>
            </w:rPr>
            <w:t>评标方法</w:t>
          </w:r>
          <w:r>
            <w:rPr>
              <w:color w:val="auto"/>
              <w:highlight w:val="none"/>
            </w:rPr>
            <w:tab/>
          </w:r>
          <w:r>
            <w:rPr>
              <w:color w:val="auto"/>
              <w:highlight w:val="none"/>
            </w:rPr>
            <w:fldChar w:fldCharType="begin"/>
          </w:r>
          <w:r>
            <w:rPr>
              <w:color w:val="auto"/>
              <w:highlight w:val="none"/>
            </w:rPr>
            <w:instrText xml:space="preserve"> PAGEREF _Toc9962 \h </w:instrText>
          </w:r>
          <w:r>
            <w:rPr>
              <w:color w:val="auto"/>
              <w:highlight w:val="none"/>
            </w:rPr>
            <w:fldChar w:fldCharType="separate"/>
          </w:r>
          <w:r>
            <w:rPr>
              <w:color w:val="auto"/>
              <w:highlight w:val="none"/>
            </w:rPr>
            <w:t>31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6FADF51">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_Toc18164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szCs w:val="32"/>
              <w:highlight w:val="none"/>
            </w:rPr>
            <w:t xml:space="preserve">2. </w:t>
          </w:r>
          <w:r>
            <w:rPr>
              <w:rFonts w:ascii="Times New Roman" w:hAnsi="Times New Roman" w:eastAsia="黑体" w:cs="Times New Roman"/>
              <w:bCs/>
              <w:color w:val="auto"/>
              <w:szCs w:val="32"/>
              <w:highlight w:val="none"/>
            </w:rPr>
            <w:t>评审标准</w:t>
          </w:r>
          <w:r>
            <w:rPr>
              <w:color w:val="auto"/>
              <w:highlight w:val="none"/>
            </w:rPr>
            <w:tab/>
          </w:r>
          <w:r>
            <w:rPr>
              <w:color w:val="auto"/>
              <w:highlight w:val="none"/>
            </w:rPr>
            <w:fldChar w:fldCharType="begin"/>
          </w:r>
          <w:r>
            <w:rPr>
              <w:color w:val="auto"/>
              <w:highlight w:val="none"/>
            </w:rPr>
            <w:instrText xml:space="preserve"> PAGEREF _Toc18164 \h </w:instrText>
          </w:r>
          <w:r>
            <w:rPr>
              <w:color w:val="auto"/>
              <w:highlight w:val="none"/>
            </w:rPr>
            <w:fldChar w:fldCharType="separate"/>
          </w:r>
          <w:r>
            <w:rPr>
              <w:color w:val="auto"/>
              <w:highlight w:val="none"/>
            </w:rPr>
            <w:t>31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E8C7884">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_Toc26261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Times New Roman" w:cs="Times New Roman"/>
              <w:bCs/>
              <w:color w:val="auto"/>
              <w:szCs w:val="32"/>
              <w:highlight w:val="none"/>
            </w:rPr>
            <w:t xml:space="preserve">3. </w:t>
          </w:r>
          <w:r>
            <w:rPr>
              <w:rFonts w:ascii="Times New Roman" w:hAnsi="Times New Roman" w:eastAsia="黑体" w:cs="Times New Roman"/>
              <w:bCs/>
              <w:color w:val="auto"/>
              <w:szCs w:val="32"/>
              <w:highlight w:val="none"/>
            </w:rPr>
            <w:t>评标程序</w:t>
          </w:r>
          <w:r>
            <w:rPr>
              <w:color w:val="auto"/>
              <w:highlight w:val="none"/>
            </w:rPr>
            <w:tab/>
          </w:r>
          <w:r>
            <w:rPr>
              <w:color w:val="auto"/>
              <w:highlight w:val="none"/>
            </w:rPr>
            <w:fldChar w:fldCharType="begin"/>
          </w:r>
          <w:r>
            <w:rPr>
              <w:color w:val="auto"/>
              <w:highlight w:val="none"/>
            </w:rPr>
            <w:instrText xml:space="preserve"> PAGEREF _Toc26261 \h </w:instrText>
          </w:r>
          <w:r>
            <w:rPr>
              <w:color w:val="auto"/>
              <w:highlight w:val="none"/>
            </w:rPr>
            <w:fldChar w:fldCharType="separate"/>
          </w:r>
          <w:r>
            <w:rPr>
              <w:color w:val="auto"/>
              <w:highlight w:val="none"/>
            </w:rPr>
            <w:t>31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3407ABC">
          <w:pPr>
            <w:pStyle w:val="59"/>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_Toc13481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2"/>
              <w:highlight w:val="none"/>
            </w:rPr>
            <w:t>第四章</w:t>
          </w:r>
          <w:r>
            <w:rPr>
              <w:rFonts w:ascii="Times New Roman" w:hAnsi="Times New Roman" w:eastAsia="Times New Roman" w:cs="Times New Roman"/>
              <w:color w:val="auto"/>
              <w:szCs w:val="32"/>
              <w:highlight w:val="none"/>
            </w:rPr>
            <w:t xml:space="preserve">  </w:t>
          </w:r>
          <w:r>
            <w:rPr>
              <w:rFonts w:ascii="Times New Roman" w:hAnsi="Times New Roman" w:eastAsia="黑体" w:cs="Times New Roman"/>
              <w:color w:val="auto"/>
              <w:szCs w:val="32"/>
              <w:highlight w:val="none"/>
            </w:rPr>
            <w:t>合同条款及格式</w:t>
          </w:r>
          <w:r>
            <w:rPr>
              <w:color w:val="auto"/>
              <w:highlight w:val="none"/>
            </w:rPr>
            <w:tab/>
          </w:r>
          <w:r>
            <w:rPr>
              <w:color w:val="auto"/>
              <w:highlight w:val="none"/>
            </w:rPr>
            <w:fldChar w:fldCharType="begin"/>
          </w:r>
          <w:r>
            <w:rPr>
              <w:color w:val="auto"/>
              <w:highlight w:val="none"/>
            </w:rPr>
            <w:instrText xml:space="preserve"> PAGEREF _Toc13481 \h </w:instrText>
          </w:r>
          <w:r>
            <w:rPr>
              <w:color w:val="auto"/>
              <w:highlight w:val="none"/>
            </w:rPr>
            <w:fldChar w:fldCharType="separate"/>
          </w:r>
          <w:r>
            <w:rPr>
              <w:color w:val="auto"/>
              <w:highlight w:val="none"/>
            </w:rPr>
            <w:t>34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2F1CA94B">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_Toc32500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宋体" w:cs="Times New Roman"/>
              <w:bCs/>
              <w:color w:val="auto"/>
              <w:szCs w:val="28"/>
              <w:highlight w:val="none"/>
            </w:rPr>
            <w:t>合同协</w:t>
          </w:r>
          <w:r>
            <w:rPr>
              <w:rFonts w:ascii="Times New Roman" w:hAnsi="Times New Roman" w:eastAsia="宋体" w:cs="Times New Roman"/>
              <w:bCs/>
              <w:color w:val="auto"/>
              <w:spacing w:val="-3"/>
              <w:szCs w:val="28"/>
              <w:highlight w:val="none"/>
            </w:rPr>
            <w:t>议</w:t>
          </w:r>
          <w:r>
            <w:rPr>
              <w:rFonts w:ascii="Times New Roman" w:hAnsi="Times New Roman" w:eastAsia="宋体" w:cs="Times New Roman"/>
              <w:bCs/>
              <w:color w:val="auto"/>
              <w:szCs w:val="28"/>
              <w:highlight w:val="none"/>
            </w:rPr>
            <w:t>书</w:t>
          </w:r>
          <w:r>
            <w:rPr>
              <w:color w:val="auto"/>
              <w:highlight w:val="none"/>
            </w:rPr>
            <w:tab/>
          </w:r>
          <w:r>
            <w:rPr>
              <w:color w:val="auto"/>
              <w:highlight w:val="none"/>
            </w:rPr>
            <w:fldChar w:fldCharType="begin"/>
          </w:r>
          <w:r>
            <w:rPr>
              <w:color w:val="auto"/>
              <w:highlight w:val="none"/>
            </w:rPr>
            <w:instrText xml:space="preserve"> PAGEREF _Toc32500 \h </w:instrText>
          </w:r>
          <w:r>
            <w:rPr>
              <w:color w:val="auto"/>
              <w:highlight w:val="none"/>
            </w:rPr>
            <w:fldChar w:fldCharType="separate"/>
          </w:r>
          <w:r>
            <w:rPr>
              <w:color w:val="auto"/>
              <w:highlight w:val="none"/>
            </w:rPr>
            <w:t>35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4F14AAF">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_Toc4140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highlight w:val="none"/>
            </w:rPr>
            <w:t>第一节通用合同条款</w:t>
          </w:r>
          <w:r>
            <w:rPr>
              <w:color w:val="auto"/>
              <w:highlight w:val="none"/>
            </w:rPr>
            <w:tab/>
          </w:r>
          <w:r>
            <w:rPr>
              <w:color w:val="auto"/>
              <w:highlight w:val="none"/>
            </w:rPr>
            <w:fldChar w:fldCharType="begin"/>
          </w:r>
          <w:r>
            <w:rPr>
              <w:color w:val="auto"/>
              <w:highlight w:val="none"/>
            </w:rPr>
            <w:instrText xml:space="preserve"> PAGEREF _Toc4140 \h </w:instrText>
          </w:r>
          <w:r>
            <w:rPr>
              <w:color w:val="auto"/>
              <w:highlight w:val="none"/>
            </w:rPr>
            <w:fldChar w:fldCharType="separate"/>
          </w:r>
          <w:r>
            <w:rPr>
              <w:color w:val="auto"/>
              <w:highlight w:val="none"/>
            </w:rPr>
            <w:t>36</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4AD53DE">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_Toc9000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 一般约定</w:t>
          </w:r>
          <w:r>
            <w:rPr>
              <w:color w:val="auto"/>
              <w:highlight w:val="none"/>
            </w:rPr>
            <w:tab/>
          </w:r>
          <w:r>
            <w:rPr>
              <w:color w:val="auto"/>
              <w:highlight w:val="none"/>
            </w:rPr>
            <w:fldChar w:fldCharType="begin"/>
          </w:r>
          <w:r>
            <w:rPr>
              <w:color w:val="auto"/>
              <w:highlight w:val="none"/>
            </w:rPr>
            <w:instrText xml:space="preserve"> PAGEREF _Toc9000 \h </w:instrText>
          </w:r>
          <w:r>
            <w:rPr>
              <w:color w:val="auto"/>
              <w:highlight w:val="none"/>
            </w:rPr>
            <w:fldChar w:fldCharType="separate"/>
          </w:r>
          <w:r>
            <w:rPr>
              <w:color w:val="auto"/>
              <w:highlight w:val="none"/>
            </w:rPr>
            <w:t>36</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130B33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_Toc4470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2. 合同范围</w:t>
          </w:r>
          <w:r>
            <w:rPr>
              <w:color w:val="auto"/>
              <w:highlight w:val="none"/>
            </w:rPr>
            <w:tab/>
          </w:r>
          <w:r>
            <w:rPr>
              <w:color w:val="auto"/>
              <w:highlight w:val="none"/>
            </w:rPr>
            <w:fldChar w:fldCharType="begin"/>
          </w:r>
          <w:r>
            <w:rPr>
              <w:color w:val="auto"/>
              <w:highlight w:val="none"/>
            </w:rPr>
            <w:instrText xml:space="preserve"> PAGEREF _Toc4470 \h </w:instrText>
          </w:r>
          <w:r>
            <w:rPr>
              <w:color w:val="auto"/>
              <w:highlight w:val="none"/>
            </w:rPr>
            <w:fldChar w:fldCharType="separate"/>
          </w:r>
          <w:r>
            <w:rPr>
              <w:color w:val="auto"/>
              <w:highlight w:val="none"/>
            </w:rPr>
            <w:t>39</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A16643B">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_Toc7994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3. 合同价格与支付</w:t>
          </w:r>
          <w:r>
            <w:rPr>
              <w:color w:val="auto"/>
              <w:highlight w:val="none"/>
            </w:rPr>
            <w:tab/>
          </w:r>
          <w:r>
            <w:rPr>
              <w:color w:val="auto"/>
              <w:highlight w:val="none"/>
            </w:rPr>
            <w:fldChar w:fldCharType="begin"/>
          </w:r>
          <w:r>
            <w:rPr>
              <w:color w:val="auto"/>
              <w:highlight w:val="none"/>
            </w:rPr>
            <w:instrText xml:space="preserve"> PAGEREF _Toc7994 \h </w:instrText>
          </w:r>
          <w:r>
            <w:rPr>
              <w:color w:val="auto"/>
              <w:highlight w:val="none"/>
            </w:rPr>
            <w:fldChar w:fldCharType="separate"/>
          </w:r>
          <w:r>
            <w:rPr>
              <w:color w:val="auto"/>
              <w:highlight w:val="none"/>
            </w:rPr>
            <w:t>39</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09F485E">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_Toc16532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4. 监造及交货前检验</w:t>
          </w:r>
          <w:r>
            <w:rPr>
              <w:color w:val="auto"/>
              <w:highlight w:val="none"/>
            </w:rPr>
            <w:tab/>
          </w:r>
          <w:r>
            <w:rPr>
              <w:color w:val="auto"/>
              <w:highlight w:val="none"/>
            </w:rPr>
            <w:fldChar w:fldCharType="begin"/>
          </w:r>
          <w:r>
            <w:rPr>
              <w:color w:val="auto"/>
              <w:highlight w:val="none"/>
            </w:rPr>
            <w:instrText xml:space="preserve"> PAGEREF _Toc16532 \h </w:instrText>
          </w:r>
          <w:r>
            <w:rPr>
              <w:color w:val="auto"/>
              <w:highlight w:val="none"/>
            </w:rPr>
            <w:fldChar w:fldCharType="separate"/>
          </w:r>
          <w:r>
            <w:rPr>
              <w:color w:val="auto"/>
              <w:highlight w:val="none"/>
            </w:rPr>
            <w:t>40</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C604733">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_Toc16000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5.包装、标记、运输和交付</w:t>
          </w:r>
          <w:r>
            <w:rPr>
              <w:color w:val="auto"/>
              <w:highlight w:val="none"/>
            </w:rPr>
            <w:tab/>
          </w:r>
          <w:r>
            <w:rPr>
              <w:color w:val="auto"/>
              <w:highlight w:val="none"/>
            </w:rPr>
            <w:fldChar w:fldCharType="begin"/>
          </w:r>
          <w:r>
            <w:rPr>
              <w:color w:val="auto"/>
              <w:highlight w:val="none"/>
            </w:rPr>
            <w:instrText xml:space="preserve"> PAGEREF _Toc16000 \h </w:instrText>
          </w:r>
          <w:r>
            <w:rPr>
              <w:color w:val="auto"/>
              <w:highlight w:val="none"/>
            </w:rPr>
            <w:fldChar w:fldCharType="separate"/>
          </w:r>
          <w:r>
            <w:rPr>
              <w:color w:val="auto"/>
              <w:highlight w:val="none"/>
            </w:rPr>
            <w:t>41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307D918">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_Toc6402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6. 开箱检验、安装、调试、考核、验收</w:t>
          </w:r>
          <w:r>
            <w:rPr>
              <w:color w:val="auto"/>
              <w:highlight w:val="none"/>
            </w:rPr>
            <w:tab/>
          </w:r>
          <w:r>
            <w:rPr>
              <w:color w:val="auto"/>
              <w:highlight w:val="none"/>
            </w:rPr>
            <w:fldChar w:fldCharType="begin"/>
          </w:r>
          <w:r>
            <w:rPr>
              <w:color w:val="auto"/>
              <w:highlight w:val="none"/>
            </w:rPr>
            <w:instrText xml:space="preserve"> PAGEREF _Toc6402 \h </w:instrText>
          </w:r>
          <w:r>
            <w:rPr>
              <w:color w:val="auto"/>
              <w:highlight w:val="none"/>
            </w:rPr>
            <w:fldChar w:fldCharType="separate"/>
          </w:r>
          <w:r>
            <w:rPr>
              <w:color w:val="auto"/>
              <w:highlight w:val="none"/>
            </w:rPr>
            <w:t>43</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3102C0E">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_Toc24090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7. 技术服务</w:t>
          </w:r>
          <w:r>
            <w:rPr>
              <w:color w:val="auto"/>
              <w:highlight w:val="none"/>
            </w:rPr>
            <w:tab/>
          </w:r>
          <w:r>
            <w:rPr>
              <w:color w:val="auto"/>
              <w:highlight w:val="none"/>
            </w:rPr>
            <w:fldChar w:fldCharType="begin"/>
          </w:r>
          <w:r>
            <w:rPr>
              <w:color w:val="auto"/>
              <w:highlight w:val="none"/>
            </w:rPr>
            <w:instrText xml:space="preserve"> PAGEREF _Toc24090 \h </w:instrText>
          </w:r>
          <w:r>
            <w:rPr>
              <w:color w:val="auto"/>
              <w:highlight w:val="none"/>
            </w:rPr>
            <w:fldChar w:fldCharType="separate"/>
          </w:r>
          <w:r>
            <w:rPr>
              <w:color w:val="auto"/>
              <w:highlight w:val="none"/>
            </w:rPr>
            <w:t>45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5B67B0F">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_Toc23717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8. 质量保证期</w:t>
          </w:r>
          <w:r>
            <w:rPr>
              <w:color w:val="auto"/>
              <w:highlight w:val="none"/>
            </w:rPr>
            <w:tab/>
          </w:r>
          <w:r>
            <w:rPr>
              <w:color w:val="auto"/>
              <w:highlight w:val="none"/>
            </w:rPr>
            <w:fldChar w:fldCharType="begin"/>
          </w:r>
          <w:r>
            <w:rPr>
              <w:color w:val="auto"/>
              <w:highlight w:val="none"/>
            </w:rPr>
            <w:instrText xml:space="preserve"> PAGEREF _Toc23717 \h </w:instrText>
          </w:r>
          <w:r>
            <w:rPr>
              <w:color w:val="auto"/>
              <w:highlight w:val="none"/>
            </w:rPr>
            <w:fldChar w:fldCharType="separate"/>
          </w:r>
          <w:r>
            <w:rPr>
              <w:color w:val="auto"/>
              <w:highlight w:val="none"/>
            </w:rPr>
            <w:t>46</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2C1BC1C">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_Toc21630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9. 质保期服务</w:t>
          </w:r>
          <w:r>
            <w:rPr>
              <w:color w:val="auto"/>
              <w:highlight w:val="none"/>
            </w:rPr>
            <w:tab/>
          </w:r>
          <w:r>
            <w:rPr>
              <w:color w:val="auto"/>
              <w:highlight w:val="none"/>
            </w:rPr>
            <w:fldChar w:fldCharType="begin"/>
          </w:r>
          <w:r>
            <w:rPr>
              <w:color w:val="auto"/>
              <w:highlight w:val="none"/>
            </w:rPr>
            <w:instrText xml:space="preserve"> PAGEREF _Toc21630 \h </w:instrText>
          </w:r>
          <w:r>
            <w:rPr>
              <w:color w:val="auto"/>
              <w:highlight w:val="none"/>
            </w:rPr>
            <w:fldChar w:fldCharType="separate"/>
          </w:r>
          <w:r>
            <w:rPr>
              <w:color w:val="auto"/>
              <w:highlight w:val="none"/>
            </w:rPr>
            <w:t>46</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870EAD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_Toc15289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10. 履约担保</w:t>
          </w:r>
          <w:r>
            <w:rPr>
              <w:color w:val="auto"/>
              <w:highlight w:val="none"/>
            </w:rPr>
            <w:tab/>
          </w:r>
          <w:r>
            <w:rPr>
              <w:color w:val="auto"/>
              <w:highlight w:val="none"/>
            </w:rPr>
            <w:fldChar w:fldCharType="begin"/>
          </w:r>
          <w:r>
            <w:rPr>
              <w:color w:val="auto"/>
              <w:highlight w:val="none"/>
            </w:rPr>
            <w:instrText xml:space="preserve"> PAGEREF _Toc15289 \h </w:instrText>
          </w:r>
          <w:r>
            <w:rPr>
              <w:color w:val="auto"/>
              <w:highlight w:val="none"/>
            </w:rPr>
            <w:fldChar w:fldCharType="separate"/>
          </w:r>
          <w:r>
            <w:rPr>
              <w:color w:val="auto"/>
              <w:highlight w:val="none"/>
            </w:rPr>
            <w:t>47</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DFCB9F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_Toc24099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11. 保证</w:t>
          </w:r>
          <w:r>
            <w:rPr>
              <w:color w:val="auto"/>
              <w:highlight w:val="none"/>
            </w:rPr>
            <w:tab/>
          </w:r>
          <w:r>
            <w:rPr>
              <w:color w:val="auto"/>
              <w:highlight w:val="none"/>
            </w:rPr>
            <w:fldChar w:fldCharType="begin"/>
          </w:r>
          <w:r>
            <w:rPr>
              <w:color w:val="auto"/>
              <w:highlight w:val="none"/>
            </w:rPr>
            <w:instrText xml:space="preserve"> PAGEREF _Toc24099 \h </w:instrText>
          </w:r>
          <w:r>
            <w:rPr>
              <w:color w:val="auto"/>
              <w:highlight w:val="none"/>
            </w:rPr>
            <w:fldChar w:fldCharType="separate"/>
          </w:r>
          <w:r>
            <w:rPr>
              <w:color w:val="auto"/>
              <w:highlight w:val="none"/>
            </w:rPr>
            <w:t>47</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EBBC451">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_Toc24895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12. 知识产权</w:t>
          </w:r>
          <w:r>
            <w:rPr>
              <w:color w:val="auto"/>
              <w:highlight w:val="none"/>
            </w:rPr>
            <w:tab/>
          </w:r>
          <w:r>
            <w:rPr>
              <w:color w:val="auto"/>
              <w:highlight w:val="none"/>
            </w:rPr>
            <w:fldChar w:fldCharType="begin"/>
          </w:r>
          <w:r>
            <w:rPr>
              <w:color w:val="auto"/>
              <w:highlight w:val="none"/>
            </w:rPr>
            <w:instrText xml:space="preserve"> PAGEREF _Toc24895 \h </w:instrText>
          </w:r>
          <w:r>
            <w:rPr>
              <w:color w:val="auto"/>
              <w:highlight w:val="none"/>
            </w:rPr>
            <w:fldChar w:fldCharType="separate"/>
          </w:r>
          <w:r>
            <w:rPr>
              <w:color w:val="auto"/>
              <w:highlight w:val="none"/>
            </w:rPr>
            <w:t>48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2AEA7D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_Toc209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13. 保密</w:t>
          </w:r>
          <w:r>
            <w:rPr>
              <w:color w:val="auto"/>
              <w:highlight w:val="none"/>
            </w:rPr>
            <w:tab/>
          </w:r>
          <w:r>
            <w:rPr>
              <w:color w:val="auto"/>
              <w:highlight w:val="none"/>
            </w:rPr>
            <w:fldChar w:fldCharType="begin"/>
          </w:r>
          <w:r>
            <w:rPr>
              <w:color w:val="auto"/>
              <w:highlight w:val="none"/>
            </w:rPr>
            <w:instrText xml:space="preserve"> PAGEREF _Toc209 \h </w:instrText>
          </w:r>
          <w:r>
            <w:rPr>
              <w:color w:val="auto"/>
              <w:highlight w:val="none"/>
            </w:rPr>
            <w:fldChar w:fldCharType="separate"/>
          </w:r>
          <w:r>
            <w:rPr>
              <w:color w:val="auto"/>
              <w:highlight w:val="none"/>
            </w:rPr>
            <w:t>48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7DD1C6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_Toc12190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14. 违约责任</w:t>
          </w:r>
          <w:r>
            <w:rPr>
              <w:color w:val="auto"/>
              <w:highlight w:val="none"/>
            </w:rPr>
            <w:tab/>
          </w:r>
          <w:r>
            <w:rPr>
              <w:color w:val="auto"/>
              <w:highlight w:val="none"/>
            </w:rPr>
            <w:fldChar w:fldCharType="begin"/>
          </w:r>
          <w:r>
            <w:rPr>
              <w:color w:val="auto"/>
              <w:highlight w:val="none"/>
            </w:rPr>
            <w:instrText xml:space="preserve"> PAGEREF _Toc12190 \h </w:instrText>
          </w:r>
          <w:r>
            <w:rPr>
              <w:color w:val="auto"/>
              <w:highlight w:val="none"/>
            </w:rPr>
            <w:fldChar w:fldCharType="separate"/>
          </w:r>
          <w:r>
            <w:rPr>
              <w:color w:val="auto"/>
              <w:highlight w:val="none"/>
            </w:rPr>
            <w:t>48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6F057FF">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_Toc8733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15. 合同的解除</w:t>
          </w:r>
          <w:r>
            <w:rPr>
              <w:color w:val="auto"/>
              <w:highlight w:val="none"/>
            </w:rPr>
            <w:tab/>
          </w:r>
          <w:r>
            <w:rPr>
              <w:color w:val="auto"/>
              <w:highlight w:val="none"/>
            </w:rPr>
            <w:fldChar w:fldCharType="begin"/>
          </w:r>
          <w:r>
            <w:rPr>
              <w:color w:val="auto"/>
              <w:highlight w:val="none"/>
            </w:rPr>
            <w:instrText xml:space="preserve"> PAGEREF _Toc8733 \h </w:instrText>
          </w:r>
          <w:r>
            <w:rPr>
              <w:color w:val="auto"/>
              <w:highlight w:val="none"/>
            </w:rPr>
            <w:fldChar w:fldCharType="separate"/>
          </w:r>
          <w:r>
            <w:rPr>
              <w:color w:val="auto"/>
              <w:highlight w:val="none"/>
            </w:rPr>
            <w:t>49</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F582393">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_Toc6045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16. 不可抗力</w:t>
          </w:r>
          <w:r>
            <w:rPr>
              <w:color w:val="auto"/>
              <w:highlight w:val="none"/>
            </w:rPr>
            <w:tab/>
          </w:r>
          <w:r>
            <w:rPr>
              <w:color w:val="auto"/>
              <w:highlight w:val="none"/>
            </w:rPr>
            <w:fldChar w:fldCharType="begin"/>
          </w:r>
          <w:r>
            <w:rPr>
              <w:color w:val="auto"/>
              <w:highlight w:val="none"/>
            </w:rPr>
            <w:instrText xml:space="preserve"> PAGEREF _Toc6045 \h </w:instrText>
          </w:r>
          <w:r>
            <w:rPr>
              <w:color w:val="auto"/>
              <w:highlight w:val="none"/>
            </w:rPr>
            <w:fldChar w:fldCharType="separate"/>
          </w:r>
          <w:r>
            <w:rPr>
              <w:color w:val="auto"/>
              <w:highlight w:val="none"/>
            </w:rPr>
            <w:t>50</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07C9CC4">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_Toc13081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17. 争议的解决</w:t>
          </w:r>
          <w:r>
            <w:rPr>
              <w:color w:val="auto"/>
              <w:highlight w:val="none"/>
            </w:rPr>
            <w:tab/>
          </w:r>
          <w:r>
            <w:rPr>
              <w:color w:val="auto"/>
              <w:highlight w:val="none"/>
            </w:rPr>
            <w:fldChar w:fldCharType="begin"/>
          </w:r>
          <w:r>
            <w:rPr>
              <w:color w:val="auto"/>
              <w:highlight w:val="none"/>
            </w:rPr>
            <w:instrText xml:space="preserve"> PAGEREF _Toc13081 \h </w:instrText>
          </w:r>
          <w:r>
            <w:rPr>
              <w:color w:val="auto"/>
              <w:highlight w:val="none"/>
            </w:rPr>
            <w:fldChar w:fldCharType="separate"/>
          </w:r>
          <w:r>
            <w:rPr>
              <w:color w:val="auto"/>
              <w:highlight w:val="none"/>
            </w:rPr>
            <w:t>50</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32D7AB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_Toc991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highlight w:val="none"/>
            </w:rPr>
            <w:t>第二节</w:t>
          </w:r>
          <w:r>
            <w:rPr>
              <w:rFonts w:ascii="Times New Roman" w:hAnsi="Times New Roman" w:eastAsia="Times New Roman" w:cs="Times New Roman"/>
              <w:color w:val="auto"/>
              <w:highlight w:val="none"/>
            </w:rPr>
            <w:t xml:space="preserve"> </w:t>
          </w:r>
          <w:r>
            <w:rPr>
              <w:rFonts w:ascii="Times New Roman" w:hAnsi="Times New Roman" w:eastAsia="黑体" w:cs="Times New Roman"/>
              <w:color w:val="auto"/>
              <w:highlight w:val="none"/>
            </w:rPr>
            <w:t>专用合同条款</w:t>
          </w:r>
          <w:r>
            <w:rPr>
              <w:color w:val="auto"/>
              <w:highlight w:val="none"/>
            </w:rPr>
            <w:tab/>
          </w:r>
          <w:r>
            <w:rPr>
              <w:color w:val="auto"/>
              <w:highlight w:val="none"/>
            </w:rPr>
            <w:fldChar w:fldCharType="begin"/>
          </w:r>
          <w:r>
            <w:rPr>
              <w:color w:val="auto"/>
              <w:highlight w:val="none"/>
            </w:rPr>
            <w:instrText xml:space="preserve"> PAGEREF _Toc991 \h </w:instrText>
          </w:r>
          <w:r>
            <w:rPr>
              <w:color w:val="auto"/>
              <w:highlight w:val="none"/>
            </w:rPr>
            <w:fldChar w:fldCharType="separate"/>
          </w:r>
          <w:r>
            <w:rPr>
              <w:color w:val="auto"/>
              <w:highlight w:val="none"/>
            </w:rPr>
            <w:t>51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EEDEAD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_Toc8777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1.一般约定</w:t>
          </w:r>
          <w:r>
            <w:rPr>
              <w:color w:val="auto"/>
              <w:highlight w:val="none"/>
            </w:rPr>
            <w:tab/>
          </w:r>
          <w:r>
            <w:rPr>
              <w:color w:val="auto"/>
              <w:highlight w:val="none"/>
            </w:rPr>
            <w:fldChar w:fldCharType="begin"/>
          </w:r>
          <w:r>
            <w:rPr>
              <w:color w:val="auto"/>
              <w:highlight w:val="none"/>
            </w:rPr>
            <w:instrText xml:space="preserve"> PAGEREF _Toc8777 \h </w:instrText>
          </w:r>
          <w:r>
            <w:rPr>
              <w:color w:val="auto"/>
              <w:highlight w:val="none"/>
            </w:rPr>
            <w:fldChar w:fldCharType="separate"/>
          </w:r>
          <w:r>
            <w:rPr>
              <w:color w:val="auto"/>
              <w:highlight w:val="none"/>
            </w:rPr>
            <w:t>51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0C393CF">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_Toc25991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2、合同范围</w:t>
          </w:r>
          <w:r>
            <w:rPr>
              <w:color w:val="auto"/>
              <w:highlight w:val="none"/>
            </w:rPr>
            <w:tab/>
          </w:r>
          <w:r>
            <w:rPr>
              <w:color w:val="auto"/>
              <w:highlight w:val="none"/>
            </w:rPr>
            <w:fldChar w:fldCharType="begin"/>
          </w:r>
          <w:r>
            <w:rPr>
              <w:color w:val="auto"/>
              <w:highlight w:val="none"/>
            </w:rPr>
            <w:instrText xml:space="preserve"> PAGEREF _Toc25991 \h </w:instrText>
          </w:r>
          <w:r>
            <w:rPr>
              <w:color w:val="auto"/>
              <w:highlight w:val="none"/>
            </w:rPr>
            <w:fldChar w:fldCharType="separate"/>
          </w:r>
          <w:r>
            <w:rPr>
              <w:color w:val="auto"/>
              <w:highlight w:val="none"/>
            </w:rPr>
            <w:t>53</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38B3B10D">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_Toc3660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3. 合同价格与支付</w:t>
          </w:r>
          <w:r>
            <w:rPr>
              <w:color w:val="auto"/>
              <w:highlight w:val="none"/>
            </w:rPr>
            <w:tab/>
          </w:r>
          <w:r>
            <w:rPr>
              <w:color w:val="auto"/>
              <w:highlight w:val="none"/>
            </w:rPr>
            <w:fldChar w:fldCharType="begin"/>
          </w:r>
          <w:r>
            <w:rPr>
              <w:color w:val="auto"/>
              <w:highlight w:val="none"/>
            </w:rPr>
            <w:instrText xml:space="preserve"> PAGEREF _Toc3660 \h </w:instrText>
          </w:r>
          <w:r>
            <w:rPr>
              <w:color w:val="auto"/>
              <w:highlight w:val="none"/>
            </w:rPr>
            <w:fldChar w:fldCharType="separate"/>
          </w:r>
          <w:r>
            <w:rPr>
              <w:color w:val="auto"/>
              <w:highlight w:val="none"/>
            </w:rPr>
            <w:t>54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9FDE539">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_Toc4781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4.监造及交货前检验</w:t>
          </w:r>
          <w:r>
            <w:rPr>
              <w:color w:val="auto"/>
              <w:highlight w:val="none"/>
            </w:rPr>
            <w:tab/>
          </w:r>
          <w:r>
            <w:rPr>
              <w:color w:val="auto"/>
              <w:highlight w:val="none"/>
            </w:rPr>
            <w:fldChar w:fldCharType="begin"/>
          </w:r>
          <w:r>
            <w:rPr>
              <w:color w:val="auto"/>
              <w:highlight w:val="none"/>
            </w:rPr>
            <w:instrText xml:space="preserve"> PAGEREF _Toc4781 \h </w:instrText>
          </w:r>
          <w:r>
            <w:rPr>
              <w:color w:val="auto"/>
              <w:highlight w:val="none"/>
            </w:rPr>
            <w:fldChar w:fldCharType="separate"/>
          </w:r>
          <w:r>
            <w:rPr>
              <w:color w:val="auto"/>
              <w:highlight w:val="none"/>
            </w:rPr>
            <w:t>55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CED7DB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_Toc18154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5.包装、标记、运输和交付</w:t>
          </w:r>
          <w:r>
            <w:rPr>
              <w:color w:val="auto"/>
              <w:highlight w:val="none"/>
            </w:rPr>
            <w:tab/>
          </w:r>
          <w:r>
            <w:rPr>
              <w:color w:val="auto"/>
              <w:highlight w:val="none"/>
            </w:rPr>
            <w:fldChar w:fldCharType="begin"/>
          </w:r>
          <w:r>
            <w:rPr>
              <w:color w:val="auto"/>
              <w:highlight w:val="none"/>
            </w:rPr>
            <w:instrText xml:space="preserve"> PAGEREF _Toc18154 \h </w:instrText>
          </w:r>
          <w:r>
            <w:rPr>
              <w:color w:val="auto"/>
              <w:highlight w:val="none"/>
            </w:rPr>
            <w:fldChar w:fldCharType="separate"/>
          </w:r>
          <w:r>
            <w:rPr>
              <w:color w:val="auto"/>
              <w:highlight w:val="none"/>
            </w:rPr>
            <w:t>56</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2C8EE7C1">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_Toc28105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6.开箱检验、安装、调试、考核、验收</w:t>
          </w:r>
          <w:r>
            <w:rPr>
              <w:color w:val="auto"/>
              <w:highlight w:val="none"/>
            </w:rPr>
            <w:tab/>
          </w:r>
          <w:r>
            <w:rPr>
              <w:color w:val="auto"/>
              <w:highlight w:val="none"/>
            </w:rPr>
            <w:fldChar w:fldCharType="begin"/>
          </w:r>
          <w:r>
            <w:rPr>
              <w:color w:val="auto"/>
              <w:highlight w:val="none"/>
            </w:rPr>
            <w:instrText xml:space="preserve"> PAGEREF _Toc28105 \h </w:instrText>
          </w:r>
          <w:r>
            <w:rPr>
              <w:color w:val="auto"/>
              <w:highlight w:val="none"/>
            </w:rPr>
            <w:fldChar w:fldCharType="separate"/>
          </w:r>
          <w:r>
            <w:rPr>
              <w:color w:val="auto"/>
              <w:highlight w:val="none"/>
            </w:rPr>
            <w:t>57</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B3CF658">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_Toc22361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7.技术服务</w:t>
          </w:r>
          <w:r>
            <w:rPr>
              <w:color w:val="auto"/>
              <w:highlight w:val="none"/>
            </w:rPr>
            <w:tab/>
          </w:r>
          <w:r>
            <w:rPr>
              <w:color w:val="auto"/>
              <w:highlight w:val="none"/>
            </w:rPr>
            <w:fldChar w:fldCharType="begin"/>
          </w:r>
          <w:r>
            <w:rPr>
              <w:color w:val="auto"/>
              <w:highlight w:val="none"/>
            </w:rPr>
            <w:instrText xml:space="preserve"> PAGEREF _Toc22361 \h </w:instrText>
          </w:r>
          <w:r>
            <w:rPr>
              <w:color w:val="auto"/>
              <w:highlight w:val="none"/>
            </w:rPr>
            <w:fldChar w:fldCharType="separate"/>
          </w:r>
          <w:r>
            <w:rPr>
              <w:color w:val="auto"/>
              <w:highlight w:val="none"/>
            </w:rPr>
            <w:t>59</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C9DFC7D">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_Toc17738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8.质量保证期</w:t>
          </w:r>
          <w:r>
            <w:rPr>
              <w:color w:val="auto"/>
              <w:highlight w:val="none"/>
            </w:rPr>
            <w:tab/>
          </w:r>
          <w:r>
            <w:rPr>
              <w:color w:val="auto"/>
              <w:highlight w:val="none"/>
            </w:rPr>
            <w:fldChar w:fldCharType="begin"/>
          </w:r>
          <w:r>
            <w:rPr>
              <w:color w:val="auto"/>
              <w:highlight w:val="none"/>
            </w:rPr>
            <w:instrText xml:space="preserve"> PAGEREF _Toc17738 \h </w:instrText>
          </w:r>
          <w:r>
            <w:rPr>
              <w:color w:val="auto"/>
              <w:highlight w:val="none"/>
            </w:rPr>
            <w:fldChar w:fldCharType="separate"/>
          </w:r>
          <w:r>
            <w:rPr>
              <w:color w:val="auto"/>
              <w:highlight w:val="none"/>
            </w:rPr>
            <w:t>60</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07D5105">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_Toc27651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9.质保期服务</w:t>
          </w:r>
          <w:r>
            <w:rPr>
              <w:color w:val="auto"/>
              <w:highlight w:val="none"/>
            </w:rPr>
            <w:tab/>
          </w:r>
          <w:r>
            <w:rPr>
              <w:color w:val="auto"/>
              <w:highlight w:val="none"/>
            </w:rPr>
            <w:fldChar w:fldCharType="begin"/>
          </w:r>
          <w:r>
            <w:rPr>
              <w:color w:val="auto"/>
              <w:highlight w:val="none"/>
            </w:rPr>
            <w:instrText xml:space="preserve"> PAGEREF _Toc27651 \h </w:instrText>
          </w:r>
          <w:r>
            <w:rPr>
              <w:color w:val="auto"/>
              <w:highlight w:val="none"/>
            </w:rPr>
            <w:fldChar w:fldCharType="separate"/>
          </w:r>
          <w:r>
            <w:rPr>
              <w:color w:val="auto"/>
              <w:highlight w:val="none"/>
            </w:rPr>
            <w:t>61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FF8AF2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_Toc5349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10.履约保证金</w:t>
          </w:r>
          <w:r>
            <w:rPr>
              <w:color w:val="auto"/>
              <w:highlight w:val="none"/>
            </w:rPr>
            <w:tab/>
          </w:r>
          <w:r>
            <w:rPr>
              <w:color w:val="auto"/>
              <w:highlight w:val="none"/>
            </w:rPr>
            <w:fldChar w:fldCharType="begin"/>
          </w:r>
          <w:r>
            <w:rPr>
              <w:color w:val="auto"/>
              <w:highlight w:val="none"/>
            </w:rPr>
            <w:instrText xml:space="preserve"> PAGEREF _Toc5349 \h </w:instrText>
          </w:r>
          <w:r>
            <w:rPr>
              <w:color w:val="auto"/>
              <w:highlight w:val="none"/>
            </w:rPr>
            <w:fldChar w:fldCharType="separate"/>
          </w:r>
          <w:r>
            <w:rPr>
              <w:color w:val="auto"/>
              <w:highlight w:val="none"/>
            </w:rPr>
            <w:t>61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88A8471">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_Toc14092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11.保证</w:t>
          </w:r>
          <w:r>
            <w:rPr>
              <w:color w:val="auto"/>
              <w:highlight w:val="none"/>
            </w:rPr>
            <w:tab/>
          </w:r>
          <w:r>
            <w:rPr>
              <w:color w:val="auto"/>
              <w:highlight w:val="none"/>
            </w:rPr>
            <w:fldChar w:fldCharType="begin"/>
          </w:r>
          <w:r>
            <w:rPr>
              <w:color w:val="auto"/>
              <w:highlight w:val="none"/>
            </w:rPr>
            <w:instrText xml:space="preserve"> PAGEREF _Toc14092 \h </w:instrText>
          </w:r>
          <w:r>
            <w:rPr>
              <w:color w:val="auto"/>
              <w:highlight w:val="none"/>
            </w:rPr>
            <w:fldChar w:fldCharType="separate"/>
          </w:r>
          <w:r>
            <w:rPr>
              <w:color w:val="auto"/>
              <w:highlight w:val="none"/>
            </w:rPr>
            <w:t>61</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AACBAAD">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_Toc24164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12.知识产权</w:t>
          </w:r>
          <w:r>
            <w:rPr>
              <w:color w:val="auto"/>
              <w:highlight w:val="none"/>
            </w:rPr>
            <w:tab/>
          </w:r>
          <w:r>
            <w:rPr>
              <w:color w:val="auto"/>
              <w:highlight w:val="none"/>
            </w:rPr>
            <w:fldChar w:fldCharType="begin"/>
          </w:r>
          <w:r>
            <w:rPr>
              <w:color w:val="auto"/>
              <w:highlight w:val="none"/>
            </w:rPr>
            <w:instrText xml:space="preserve"> PAGEREF _Toc24164 \h </w:instrText>
          </w:r>
          <w:r>
            <w:rPr>
              <w:color w:val="auto"/>
              <w:highlight w:val="none"/>
            </w:rPr>
            <w:fldChar w:fldCharType="separate"/>
          </w:r>
          <w:r>
            <w:rPr>
              <w:color w:val="auto"/>
              <w:highlight w:val="none"/>
            </w:rPr>
            <w:t>62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27063D26">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_Toc21091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13.保密</w:t>
          </w:r>
          <w:r>
            <w:rPr>
              <w:color w:val="auto"/>
              <w:highlight w:val="none"/>
            </w:rPr>
            <w:tab/>
          </w:r>
          <w:r>
            <w:rPr>
              <w:color w:val="auto"/>
              <w:highlight w:val="none"/>
            </w:rPr>
            <w:fldChar w:fldCharType="begin"/>
          </w:r>
          <w:r>
            <w:rPr>
              <w:color w:val="auto"/>
              <w:highlight w:val="none"/>
            </w:rPr>
            <w:instrText xml:space="preserve"> PAGEREF _Toc21091 \h </w:instrText>
          </w:r>
          <w:r>
            <w:rPr>
              <w:color w:val="auto"/>
              <w:highlight w:val="none"/>
            </w:rPr>
            <w:fldChar w:fldCharType="separate"/>
          </w:r>
          <w:r>
            <w:rPr>
              <w:color w:val="auto"/>
              <w:highlight w:val="none"/>
            </w:rPr>
            <w:t>62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03BB049">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_Toc15877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14.违约责任</w:t>
          </w:r>
          <w:r>
            <w:rPr>
              <w:color w:val="auto"/>
              <w:highlight w:val="none"/>
            </w:rPr>
            <w:tab/>
          </w:r>
          <w:r>
            <w:rPr>
              <w:color w:val="auto"/>
              <w:highlight w:val="none"/>
            </w:rPr>
            <w:fldChar w:fldCharType="begin"/>
          </w:r>
          <w:r>
            <w:rPr>
              <w:color w:val="auto"/>
              <w:highlight w:val="none"/>
            </w:rPr>
            <w:instrText xml:space="preserve"> PAGEREF _Toc15877 \h </w:instrText>
          </w:r>
          <w:r>
            <w:rPr>
              <w:color w:val="auto"/>
              <w:highlight w:val="none"/>
            </w:rPr>
            <w:fldChar w:fldCharType="separate"/>
          </w:r>
          <w:r>
            <w:rPr>
              <w:color w:val="auto"/>
              <w:highlight w:val="none"/>
            </w:rPr>
            <w:t>62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B0E22E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_Toc21298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15.合同的解除</w:t>
          </w:r>
          <w:r>
            <w:rPr>
              <w:color w:val="auto"/>
              <w:highlight w:val="none"/>
            </w:rPr>
            <w:tab/>
          </w:r>
          <w:r>
            <w:rPr>
              <w:color w:val="auto"/>
              <w:highlight w:val="none"/>
            </w:rPr>
            <w:fldChar w:fldCharType="begin"/>
          </w:r>
          <w:r>
            <w:rPr>
              <w:color w:val="auto"/>
              <w:highlight w:val="none"/>
            </w:rPr>
            <w:instrText xml:space="preserve"> PAGEREF _Toc21298 \h </w:instrText>
          </w:r>
          <w:r>
            <w:rPr>
              <w:color w:val="auto"/>
              <w:highlight w:val="none"/>
            </w:rPr>
            <w:fldChar w:fldCharType="separate"/>
          </w:r>
          <w:r>
            <w:rPr>
              <w:color w:val="auto"/>
              <w:highlight w:val="none"/>
            </w:rPr>
            <w:t>62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31FE075">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_Toc16033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16.不可抗力</w:t>
          </w:r>
          <w:r>
            <w:rPr>
              <w:color w:val="auto"/>
              <w:highlight w:val="none"/>
            </w:rPr>
            <w:tab/>
          </w:r>
          <w:r>
            <w:rPr>
              <w:color w:val="auto"/>
              <w:highlight w:val="none"/>
            </w:rPr>
            <w:fldChar w:fldCharType="begin"/>
          </w:r>
          <w:r>
            <w:rPr>
              <w:color w:val="auto"/>
              <w:highlight w:val="none"/>
            </w:rPr>
            <w:instrText xml:space="preserve"> PAGEREF _Toc16033 \h </w:instrText>
          </w:r>
          <w:r>
            <w:rPr>
              <w:color w:val="auto"/>
              <w:highlight w:val="none"/>
            </w:rPr>
            <w:fldChar w:fldCharType="separate"/>
          </w:r>
          <w:r>
            <w:rPr>
              <w:color w:val="auto"/>
              <w:highlight w:val="none"/>
            </w:rPr>
            <w:t>62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0D0EA3C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_Toc8671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17.争议的解决</w:t>
          </w:r>
          <w:r>
            <w:rPr>
              <w:color w:val="auto"/>
              <w:highlight w:val="none"/>
            </w:rPr>
            <w:tab/>
          </w:r>
          <w:r>
            <w:rPr>
              <w:color w:val="auto"/>
              <w:highlight w:val="none"/>
            </w:rPr>
            <w:fldChar w:fldCharType="begin"/>
          </w:r>
          <w:r>
            <w:rPr>
              <w:color w:val="auto"/>
              <w:highlight w:val="none"/>
            </w:rPr>
            <w:instrText xml:space="preserve"> PAGEREF _Toc8671 \h </w:instrText>
          </w:r>
          <w:r>
            <w:rPr>
              <w:color w:val="auto"/>
              <w:highlight w:val="none"/>
            </w:rPr>
            <w:fldChar w:fldCharType="separate"/>
          </w:r>
          <w:r>
            <w:rPr>
              <w:color w:val="auto"/>
              <w:highlight w:val="none"/>
            </w:rPr>
            <w:t>62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899A094">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_Toc21555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eastAsiaTheme="minorEastAsia"/>
              <w:color w:val="auto"/>
              <w:highlight w:val="none"/>
            </w:rPr>
            <w:t>18.其他</w:t>
          </w:r>
          <w:r>
            <w:rPr>
              <w:color w:val="auto"/>
              <w:highlight w:val="none"/>
            </w:rPr>
            <w:tab/>
          </w:r>
          <w:r>
            <w:rPr>
              <w:color w:val="auto"/>
              <w:highlight w:val="none"/>
            </w:rPr>
            <w:fldChar w:fldCharType="begin"/>
          </w:r>
          <w:r>
            <w:rPr>
              <w:color w:val="auto"/>
              <w:highlight w:val="none"/>
            </w:rPr>
            <w:instrText xml:space="preserve"> PAGEREF _Toc21555 \h </w:instrText>
          </w:r>
          <w:r>
            <w:rPr>
              <w:color w:val="auto"/>
              <w:highlight w:val="none"/>
            </w:rPr>
            <w:fldChar w:fldCharType="separate"/>
          </w:r>
          <w:r>
            <w:rPr>
              <w:color w:val="auto"/>
              <w:highlight w:val="none"/>
            </w:rPr>
            <w:t>63</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964DA4B">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_Toc765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highlight w:val="none"/>
            </w:rPr>
            <w:t>第三节 合同附件格式</w:t>
          </w:r>
          <w:r>
            <w:rPr>
              <w:color w:val="auto"/>
              <w:highlight w:val="none"/>
            </w:rPr>
            <w:tab/>
          </w:r>
          <w:r>
            <w:rPr>
              <w:color w:val="auto"/>
              <w:highlight w:val="none"/>
            </w:rPr>
            <w:fldChar w:fldCharType="begin"/>
          </w:r>
          <w:r>
            <w:rPr>
              <w:color w:val="auto"/>
              <w:highlight w:val="none"/>
            </w:rPr>
            <w:instrText xml:space="preserve"> PAGEREF _Toc765 \h </w:instrText>
          </w:r>
          <w:r>
            <w:rPr>
              <w:color w:val="auto"/>
              <w:highlight w:val="none"/>
            </w:rPr>
            <w:fldChar w:fldCharType="separate"/>
          </w:r>
          <w:r>
            <w:rPr>
              <w:color w:val="auto"/>
              <w:highlight w:val="none"/>
            </w:rPr>
            <w:t>64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8FA8871">
          <w:pPr>
            <w:pStyle w:val="59"/>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_Toc22395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2"/>
              <w:highlight w:val="none"/>
            </w:rPr>
            <w:t>第五章</w:t>
          </w:r>
          <w:r>
            <w:rPr>
              <w:rFonts w:ascii="Times New Roman" w:hAnsi="Times New Roman" w:eastAsia="Times New Roman" w:cs="Times New Roman"/>
              <w:color w:val="auto"/>
              <w:szCs w:val="32"/>
              <w:highlight w:val="none"/>
            </w:rPr>
            <w:t xml:space="preserve">  </w:t>
          </w:r>
          <w:r>
            <w:rPr>
              <w:rFonts w:ascii="Times New Roman" w:hAnsi="Times New Roman" w:eastAsia="黑体" w:cs="Times New Roman"/>
              <w:color w:val="auto"/>
              <w:szCs w:val="32"/>
              <w:highlight w:val="none"/>
            </w:rPr>
            <w:t>技术要求</w:t>
          </w:r>
          <w:r>
            <w:rPr>
              <w:color w:val="auto"/>
              <w:highlight w:val="none"/>
            </w:rPr>
            <w:tab/>
          </w:r>
          <w:r>
            <w:rPr>
              <w:color w:val="auto"/>
              <w:highlight w:val="none"/>
            </w:rPr>
            <w:fldChar w:fldCharType="begin"/>
          </w:r>
          <w:r>
            <w:rPr>
              <w:color w:val="auto"/>
              <w:highlight w:val="none"/>
            </w:rPr>
            <w:instrText xml:space="preserve"> PAGEREF _Toc22395 \h </w:instrText>
          </w:r>
          <w:r>
            <w:rPr>
              <w:color w:val="auto"/>
              <w:highlight w:val="none"/>
            </w:rPr>
            <w:fldChar w:fldCharType="separate"/>
          </w:r>
          <w:r>
            <w:rPr>
              <w:color w:val="auto"/>
              <w:highlight w:val="none"/>
            </w:rPr>
            <w:t>68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D55733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_Toc24799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bCs/>
              <w:color w:val="auto"/>
              <w:kern w:val="0"/>
              <w:szCs w:val="20"/>
              <w:highlight w:val="none"/>
            </w:rPr>
            <w:t xml:space="preserve">1. </w:t>
          </w:r>
          <w:r>
            <w:rPr>
              <w:rFonts w:hint="eastAsia" w:ascii="Times New Roman" w:hAnsi="Times New Roman" w:cs="Times New Roman"/>
              <w:bCs/>
              <w:color w:val="auto"/>
              <w:kern w:val="0"/>
              <w:szCs w:val="20"/>
              <w:highlight w:val="none"/>
              <w:lang w:val="en-US" w:eastAsia="zh-CN"/>
            </w:rPr>
            <w:t>项目概况</w:t>
          </w:r>
          <w:r>
            <w:rPr>
              <w:color w:val="auto"/>
              <w:highlight w:val="none"/>
            </w:rPr>
            <w:tab/>
          </w:r>
          <w:r>
            <w:rPr>
              <w:color w:val="auto"/>
              <w:highlight w:val="none"/>
            </w:rPr>
            <w:fldChar w:fldCharType="begin"/>
          </w:r>
          <w:r>
            <w:rPr>
              <w:color w:val="auto"/>
              <w:highlight w:val="none"/>
            </w:rPr>
            <w:instrText xml:space="preserve"> PAGEREF _Toc24799 \h </w:instrText>
          </w:r>
          <w:r>
            <w:rPr>
              <w:color w:val="auto"/>
              <w:highlight w:val="none"/>
            </w:rPr>
            <w:fldChar w:fldCharType="separate"/>
          </w:r>
          <w:r>
            <w:rPr>
              <w:color w:val="auto"/>
              <w:highlight w:val="none"/>
            </w:rPr>
            <w:t>68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E73428F">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_Toc29644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bCs/>
              <w:color w:val="auto"/>
              <w:kern w:val="0"/>
              <w:szCs w:val="20"/>
              <w:highlight w:val="none"/>
            </w:rPr>
            <w:t xml:space="preserve">2. </w:t>
          </w:r>
          <w:r>
            <w:rPr>
              <w:rFonts w:hint="eastAsia" w:ascii="Times New Roman" w:hAnsi="Times New Roman" w:cs="Times New Roman"/>
              <w:bCs/>
              <w:color w:val="auto"/>
              <w:kern w:val="0"/>
              <w:szCs w:val="20"/>
              <w:highlight w:val="none"/>
              <w:lang w:val="en-US" w:eastAsia="zh-CN"/>
            </w:rPr>
            <w:t>设备清单</w:t>
          </w:r>
          <w:r>
            <w:rPr>
              <w:color w:val="auto"/>
              <w:highlight w:val="none"/>
            </w:rPr>
            <w:tab/>
          </w:r>
          <w:r>
            <w:rPr>
              <w:color w:val="auto"/>
              <w:highlight w:val="none"/>
            </w:rPr>
            <w:fldChar w:fldCharType="begin"/>
          </w:r>
          <w:r>
            <w:rPr>
              <w:color w:val="auto"/>
              <w:highlight w:val="none"/>
            </w:rPr>
            <w:instrText xml:space="preserve"> PAGEREF _Toc29644 \h </w:instrText>
          </w:r>
          <w:r>
            <w:rPr>
              <w:color w:val="auto"/>
              <w:highlight w:val="none"/>
            </w:rPr>
            <w:fldChar w:fldCharType="separate"/>
          </w:r>
          <w:r>
            <w:rPr>
              <w:color w:val="auto"/>
              <w:highlight w:val="none"/>
            </w:rPr>
            <w:t>68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AA21599">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_Toc8874 </w:instrText>
          </w:r>
          <w:r>
            <w:rPr>
              <w:rFonts w:ascii="Times New Roman" w:hAnsi="Times New Roman" w:eastAsia="宋体" w:cs="Times New Roman"/>
              <w:color w:val="auto"/>
              <w:spacing w:val="18"/>
              <w:szCs w:val="20"/>
              <w:highlight w:val="none"/>
            </w:rPr>
            <w:fldChar w:fldCharType="separate"/>
          </w:r>
          <w:r>
            <w:rPr>
              <w:rFonts w:ascii="Times New Roman" w:hAnsi="Times New Roman" w:cs="Times New Roman"/>
              <w:bCs/>
              <w:color w:val="auto"/>
              <w:kern w:val="0"/>
              <w:szCs w:val="20"/>
              <w:highlight w:val="none"/>
            </w:rPr>
            <w:t>3. 技术性能指标</w:t>
          </w:r>
          <w:r>
            <w:rPr>
              <w:color w:val="auto"/>
              <w:highlight w:val="none"/>
            </w:rPr>
            <w:tab/>
          </w:r>
          <w:r>
            <w:rPr>
              <w:color w:val="auto"/>
              <w:highlight w:val="none"/>
            </w:rPr>
            <w:fldChar w:fldCharType="begin"/>
          </w:r>
          <w:r>
            <w:rPr>
              <w:color w:val="auto"/>
              <w:highlight w:val="none"/>
            </w:rPr>
            <w:instrText xml:space="preserve"> PAGEREF _Toc8874 \h </w:instrText>
          </w:r>
          <w:r>
            <w:rPr>
              <w:color w:val="auto"/>
              <w:highlight w:val="none"/>
            </w:rPr>
            <w:fldChar w:fldCharType="separate"/>
          </w:r>
          <w:r>
            <w:rPr>
              <w:color w:val="auto"/>
              <w:highlight w:val="none"/>
            </w:rPr>
            <w:t>68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22747CD8">
          <w:pPr>
            <w:pStyle w:val="59"/>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_Toc16462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2"/>
              <w:highlight w:val="none"/>
            </w:rPr>
            <w:t>第六章</w:t>
          </w:r>
          <w:r>
            <w:rPr>
              <w:rFonts w:ascii="Times New Roman" w:hAnsi="Times New Roman" w:eastAsia="Times New Roman" w:cs="Times New Roman"/>
              <w:color w:val="auto"/>
              <w:szCs w:val="32"/>
              <w:highlight w:val="none"/>
            </w:rPr>
            <w:t xml:space="preserve">  </w:t>
          </w:r>
          <w:r>
            <w:rPr>
              <w:rFonts w:ascii="Times New Roman" w:hAnsi="Times New Roman" w:eastAsia="黑体" w:cs="Times New Roman"/>
              <w:color w:val="auto"/>
              <w:szCs w:val="32"/>
              <w:highlight w:val="none"/>
            </w:rPr>
            <w:t>投标文件格式</w:t>
          </w:r>
          <w:r>
            <w:rPr>
              <w:color w:val="auto"/>
              <w:highlight w:val="none"/>
            </w:rPr>
            <w:tab/>
          </w:r>
          <w:r>
            <w:rPr>
              <w:color w:val="auto"/>
              <w:highlight w:val="none"/>
            </w:rPr>
            <w:fldChar w:fldCharType="begin"/>
          </w:r>
          <w:r>
            <w:rPr>
              <w:color w:val="auto"/>
              <w:highlight w:val="none"/>
            </w:rPr>
            <w:instrText xml:space="preserve"> PAGEREF _Toc16462 \h </w:instrText>
          </w:r>
          <w:r>
            <w:rPr>
              <w:color w:val="auto"/>
              <w:highlight w:val="none"/>
            </w:rPr>
            <w:fldChar w:fldCharType="separate"/>
          </w:r>
          <w:r>
            <w:rPr>
              <w:color w:val="auto"/>
              <w:highlight w:val="none"/>
            </w:rPr>
            <w:t>69</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6E36191D">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_Toc1308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一、投标函</w:t>
          </w:r>
          <w:r>
            <w:rPr>
              <w:color w:val="auto"/>
              <w:highlight w:val="none"/>
            </w:rPr>
            <w:tab/>
          </w:r>
          <w:r>
            <w:rPr>
              <w:color w:val="auto"/>
              <w:highlight w:val="none"/>
            </w:rPr>
            <w:fldChar w:fldCharType="begin"/>
          </w:r>
          <w:r>
            <w:rPr>
              <w:color w:val="auto"/>
              <w:highlight w:val="none"/>
            </w:rPr>
            <w:instrText xml:space="preserve"> PAGEREF _Toc1308 \h </w:instrText>
          </w:r>
          <w:r>
            <w:rPr>
              <w:color w:val="auto"/>
              <w:highlight w:val="none"/>
            </w:rPr>
            <w:fldChar w:fldCharType="separate"/>
          </w:r>
          <w:r>
            <w:rPr>
              <w:color w:val="auto"/>
              <w:highlight w:val="none"/>
            </w:rPr>
            <w:t>72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4CC71BF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_Toc18482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二、法定代表人（单位负责人）身份证明</w:t>
          </w:r>
          <w:r>
            <w:rPr>
              <w:color w:val="auto"/>
              <w:highlight w:val="none"/>
            </w:rPr>
            <w:tab/>
          </w:r>
          <w:r>
            <w:rPr>
              <w:color w:val="auto"/>
              <w:highlight w:val="none"/>
            </w:rPr>
            <w:fldChar w:fldCharType="begin"/>
          </w:r>
          <w:r>
            <w:rPr>
              <w:color w:val="auto"/>
              <w:highlight w:val="none"/>
            </w:rPr>
            <w:instrText xml:space="preserve"> PAGEREF _Toc18482 \h </w:instrText>
          </w:r>
          <w:r>
            <w:rPr>
              <w:color w:val="auto"/>
              <w:highlight w:val="none"/>
            </w:rPr>
            <w:fldChar w:fldCharType="separate"/>
          </w:r>
          <w:r>
            <w:rPr>
              <w:color w:val="auto"/>
              <w:highlight w:val="none"/>
            </w:rPr>
            <w:t>75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012CC26">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_Toc19040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三、联合体协议书（不适用）</w:t>
          </w:r>
          <w:r>
            <w:rPr>
              <w:color w:val="auto"/>
              <w:highlight w:val="none"/>
            </w:rPr>
            <w:tab/>
          </w:r>
          <w:r>
            <w:rPr>
              <w:color w:val="auto"/>
              <w:highlight w:val="none"/>
            </w:rPr>
            <w:fldChar w:fldCharType="begin"/>
          </w:r>
          <w:r>
            <w:rPr>
              <w:color w:val="auto"/>
              <w:highlight w:val="none"/>
            </w:rPr>
            <w:instrText xml:space="preserve"> PAGEREF _Toc19040 \h </w:instrText>
          </w:r>
          <w:r>
            <w:rPr>
              <w:color w:val="auto"/>
              <w:highlight w:val="none"/>
            </w:rPr>
            <w:fldChar w:fldCharType="separate"/>
          </w:r>
          <w:r>
            <w:rPr>
              <w:color w:val="auto"/>
              <w:highlight w:val="none"/>
            </w:rPr>
            <w:t>77</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231BF30">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_Toc8623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四、投标保证金</w:t>
          </w:r>
          <w:r>
            <w:rPr>
              <w:color w:val="auto"/>
              <w:highlight w:val="none"/>
            </w:rPr>
            <w:tab/>
          </w:r>
          <w:r>
            <w:rPr>
              <w:color w:val="auto"/>
              <w:highlight w:val="none"/>
            </w:rPr>
            <w:fldChar w:fldCharType="begin"/>
          </w:r>
          <w:r>
            <w:rPr>
              <w:color w:val="auto"/>
              <w:highlight w:val="none"/>
            </w:rPr>
            <w:instrText xml:space="preserve"> PAGEREF _Toc8623 \h </w:instrText>
          </w:r>
          <w:r>
            <w:rPr>
              <w:color w:val="auto"/>
              <w:highlight w:val="none"/>
            </w:rPr>
            <w:fldChar w:fldCharType="separate"/>
          </w:r>
          <w:r>
            <w:rPr>
              <w:color w:val="auto"/>
              <w:highlight w:val="none"/>
            </w:rPr>
            <w:t>78</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5FFA446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_Toc423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五、商务和技术偏差表</w:t>
          </w:r>
          <w:r>
            <w:rPr>
              <w:color w:val="auto"/>
              <w:highlight w:val="none"/>
            </w:rPr>
            <w:tab/>
          </w:r>
          <w:r>
            <w:rPr>
              <w:color w:val="auto"/>
              <w:highlight w:val="none"/>
            </w:rPr>
            <w:fldChar w:fldCharType="begin"/>
          </w:r>
          <w:r>
            <w:rPr>
              <w:color w:val="auto"/>
              <w:highlight w:val="none"/>
            </w:rPr>
            <w:instrText xml:space="preserve"> PAGEREF _Toc423 \h </w:instrText>
          </w:r>
          <w:r>
            <w:rPr>
              <w:color w:val="auto"/>
              <w:highlight w:val="none"/>
            </w:rPr>
            <w:fldChar w:fldCharType="separate"/>
          </w:r>
          <w:r>
            <w:rPr>
              <w:color w:val="auto"/>
              <w:highlight w:val="none"/>
            </w:rPr>
            <w:t>79</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A04154A">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_Toc29122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六、分项报价表</w:t>
          </w:r>
          <w:r>
            <w:rPr>
              <w:color w:val="auto"/>
              <w:highlight w:val="none"/>
            </w:rPr>
            <w:tab/>
          </w:r>
          <w:r>
            <w:rPr>
              <w:color w:val="auto"/>
              <w:highlight w:val="none"/>
            </w:rPr>
            <w:fldChar w:fldCharType="begin"/>
          </w:r>
          <w:r>
            <w:rPr>
              <w:color w:val="auto"/>
              <w:highlight w:val="none"/>
            </w:rPr>
            <w:instrText xml:space="preserve"> PAGEREF _Toc29122 \h </w:instrText>
          </w:r>
          <w:r>
            <w:rPr>
              <w:color w:val="auto"/>
              <w:highlight w:val="none"/>
            </w:rPr>
            <w:fldChar w:fldCharType="separate"/>
          </w:r>
          <w:r>
            <w:rPr>
              <w:color w:val="auto"/>
              <w:highlight w:val="none"/>
            </w:rPr>
            <w:t>80</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2D67E928">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_Toc27740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七、资格审查资料</w:t>
          </w:r>
          <w:r>
            <w:rPr>
              <w:color w:val="auto"/>
              <w:highlight w:val="none"/>
            </w:rPr>
            <w:tab/>
          </w:r>
          <w:r>
            <w:rPr>
              <w:color w:val="auto"/>
              <w:highlight w:val="none"/>
            </w:rPr>
            <w:fldChar w:fldCharType="begin"/>
          </w:r>
          <w:r>
            <w:rPr>
              <w:color w:val="auto"/>
              <w:highlight w:val="none"/>
            </w:rPr>
            <w:instrText xml:space="preserve"> PAGEREF _Toc27740 \h </w:instrText>
          </w:r>
          <w:r>
            <w:rPr>
              <w:color w:val="auto"/>
              <w:highlight w:val="none"/>
            </w:rPr>
            <w:fldChar w:fldCharType="separate"/>
          </w:r>
          <w:r>
            <w:rPr>
              <w:color w:val="auto"/>
              <w:highlight w:val="none"/>
            </w:rPr>
            <w:t>85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F608086">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_Toc27392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八、技术（服务）性能指标的详细描述</w:t>
          </w:r>
          <w:r>
            <w:rPr>
              <w:color w:val="auto"/>
              <w:highlight w:val="none"/>
            </w:rPr>
            <w:tab/>
          </w:r>
          <w:r>
            <w:rPr>
              <w:color w:val="auto"/>
              <w:highlight w:val="none"/>
            </w:rPr>
            <w:fldChar w:fldCharType="begin"/>
          </w:r>
          <w:r>
            <w:rPr>
              <w:color w:val="auto"/>
              <w:highlight w:val="none"/>
            </w:rPr>
            <w:instrText xml:space="preserve"> PAGEREF _Toc27392 \h </w:instrText>
          </w:r>
          <w:r>
            <w:rPr>
              <w:color w:val="auto"/>
              <w:highlight w:val="none"/>
            </w:rPr>
            <w:fldChar w:fldCharType="separate"/>
          </w:r>
          <w:r>
            <w:rPr>
              <w:color w:val="auto"/>
              <w:highlight w:val="none"/>
            </w:rPr>
            <w:t>92</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1B8E91C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_Toc30254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九、技术支持资料</w:t>
          </w:r>
          <w:r>
            <w:rPr>
              <w:color w:val="auto"/>
              <w:highlight w:val="none"/>
            </w:rPr>
            <w:tab/>
          </w:r>
          <w:r>
            <w:rPr>
              <w:color w:val="auto"/>
              <w:highlight w:val="none"/>
            </w:rPr>
            <w:fldChar w:fldCharType="begin"/>
          </w:r>
          <w:r>
            <w:rPr>
              <w:color w:val="auto"/>
              <w:highlight w:val="none"/>
            </w:rPr>
            <w:instrText xml:space="preserve"> PAGEREF _Toc30254 \h </w:instrText>
          </w:r>
          <w:r>
            <w:rPr>
              <w:color w:val="auto"/>
              <w:highlight w:val="none"/>
            </w:rPr>
            <w:fldChar w:fldCharType="separate"/>
          </w:r>
          <w:r>
            <w:rPr>
              <w:color w:val="auto"/>
              <w:highlight w:val="none"/>
            </w:rPr>
            <w:t>93</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0DE6336">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_Toc2054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十、技术服务计划和质保期服务计划</w:t>
          </w:r>
          <w:r>
            <w:rPr>
              <w:color w:val="auto"/>
              <w:highlight w:val="none"/>
            </w:rPr>
            <w:tab/>
          </w:r>
          <w:r>
            <w:rPr>
              <w:color w:val="auto"/>
              <w:highlight w:val="none"/>
            </w:rPr>
            <w:fldChar w:fldCharType="begin"/>
          </w:r>
          <w:r>
            <w:rPr>
              <w:color w:val="auto"/>
              <w:highlight w:val="none"/>
            </w:rPr>
            <w:instrText xml:space="preserve"> PAGEREF _Toc2054 \h </w:instrText>
          </w:r>
          <w:r>
            <w:rPr>
              <w:color w:val="auto"/>
              <w:highlight w:val="none"/>
            </w:rPr>
            <w:fldChar w:fldCharType="separate"/>
          </w:r>
          <w:r>
            <w:rPr>
              <w:color w:val="auto"/>
              <w:highlight w:val="none"/>
            </w:rPr>
            <w:t>94</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258AFB2">
          <w:pPr>
            <w:pStyle w:val="74"/>
            <w:tabs>
              <w:tab w:val="right" w:leader="dot" w:pos="8312"/>
            </w:tabs>
            <w:rPr>
              <w:color w:val="auto"/>
              <w:highlight w:val="none"/>
            </w:rPr>
          </w:pPr>
          <w:r>
            <w:rPr>
              <w:rFonts w:ascii="Times New Roman" w:hAnsi="Times New Roman" w:eastAsia="宋体" w:cs="Times New Roman"/>
              <w:color w:val="auto"/>
              <w:spacing w:val="18"/>
              <w:szCs w:val="20"/>
              <w:highlight w:val="none"/>
            </w:rPr>
            <w:fldChar w:fldCharType="begin"/>
          </w:r>
          <w:r>
            <w:rPr>
              <w:rFonts w:ascii="Times New Roman" w:hAnsi="Times New Roman" w:eastAsia="宋体" w:cs="Times New Roman"/>
              <w:color w:val="auto"/>
              <w:spacing w:val="18"/>
              <w:szCs w:val="20"/>
              <w:highlight w:val="none"/>
            </w:rPr>
            <w:instrText xml:space="preserve"> HYPERLINK \l _Toc7755 </w:instrText>
          </w:r>
          <w:r>
            <w:rPr>
              <w:rFonts w:ascii="Times New Roman" w:hAnsi="Times New Roman" w:eastAsia="宋体" w:cs="Times New Roman"/>
              <w:color w:val="auto"/>
              <w:spacing w:val="18"/>
              <w:szCs w:val="20"/>
              <w:highlight w:val="none"/>
            </w:rPr>
            <w:fldChar w:fldCharType="separate"/>
          </w:r>
          <w:r>
            <w:rPr>
              <w:rFonts w:ascii="Times New Roman" w:hAnsi="Times New Roman" w:eastAsia="黑体" w:cs="Times New Roman"/>
              <w:color w:val="auto"/>
              <w:szCs w:val="30"/>
              <w:highlight w:val="none"/>
            </w:rPr>
            <w:t>十一、其他材料</w:t>
          </w:r>
          <w:r>
            <w:rPr>
              <w:color w:val="auto"/>
              <w:highlight w:val="none"/>
            </w:rPr>
            <w:tab/>
          </w:r>
          <w:r>
            <w:rPr>
              <w:color w:val="auto"/>
              <w:highlight w:val="none"/>
            </w:rPr>
            <w:fldChar w:fldCharType="begin"/>
          </w:r>
          <w:r>
            <w:rPr>
              <w:color w:val="auto"/>
              <w:highlight w:val="none"/>
            </w:rPr>
            <w:instrText xml:space="preserve"> PAGEREF _Toc7755 \h </w:instrText>
          </w:r>
          <w:r>
            <w:rPr>
              <w:color w:val="auto"/>
              <w:highlight w:val="none"/>
            </w:rPr>
            <w:fldChar w:fldCharType="separate"/>
          </w:r>
          <w:r>
            <w:rPr>
              <w:color w:val="auto"/>
              <w:highlight w:val="none"/>
            </w:rPr>
            <w:t>95</w:t>
          </w:r>
          <w:r>
            <w:rPr>
              <w:color w:val="auto"/>
              <w:highlight w:val="none"/>
            </w:rPr>
            <w:fldChar w:fldCharType="end"/>
          </w:r>
          <w:r>
            <w:rPr>
              <w:rFonts w:ascii="Times New Roman" w:hAnsi="Times New Roman" w:eastAsia="宋体" w:cs="Times New Roman"/>
              <w:color w:val="auto"/>
              <w:spacing w:val="18"/>
              <w:szCs w:val="20"/>
              <w:highlight w:val="none"/>
            </w:rPr>
            <w:fldChar w:fldCharType="end"/>
          </w:r>
        </w:p>
        <w:p w14:paraId="74C18B0B">
          <w:pPr>
            <w:snapToGrid w:val="0"/>
            <w:spacing w:line="360" w:lineRule="auto"/>
            <w:ind w:firstLine="492" w:firstLineChars="200"/>
            <w:rPr>
              <w:rFonts w:ascii="Times New Roman" w:hAnsi="Times New Roman" w:eastAsia="Times New Roman" w:cs="Times New Roman"/>
              <w:color w:val="auto"/>
              <w:spacing w:val="18"/>
              <w:sz w:val="20"/>
              <w:szCs w:val="20"/>
              <w:highlight w:val="none"/>
            </w:rPr>
          </w:pPr>
          <w:r>
            <w:rPr>
              <w:rFonts w:ascii="Times New Roman" w:hAnsi="Times New Roman" w:eastAsia="宋体" w:cs="Times New Roman"/>
              <w:color w:val="auto"/>
              <w:spacing w:val="18"/>
              <w:szCs w:val="20"/>
              <w:highlight w:val="none"/>
            </w:rPr>
            <w:fldChar w:fldCharType="end"/>
          </w:r>
        </w:p>
      </w:sdtContent>
    </w:sdt>
    <w:p w14:paraId="43C8BFB0">
      <w:pPr>
        <w:snapToGrid w:val="0"/>
        <w:spacing w:line="360" w:lineRule="auto"/>
        <w:rPr>
          <w:rFonts w:ascii="Times New Roman" w:hAnsi="Times New Roman" w:eastAsia="宋体" w:cs="Times New Roman"/>
          <w:b/>
          <w:bCs/>
          <w:color w:val="auto"/>
          <w:spacing w:val="18"/>
          <w:sz w:val="20"/>
          <w:szCs w:val="20"/>
          <w:highlight w:val="none"/>
        </w:rPr>
      </w:pPr>
      <w:r>
        <w:rPr>
          <w:rFonts w:ascii="Times New Roman" w:hAnsi="Times New Roman" w:eastAsia="宋体" w:cs="Times New Roman"/>
          <w:b/>
          <w:bCs/>
          <w:color w:val="auto"/>
          <w:spacing w:val="18"/>
          <w:sz w:val="20"/>
          <w:szCs w:val="20"/>
          <w:highlight w:val="none"/>
        </w:rPr>
        <w:t>说明：</w:t>
      </w:r>
    </w:p>
    <w:p w14:paraId="5F0A1228">
      <w:pPr>
        <w:snapToGrid w:val="0"/>
        <w:spacing w:line="360" w:lineRule="auto"/>
        <w:ind w:firstLine="472" w:firstLineChars="200"/>
        <w:rPr>
          <w:rFonts w:ascii="Times New Roman" w:hAnsi="Times New Roman" w:eastAsia="宋体" w:cs="Times New Roman"/>
          <w:color w:val="auto"/>
          <w:spacing w:val="18"/>
          <w:sz w:val="20"/>
          <w:szCs w:val="20"/>
          <w:highlight w:val="none"/>
        </w:rPr>
        <w:sectPr>
          <w:footerReference r:id="rId3" w:type="default"/>
          <w:pgSz w:w="11906" w:h="16838"/>
          <w:pgMar w:top="1440" w:right="1797" w:bottom="1440" w:left="1797" w:header="851" w:footer="992" w:gutter="0"/>
          <w:pgNumType w:start="1"/>
          <w:cols w:space="425" w:num="1"/>
          <w:docGrid w:type="lines" w:linePitch="312" w:charSpace="0"/>
        </w:sectPr>
      </w:pPr>
      <w:r>
        <w:rPr>
          <w:rFonts w:ascii="Times New Roman" w:hAnsi="Times New Roman" w:eastAsia="宋体" w:cs="Times New Roman"/>
          <w:color w:val="auto"/>
          <w:spacing w:val="18"/>
          <w:sz w:val="20"/>
          <w:szCs w:val="20"/>
          <w:highlight w:val="none"/>
        </w:rPr>
        <w:t>本部分招标文件除封面外共计</w:t>
      </w:r>
      <w:r>
        <w:rPr>
          <w:rFonts w:ascii="Times New Roman" w:hAnsi="Times New Roman" w:eastAsia="宋体" w:cs="Times New Roman"/>
          <w:color w:val="auto"/>
          <w:spacing w:val="18"/>
          <w:sz w:val="20"/>
          <w:szCs w:val="20"/>
          <w:highlight w:val="none"/>
          <w:u w:val="single"/>
        </w:rPr>
        <w:t xml:space="preserve"> </w:t>
      </w:r>
      <w:r>
        <w:rPr>
          <w:rFonts w:hint="eastAsia" w:ascii="Times New Roman" w:hAnsi="Times New Roman" w:eastAsia="宋体" w:cs="Times New Roman"/>
          <w:color w:val="auto"/>
          <w:spacing w:val="18"/>
          <w:sz w:val="20"/>
          <w:szCs w:val="20"/>
          <w:highlight w:val="none"/>
          <w:u w:val="single"/>
          <w:lang w:val="en-US" w:eastAsia="zh-CN"/>
        </w:rPr>
        <w:t>95</w:t>
      </w:r>
      <w:r>
        <w:rPr>
          <w:rFonts w:ascii="Times New Roman" w:hAnsi="Times New Roman" w:eastAsia="宋体" w:cs="Times New Roman"/>
          <w:color w:val="auto"/>
          <w:spacing w:val="18"/>
          <w:sz w:val="20"/>
          <w:szCs w:val="20"/>
          <w:highlight w:val="none"/>
          <w:u w:val="single"/>
        </w:rPr>
        <w:t xml:space="preserve"> </w:t>
      </w:r>
      <w:r>
        <w:rPr>
          <w:rFonts w:ascii="Times New Roman" w:hAnsi="Times New Roman" w:eastAsia="宋体" w:cs="Times New Roman"/>
          <w:color w:val="auto"/>
          <w:spacing w:val="18"/>
          <w:sz w:val="20"/>
          <w:szCs w:val="20"/>
          <w:highlight w:val="none"/>
        </w:rPr>
        <w:t>页，投标单位在领取招标文件时请自行核对，如发现缺页、乱码等情况，自收到招标文件之日起三日内向招标人或招标代理机构提出，联系电话：</w:t>
      </w:r>
      <w:r>
        <w:rPr>
          <w:rFonts w:ascii="Times New Roman" w:hAnsi="Times New Roman" w:eastAsia="Times New Roman" w:cs="Times New Roman"/>
          <w:color w:val="auto"/>
          <w:spacing w:val="18"/>
          <w:sz w:val="20"/>
          <w:szCs w:val="20"/>
          <w:highlight w:val="none"/>
          <w:u w:val="single"/>
        </w:rPr>
        <w:t xml:space="preserve"> 0311-83086927 </w:t>
      </w:r>
      <w:r>
        <w:rPr>
          <w:rFonts w:ascii="Times New Roman" w:hAnsi="Times New Roman" w:eastAsia="宋体" w:cs="Times New Roman"/>
          <w:color w:val="auto"/>
          <w:spacing w:val="18"/>
          <w:sz w:val="20"/>
          <w:szCs w:val="20"/>
          <w:highlight w:val="none"/>
        </w:rPr>
        <w:t>。如未提出，所有责任及由此造成的一切后果由投标单位自负。</w:t>
      </w:r>
    </w:p>
    <w:p w14:paraId="269E40BD">
      <w:pPr>
        <w:snapToGrid w:val="0"/>
        <w:jc w:val="center"/>
        <w:outlineLvl w:val="0"/>
        <w:rPr>
          <w:rFonts w:ascii="Times New Roman" w:hAnsi="Times New Roman" w:eastAsia="黑体" w:cs="Times New Roman"/>
          <w:color w:val="auto"/>
          <w:sz w:val="32"/>
          <w:szCs w:val="32"/>
          <w:highlight w:val="none"/>
        </w:rPr>
      </w:pPr>
      <w:bookmarkStart w:id="0" w:name="_Toc3632"/>
      <w:bookmarkStart w:id="1" w:name="_Toc26029"/>
      <w:r>
        <w:rPr>
          <w:rFonts w:ascii="Times New Roman" w:hAnsi="Times New Roman" w:eastAsia="黑体" w:cs="Times New Roman"/>
          <w:color w:val="auto"/>
          <w:sz w:val="32"/>
          <w:szCs w:val="32"/>
          <w:highlight w:val="none"/>
        </w:rPr>
        <w:t>第一章</w:t>
      </w:r>
      <w:r>
        <w:rPr>
          <w:rFonts w:ascii="Times New Roman" w:hAnsi="Times New Roman" w:eastAsia="Times New Roman" w:cs="Times New Roman"/>
          <w:color w:val="auto"/>
          <w:sz w:val="32"/>
          <w:szCs w:val="32"/>
          <w:highlight w:val="none"/>
        </w:rPr>
        <w:t xml:space="preserve">  </w:t>
      </w:r>
      <w:r>
        <w:rPr>
          <w:rFonts w:ascii="Times New Roman" w:hAnsi="Times New Roman" w:eastAsia="黑体" w:cs="Times New Roman"/>
          <w:color w:val="auto"/>
          <w:sz w:val="32"/>
          <w:szCs w:val="32"/>
          <w:highlight w:val="none"/>
        </w:rPr>
        <w:t>招标公告</w:t>
      </w:r>
      <w:bookmarkEnd w:id="0"/>
      <w:bookmarkEnd w:id="1"/>
    </w:p>
    <w:p w14:paraId="6ED641E1">
      <w:pPr>
        <w:snapToGrid w:val="0"/>
        <w:jc w:val="center"/>
        <w:rPr>
          <w:rFonts w:ascii="Times New Roman" w:hAnsi="Times New Roman" w:eastAsia="黑体" w:cs="Times New Roman"/>
          <w:color w:val="auto"/>
          <w:sz w:val="32"/>
          <w:szCs w:val="32"/>
          <w:highlight w:val="none"/>
        </w:rPr>
      </w:pPr>
    </w:p>
    <w:p w14:paraId="6C864931">
      <w:pPr>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outlineLvl w:val="1"/>
        <w:rPr>
          <w:rFonts w:hint="eastAsia" w:ascii="Times New Roman" w:hAnsi="Times New Roman" w:eastAsia="宋体" w:cs="Times New Roman"/>
          <w:b/>
          <w:bCs/>
          <w:color w:val="auto"/>
          <w:sz w:val="28"/>
          <w:szCs w:val="28"/>
          <w:highlight w:val="none"/>
          <w:lang w:eastAsia="zh-CN"/>
        </w:rPr>
      </w:pPr>
      <w:bookmarkStart w:id="2" w:name="_Toc17766"/>
      <w:bookmarkStart w:id="3" w:name="_Toc31307"/>
      <w:r>
        <w:rPr>
          <w:rFonts w:hint="eastAsia" w:ascii="Times New Roman" w:hAnsi="Times New Roman" w:eastAsia="宋体" w:cs="Times New Roman"/>
          <w:b/>
          <w:bCs/>
          <w:color w:val="auto"/>
          <w:sz w:val="28"/>
          <w:szCs w:val="28"/>
          <w:highlight w:val="none"/>
          <w:lang w:eastAsia="zh-CN"/>
        </w:rPr>
        <w:t>唐山乐亭绿色交通车储一体化储能电站项目设备采购</w:t>
      </w:r>
    </w:p>
    <w:p w14:paraId="3B32C0D1">
      <w:pPr>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outlineLvl w:val="1"/>
        <w:rPr>
          <w:rFonts w:hint="eastAsia" w:ascii="Times New Roman" w:hAnsi="Times New Roman" w:eastAsia="宋体" w:cs="Times New Roman"/>
          <w:b/>
          <w:bCs/>
          <w:color w:val="auto"/>
          <w:sz w:val="28"/>
          <w:szCs w:val="28"/>
          <w:highlight w:val="none"/>
          <w:lang w:eastAsia="zh-CN"/>
        </w:rPr>
      </w:pPr>
      <w:r>
        <w:rPr>
          <w:rFonts w:hint="eastAsia" w:ascii="Times New Roman" w:hAnsi="Times New Roman" w:eastAsia="宋体" w:cs="Times New Roman"/>
          <w:b/>
          <w:bCs/>
          <w:color w:val="auto"/>
          <w:sz w:val="28"/>
          <w:szCs w:val="28"/>
          <w:highlight w:val="none"/>
          <w:lang w:eastAsia="zh-CN"/>
        </w:rPr>
        <w:t>招标公告</w:t>
      </w:r>
    </w:p>
    <w:p w14:paraId="5AA6570D">
      <w:pPr>
        <w:snapToGrid w:val="0"/>
        <w:spacing w:line="360" w:lineRule="auto"/>
        <w:ind w:firstLine="420" w:firstLineChars="200"/>
        <w:outlineLvl w:val="1"/>
        <w:rPr>
          <w:rFonts w:ascii="Times New Roman" w:hAnsi="Times New Roman" w:eastAsia="宋体" w:cs="Times New Roman"/>
          <w:b/>
          <w:bCs/>
          <w:color w:val="auto"/>
          <w:kern w:val="0"/>
          <w:szCs w:val="21"/>
          <w:highlight w:val="none"/>
        </w:rPr>
      </w:pPr>
      <w:r>
        <w:rPr>
          <w:rFonts w:ascii="Times New Roman" w:hAnsi="Times New Roman" w:eastAsia="Times New Roman" w:cs="Times New Roman"/>
          <w:b/>
          <w:bCs/>
          <w:color w:val="auto"/>
          <w:kern w:val="0"/>
          <w:szCs w:val="21"/>
          <w:highlight w:val="none"/>
        </w:rPr>
        <w:t>1.</w:t>
      </w:r>
      <w:r>
        <w:rPr>
          <w:rFonts w:ascii="Times New Roman" w:hAnsi="Times New Roman" w:eastAsia="宋体" w:cs="Times New Roman"/>
          <w:b/>
          <w:bCs/>
          <w:color w:val="auto"/>
          <w:kern w:val="0"/>
          <w:szCs w:val="21"/>
          <w:highlight w:val="none"/>
        </w:rPr>
        <w:t>招标条件</w:t>
      </w:r>
      <w:bookmarkEnd w:id="2"/>
      <w:bookmarkEnd w:id="3"/>
    </w:p>
    <w:p w14:paraId="1060D0C5">
      <w:pPr>
        <w:snapToGrid w:val="0"/>
        <w:spacing w:line="360" w:lineRule="auto"/>
        <w:ind w:firstLine="420" w:firstLineChars="200"/>
        <w:rPr>
          <w:rFonts w:ascii="Times New Roman" w:hAnsi="Times New Roman" w:eastAsia="宋体" w:cs="Times New Roman"/>
          <w:color w:val="auto"/>
          <w:kern w:val="0"/>
          <w:szCs w:val="21"/>
          <w:highlight w:val="none"/>
        </w:rPr>
      </w:pPr>
      <w:r>
        <w:rPr>
          <w:rFonts w:hint="eastAsia" w:cs="Arial"/>
          <w:color w:val="auto"/>
          <w:kern w:val="0"/>
          <w:szCs w:val="21"/>
          <w:highlight w:val="none"/>
        </w:rPr>
        <w:t>本招标项目</w:t>
      </w:r>
      <w:r>
        <w:rPr>
          <w:rFonts w:hint="eastAsia" w:cs="Arial"/>
          <w:color w:val="auto"/>
          <w:kern w:val="0"/>
          <w:szCs w:val="21"/>
          <w:highlight w:val="none"/>
          <w:u w:val="single"/>
        </w:rPr>
        <w:t xml:space="preserve"> 唐山乐亭绿色交通车储一体化储能电站项目设备采购 </w:t>
      </w:r>
      <w:r>
        <w:rPr>
          <w:rFonts w:hint="eastAsia" w:cs="Arial"/>
          <w:color w:val="auto"/>
          <w:kern w:val="0"/>
          <w:szCs w:val="21"/>
          <w:highlight w:val="none"/>
        </w:rPr>
        <w:t>已由</w:t>
      </w:r>
      <w:r>
        <w:rPr>
          <w:rFonts w:hint="eastAsia" w:cs="Arial"/>
          <w:color w:val="auto"/>
          <w:kern w:val="0"/>
          <w:szCs w:val="21"/>
          <w:highlight w:val="none"/>
          <w:u w:val="single"/>
        </w:rPr>
        <w:t xml:space="preserve"> / </w:t>
      </w:r>
      <w:r>
        <w:rPr>
          <w:rFonts w:hint="eastAsia" w:cs="Arial"/>
          <w:color w:val="auto"/>
          <w:kern w:val="0"/>
          <w:szCs w:val="21"/>
          <w:highlight w:val="none"/>
        </w:rPr>
        <w:t>以</w:t>
      </w:r>
      <w:r>
        <w:rPr>
          <w:rFonts w:hint="eastAsia" w:cs="Arial"/>
          <w:color w:val="auto"/>
          <w:kern w:val="0"/>
          <w:szCs w:val="21"/>
          <w:highlight w:val="none"/>
          <w:u w:val="single"/>
        </w:rPr>
        <w:t xml:space="preserve"> / </w:t>
      </w:r>
      <w:r>
        <w:rPr>
          <w:rFonts w:hint="eastAsia" w:cs="Arial"/>
          <w:color w:val="auto"/>
          <w:kern w:val="0"/>
          <w:szCs w:val="21"/>
          <w:highlight w:val="none"/>
        </w:rPr>
        <w:t>批准建设，项目业主为</w:t>
      </w:r>
      <w:r>
        <w:rPr>
          <w:rFonts w:hint="eastAsia" w:cs="Arial"/>
          <w:color w:val="auto"/>
          <w:kern w:val="0"/>
          <w:szCs w:val="21"/>
          <w:highlight w:val="none"/>
          <w:u w:val="single"/>
        </w:rPr>
        <w:t xml:space="preserve"> 河钢工业技术服务有限公司 </w:t>
      </w:r>
      <w:r>
        <w:rPr>
          <w:rFonts w:hint="eastAsia" w:cs="Arial"/>
          <w:color w:val="auto"/>
          <w:kern w:val="0"/>
          <w:szCs w:val="21"/>
          <w:highlight w:val="none"/>
        </w:rPr>
        <w:t>，建设资金来自</w:t>
      </w:r>
      <w:r>
        <w:rPr>
          <w:rFonts w:hint="eastAsia" w:cs="Arial"/>
          <w:color w:val="auto"/>
          <w:kern w:val="0"/>
          <w:szCs w:val="21"/>
          <w:highlight w:val="none"/>
          <w:u w:val="single"/>
        </w:rPr>
        <w:t xml:space="preserve"> 企业自筹 </w:t>
      </w:r>
      <w:r>
        <w:rPr>
          <w:rFonts w:hint="eastAsia" w:cs="Arial"/>
          <w:color w:val="auto"/>
          <w:kern w:val="0"/>
          <w:szCs w:val="21"/>
          <w:highlight w:val="none"/>
        </w:rPr>
        <w:t>，出资比例为</w:t>
      </w:r>
      <w:r>
        <w:rPr>
          <w:rFonts w:hint="eastAsia" w:cs="Arial"/>
          <w:color w:val="auto"/>
          <w:kern w:val="0"/>
          <w:szCs w:val="21"/>
          <w:highlight w:val="none"/>
          <w:u w:val="single"/>
        </w:rPr>
        <w:t xml:space="preserve"> 100 </w:t>
      </w:r>
      <w:r>
        <w:rPr>
          <w:rFonts w:hint="eastAsia" w:cs="Arial"/>
          <w:color w:val="auto"/>
          <w:kern w:val="0"/>
          <w:szCs w:val="21"/>
          <w:highlight w:val="none"/>
        </w:rPr>
        <w:t>，招标人为</w:t>
      </w:r>
      <w:r>
        <w:rPr>
          <w:rFonts w:hint="eastAsia" w:cs="Arial"/>
          <w:color w:val="auto"/>
          <w:kern w:val="0"/>
          <w:szCs w:val="21"/>
          <w:highlight w:val="none"/>
          <w:u w:val="single"/>
        </w:rPr>
        <w:t xml:space="preserve"> 河钢工业技术服务有限公司 </w:t>
      </w:r>
      <w:r>
        <w:rPr>
          <w:rFonts w:hint="eastAsia" w:cs="Arial"/>
          <w:color w:val="auto"/>
          <w:kern w:val="0"/>
          <w:szCs w:val="21"/>
          <w:highlight w:val="none"/>
        </w:rPr>
        <w:t>。项目已具备招标条件，现对该项目进行公开招标。</w:t>
      </w:r>
    </w:p>
    <w:p w14:paraId="4417A45C">
      <w:pPr>
        <w:snapToGrid w:val="0"/>
        <w:spacing w:before="187" w:line="360" w:lineRule="auto"/>
        <w:ind w:firstLine="420" w:firstLineChars="200"/>
        <w:outlineLvl w:val="1"/>
        <w:rPr>
          <w:rFonts w:ascii="Times New Roman" w:hAnsi="Times New Roman" w:eastAsia="宋体" w:cs="Times New Roman"/>
          <w:b/>
          <w:bCs/>
          <w:color w:val="auto"/>
          <w:kern w:val="0"/>
          <w:szCs w:val="21"/>
          <w:highlight w:val="none"/>
        </w:rPr>
      </w:pPr>
      <w:bookmarkStart w:id="4" w:name="_Toc20102"/>
      <w:bookmarkStart w:id="5" w:name="_Toc26863"/>
      <w:r>
        <w:rPr>
          <w:rFonts w:ascii="Times New Roman" w:hAnsi="Times New Roman" w:eastAsia="Times New Roman" w:cs="Times New Roman"/>
          <w:b/>
          <w:bCs/>
          <w:color w:val="auto"/>
          <w:kern w:val="0"/>
          <w:szCs w:val="21"/>
          <w:highlight w:val="none"/>
        </w:rPr>
        <w:t>2.</w:t>
      </w:r>
      <w:r>
        <w:rPr>
          <w:rFonts w:ascii="Times New Roman" w:hAnsi="Times New Roman" w:eastAsia="宋体" w:cs="Times New Roman"/>
          <w:b/>
          <w:bCs/>
          <w:color w:val="auto"/>
          <w:kern w:val="0"/>
          <w:szCs w:val="21"/>
          <w:highlight w:val="none"/>
        </w:rPr>
        <w:t>项目概况与招标范围</w:t>
      </w:r>
      <w:bookmarkEnd w:id="4"/>
      <w:bookmarkEnd w:id="5"/>
    </w:p>
    <w:p w14:paraId="4027CD8D">
      <w:pPr>
        <w:snapToGrid w:val="0"/>
        <w:spacing w:line="360" w:lineRule="auto"/>
        <w:ind w:firstLine="420" w:firstLineChars="200"/>
        <w:rPr>
          <w:rFonts w:hint="eastAsia" w:ascii="Times New Roman" w:hAnsi="Times New Roman" w:eastAsia="宋体" w:cs="Times New Roman"/>
          <w:color w:val="auto"/>
          <w:kern w:val="0"/>
          <w:szCs w:val="21"/>
          <w:highlight w:val="none"/>
          <w:lang w:eastAsia="zh-CN"/>
        </w:rPr>
      </w:pPr>
      <w:r>
        <w:rPr>
          <w:rFonts w:ascii="Times New Roman" w:hAnsi="Times New Roman" w:eastAsia="Times New Roman" w:cs="Times New Roman"/>
          <w:color w:val="auto"/>
          <w:kern w:val="0"/>
          <w:szCs w:val="21"/>
          <w:highlight w:val="none"/>
        </w:rPr>
        <w:t>2.1</w:t>
      </w:r>
      <w:r>
        <w:rPr>
          <w:rFonts w:ascii="Times New Roman" w:hAnsi="Times New Roman" w:eastAsia="宋体" w:cs="Times New Roman"/>
          <w:color w:val="auto"/>
          <w:kern w:val="0"/>
          <w:szCs w:val="21"/>
          <w:highlight w:val="none"/>
        </w:rPr>
        <w:t>项目概况：</w:t>
      </w:r>
      <w:r>
        <w:rPr>
          <w:rFonts w:hint="eastAsia" w:ascii="Times New Roman" w:hAnsi="Times New Roman" w:eastAsia="宋体" w:cs="Times New Roman"/>
          <w:color w:val="auto"/>
          <w:kern w:val="0"/>
          <w:szCs w:val="21"/>
          <w:highlight w:val="none"/>
        </w:rPr>
        <w:t>利用厂区原有地块建设车储一体化储能电站，本项目移动储能系统装机容量40MW/</w:t>
      </w:r>
      <w:r>
        <w:rPr>
          <w:rFonts w:hint="eastAsia" w:ascii="Times New Roman" w:hAnsi="Times New Roman" w:eastAsia="宋体" w:cs="Times New Roman"/>
          <w:color w:val="auto"/>
          <w:kern w:val="0"/>
          <w:szCs w:val="21"/>
          <w:highlight w:val="none"/>
          <w:lang w:val="en-US" w:eastAsia="zh-CN"/>
        </w:rPr>
        <w:t>79</w:t>
      </w:r>
      <w:r>
        <w:rPr>
          <w:rFonts w:hint="eastAsia" w:ascii="Times New Roman" w:hAnsi="Times New Roman" w:eastAsia="宋体" w:cs="Times New Roman"/>
          <w:color w:val="auto"/>
          <w:kern w:val="0"/>
          <w:szCs w:val="21"/>
          <w:highlight w:val="none"/>
        </w:rPr>
        <w:t>MWh，其中车储一体化电池箱35MW/70MWh，移动补能车容量</w:t>
      </w:r>
      <w:bookmarkStart w:id="6" w:name="OLE_LINK1"/>
      <w:r>
        <w:rPr>
          <w:rFonts w:hint="eastAsia" w:ascii="Times New Roman" w:hAnsi="Times New Roman" w:eastAsia="宋体" w:cs="Times New Roman"/>
          <w:color w:val="auto"/>
          <w:kern w:val="0"/>
          <w:szCs w:val="21"/>
          <w:highlight w:val="none"/>
        </w:rPr>
        <w:t>5MW</w:t>
      </w:r>
      <w:bookmarkEnd w:id="6"/>
      <w:r>
        <w:rPr>
          <w:rFonts w:hint="eastAsia" w:ascii="Times New Roman" w:hAnsi="Times New Roman" w:eastAsia="宋体" w:cs="Times New Roman"/>
          <w:color w:val="auto"/>
          <w:kern w:val="0"/>
          <w:szCs w:val="21"/>
          <w:highlight w:val="none"/>
        </w:rPr>
        <w:t>/</w:t>
      </w:r>
      <w:r>
        <w:rPr>
          <w:rFonts w:hint="eastAsia" w:ascii="Times New Roman" w:hAnsi="Times New Roman" w:eastAsia="宋体" w:cs="Times New Roman"/>
          <w:color w:val="auto"/>
          <w:kern w:val="0"/>
          <w:szCs w:val="21"/>
          <w:highlight w:val="none"/>
          <w:lang w:val="en-US" w:eastAsia="zh-CN"/>
        </w:rPr>
        <w:t>9</w:t>
      </w:r>
      <w:r>
        <w:rPr>
          <w:rFonts w:hint="eastAsia" w:ascii="Times New Roman" w:hAnsi="Times New Roman" w:eastAsia="宋体" w:cs="Times New Roman"/>
          <w:color w:val="auto"/>
          <w:kern w:val="0"/>
          <w:szCs w:val="21"/>
          <w:highlight w:val="none"/>
        </w:rPr>
        <w:t>MWh，电气一、二次设备，运营管理平台</w:t>
      </w:r>
      <w:r>
        <w:rPr>
          <w:rFonts w:hint="eastAsia" w:ascii="Times New Roman" w:hAnsi="Times New Roman" w:eastAsia="宋体" w:cs="Times New Roman"/>
          <w:color w:val="auto"/>
          <w:kern w:val="0"/>
          <w:szCs w:val="21"/>
          <w:highlight w:val="none"/>
          <w:lang w:eastAsia="zh-CN"/>
        </w:rPr>
        <w:t>。</w:t>
      </w:r>
    </w:p>
    <w:p w14:paraId="77658D32">
      <w:pPr>
        <w:snapToGrid w:val="0"/>
        <w:spacing w:line="360" w:lineRule="auto"/>
        <w:ind w:firstLine="420" w:firstLineChars="200"/>
        <w:rPr>
          <w:rFonts w:hint="eastAsia" w:ascii="Times New Roman" w:hAnsi="Times New Roman" w:eastAsia="宋体" w:cs="Times New Roman"/>
          <w:color w:val="auto"/>
          <w:kern w:val="0"/>
          <w:szCs w:val="21"/>
          <w:highlight w:val="none"/>
          <w:lang w:eastAsia="zh-CN"/>
        </w:rPr>
      </w:pPr>
      <w:r>
        <w:rPr>
          <w:rFonts w:ascii="Times New Roman" w:hAnsi="Times New Roman" w:eastAsia="Times New Roman" w:cs="Times New Roman"/>
          <w:color w:val="auto"/>
          <w:kern w:val="0"/>
          <w:szCs w:val="21"/>
          <w:highlight w:val="none"/>
        </w:rPr>
        <w:t>2.1.1</w:t>
      </w:r>
      <w:r>
        <w:rPr>
          <w:rFonts w:ascii="Times New Roman" w:hAnsi="Times New Roman" w:eastAsia="宋体" w:cs="Times New Roman"/>
          <w:color w:val="auto"/>
          <w:kern w:val="0"/>
          <w:szCs w:val="21"/>
          <w:highlight w:val="none"/>
        </w:rPr>
        <w:t>项目名称：</w:t>
      </w:r>
      <w:r>
        <w:rPr>
          <w:rFonts w:hint="eastAsia" w:ascii="Times New Roman" w:hAnsi="Times New Roman" w:eastAsia="宋体" w:cs="Times New Roman"/>
          <w:color w:val="auto"/>
          <w:kern w:val="0"/>
          <w:szCs w:val="21"/>
          <w:highlight w:val="none"/>
          <w:lang w:eastAsia="zh-CN"/>
        </w:rPr>
        <w:t>唐山乐亭绿色交通车储一体化储能电站项目设备采购</w:t>
      </w:r>
    </w:p>
    <w:p w14:paraId="45B5183B">
      <w:pPr>
        <w:snapToGrid w:val="0"/>
        <w:spacing w:line="360" w:lineRule="auto"/>
        <w:ind w:firstLine="420" w:firstLineChars="200"/>
        <w:rPr>
          <w:rFonts w:hint="default" w:ascii="Times New Roman" w:hAnsi="Times New Roman" w:eastAsia="宋体" w:cs="Times New Roman"/>
          <w:color w:val="auto"/>
          <w:kern w:val="0"/>
          <w:szCs w:val="21"/>
          <w:highlight w:val="none"/>
          <w:lang w:val="en-US" w:eastAsia="zh-CN"/>
        </w:rPr>
      </w:pPr>
      <w:r>
        <w:rPr>
          <w:rFonts w:ascii="Times New Roman" w:hAnsi="Times New Roman" w:eastAsia="Times New Roman" w:cs="Times New Roman"/>
          <w:color w:val="auto"/>
          <w:kern w:val="0"/>
          <w:szCs w:val="21"/>
          <w:highlight w:val="none"/>
        </w:rPr>
        <w:t>2.1.2</w:t>
      </w:r>
      <w:r>
        <w:rPr>
          <w:rFonts w:ascii="Times New Roman" w:hAnsi="Times New Roman" w:eastAsia="宋体" w:cs="Times New Roman"/>
          <w:color w:val="auto"/>
          <w:kern w:val="0"/>
          <w:szCs w:val="21"/>
          <w:highlight w:val="none"/>
        </w:rPr>
        <w:t>招标编号：</w:t>
      </w:r>
      <w:r>
        <w:rPr>
          <w:rFonts w:hint="eastAsia" w:ascii="Times New Roman" w:hAnsi="Times New Roman" w:eastAsia="宋体" w:cs="Times New Roman"/>
          <w:color w:val="auto"/>
          <w:kern w:val="0"/>
          <w:szCs w:val="21"/>
          <w:highlight w:val="none"/>
        </w:rPr>
        <w:t>HBCT-250461</w:t>
      </w:r>
      <w:r>
        <w:rPr>
          <w:rFonts w:hint="eastAsia" w:ascii="Times New Roman" w:hAnsi="Times New Roman" w:eastAsia="宋体" w:cs="Times New Roman"/>
          <w:color w:val="auto"/>
          <w:kern w:val="0"/>
          <w:szCs w:val="21"/>
          <w:highlight w:val="none"/>
          <w:lang w:val="en-US" w:eastAsia="zh-CN"/>
        </w:rPr>
        <w:t>-001</w:t>
      </w:r>
    </w:p>
    <w:p w14:paraId="1895E786">
      <w:pPr>
        <w:snapToGrid w:val="0"/>
        <w:spacing w:line="360" w:lineRule="auto"/>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kern w:val="0"/>
          <w:szCs w:val="21"/>
          <w:highlight w:val="none"/>
        </w:rPr>
        <w:t>2.1.3</w:t>
      </w:r>
      <w:r>
        <w:rPr>
          <w:rFonts w:ascii="Times New Roman" w:hAnsi="Times New Roman" w:eastAsia="宋体" w:cs="Times New Roman"/>
          <w:color w:val="auto"/>
          <w:kern w:val="0"/>
          <w:szCs w:val="21"/>
          <w:highlight w:val="none"/>
        </w:rPr>
        <w:t>设备交货及安装地点：</w:t>
      </w:r>
      <w:r>
        <w:rPr>
          <w:rFonts w:hint="eastAsia" w:ascii="Times New Roman" w:hAnsi="Times New Roman" w:eastAsia="宋体" w:cs="Times New Roman"/>
          <w:color w:val="auto"/>
          <w:kern w:val="0"/>
          <w:szCs w:val="21"/>
          <w:highlight w:val="none"/>
        </w:rPr>
        <w:t>河北乐亭县</w:t>
      </w:r>
      <w:r>
        <w:rPr>
          <w:rFonts w:ascii="Times New Roman" w:hAnsi="Times New Roman" w:eastAsia="宋体" w:cs="Times New Roman"/>
          <w:color w:val="auto"/>
          <w:szCs w:val="21"/>
          <w:highlight w:val="none"/>
        </w:rPr>
        <w:t>招标人指定地点。</w:t>
      </w:r>
    </w:p>
    <w:p w14:paraId="624C4668">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Times New Roman" w:cs="Times New Roman"/>
          <w:color w:val="auto"/>
          <w:kern w:val="0"/>
          <w:szCs w:val="21"/>
          <w:highlight w:val="none"/>
        </w:rPr>
        <w:t>2.2</w:t>
      </w:r>
      <w:r>
        <w:rPr>
          <w:rFonts w:ascii="Times New Roman" w:hAnsi="Times New Roman" w:eastAsia="宋体" w:cs="Times New Roman"/>
          <w:color w:val="auto"/>
          <w:kern w:val="0"/>
          <w:szCs w:val="21"/>
          <w:highlight w:val="none"/>
        </w:rPr>
        <w:t>招标</w:t>
      </w:r>
      <w:r>
        <w:rPr>
          <w:rFonts w:hint="eastAsia" w:ascii="Times New Roman" w:hAnsi="Times New Roman" w:eastAsia="宋体" w:cs="Times New Roman"/>
          <w:color w:val="auto"/>
          <w:kern w:val="0"/>
          <w:szCs w:val="21"/>
          <w:highlight w:val="none"/>
          <w:lang w:val="en-US" w:eastAsia="zh-CN"/>
        </w:rPr>
        <w:t>范围</w:t>
      </w:r>
      <w:r>
        <w:rPr>
          <w:rFonts w:ascii="Times New Roman" w:hAnsi="Times New Roman" w:eastAsia="宋体" w:cs="Times New Roman"/>
          <w:color w:val="auto"/>
          <w:kern w:val="0"/>
          <w:szCs w:val="21"/>
          <w:highlight w:val="none"/>
        </w:rPr>
        <w:t>：</w:t>
      </w:r>
      <w:r>
        <w:rPr>
          <w:rFonts w:hint="eastAsia" w:ascii="Times New Roman" w:hAnsi="Times New Roman" w:eastAsia="宋体" w:cs="Times New Roman"/>
          <w:color w:val="auto"/>
          <w:kern w:val="0"/>
          <w:szCs w:val="21"/>
          <w:highlight w:val="none"/>
          <w:lang w:eastAsia="zh-CN"/>
        </w:rPr>
        <w:t>唐山乐亭绿色交通车储一体化储能电站项目设备采购</w:t>
      </w:r>
      <w:r>
        <w:rPr>
          <w:rFonts w:hint="eastAsia" w:ascii="Times New Roman" w:hAnsi="Times New Roman" w:eastAsia="宋体" w:cs="Times New Roman"/>
          <w:color w:val="auto"/>
          <w:kern w:val="0"/>
          <w:szCs w:val="21"/>
          <w:highlight w:val="none"/>
        </w:rPr>
        <w:t>。具体内容详见第五章“技术要求”。</w:t>
      </w:r>
    </w:p>
    <w:p w14:paraId="3ECAD182">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Times New Roman" w:cs="Times New Roman"/>
          <w:color w:val="auto"/>
          <w:kern w:val="0"/>
          <w:szCs w:val="21"/>
          <w:highlight w:val="none"/>
        </w:rPr>
        <w:t>2.3</w:t>
      </w:r>
      <w:r>
        <w:rPr>
          <w:rFonts w:ascii="Times New Roman" w:hAnsi="Times New Roman" w:eastAsia="宋体" w:cs="Times New Roman"/>
          <w:color w:val="auto"/>
          <w:kern w:val="0"/>
          <w:szCs w:val="21"/>
          <w:highlight w:val="none"/>
        </w:rPr>
        <w:t>交货期：</w:t>
      </w:r>
      <w:r>
        <w:rPr>
          <w:rFonts w:hint="eastAsia" w:ascii="Times New Roman" w:hAnsi="Times New Roman" w:eastAsia="宋体" w:cs="Times New Roman"/>
          <w:color w:val="auto"/>
          <w:kern w:val="0"/>
          <w:szCs w:val="21"/>
          <w:highlight w:val="none"/>
        </w:rPr>
        <w:t>合同签订后45日内设备供应、设备安装调试完成，具备实现项目投运。</w:t>
      </w:r>
    </w:p>
    <w:p w14:paraId="314C9FD0">
      <w:pPr>
        <w:snapToGrid w:val="0"/>
        <w:spacing w:line="360" w:lineRule="auto"/>
        <w:ind w:firstLine="420" w:firstLineChars="200"/>
        <w:rPr>
          <w:rFonts w:hint="default" w:ascii="Times New Roman" w:hAnsi="Times New Roman" w:eastAsia="宋体" w:cs="Times New Roman"/>
          <w:color w:val="auto"/>
          <w:kern w:val="0"/>
          <w:szCs w:val="21"/>
          <w:highlight w:val="none"/>
          <w:lang w:val="en-US" w:eastAsia="zh-CN"/>
        </w:rPr>
      </w:pPr>
      <w:r>
        <w:rPr>
          <w:rFonts w:hint="eastAsia" w:ascii="Times New Roman" w:hAnsi="Times New Roman" w:eastAsia="宋体" w:cs="Times New Roman"/>
          <w:color w:val="auto"/>
          <w:kern w:val="0"/>
          <w:szCs w:val="21"/>
          <w:highlight w:val="none"/>
          <w:lang w:val="en-US" w:eastAsia="zh-CN"/>
        </w:rPr>
        <w:t>2.4采购设备要求：设备质量及保障年限应符合甲方要求。</w:t>
      </w:r>
    </w:p>
    <w:p w14:paraId="00F4477E">
      <w:pPr>
        <w:snapToGrid w:val="0"/>
        <w:spacing w:before="187" w:line="360" w:lineRule="auto"/>
        <w:ind w:firstLine="420" w:firstLineChars="200"/>
        <w:outlineLvl w:val="1"/>
        <w:rPr>
          <w:rFonts w:ascii="Times New Roman" w:hAnsi="Times New Roman" w:eastAsia="宋体" w:cs="Times New Roman"/>
          <w:b/>
          <w:bCs/>
          <w:color w:val="auto"/>
          <w:kern w:val="0"/>
          <w:szCs w:val="21"/>
          <w:highlight w:val="none"/>
        </w:rPr>
      </w:pPr>
      <w:bookmarkStart w:id="7" w:name="_Toc25859"/>
      <w:bookmarkStart w:id="8" w:name="_Toc17540"/>
      <w:r>
        <w:rPr>
          <w:rFonts w:ascii="Times New Roman" w:hAnsi="Times New Roman" w:eastAsia="Times New Roman" w:cs="Times New Roman"/>
          <w:b/>
          <w:bCs/>
          <w:color w:val="auto"/>
          <w:kern w:val="0"/>
          <w:szCs w:val="21"/>
          <w:highlight w:val="none"/>
        </w:rPr>
        <w:t>3.</w:t>
      </w:r>
      <w:r>
        <w:rPr>
          <w:rFonts w:ascii="Times New Roman" w:hAnsi="Times New Roman" w:eastAsia="宋体" w:cs="Times New Roman"/>
          <w:b/>
          <w:bCs/>
          <w:color w:val="auto"/>
          <w:kern w:val="0"/>
          <w:szCs w:val="21"/>
          <w:highlight w:val="none"/>
        </w:rPr>
        <w:t>投标人资格要求</w:t>
      </w:r>
      <w:bookmarkEnd w:id="7"/>
      <w:bookmarkEnd w:id="8"/>
    </w:p>
    <w:p w14:paraId="447DD8ED">
      <w:pPr>
        <w:snapToGrid w:val="0"/>
        <w:spacing w:line="360" w:lineRule="auto"/>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kern w:val="0"/>
          <w:szCs w:val="21"/>
          <w:highlight w:val="none"/>
        </w:rPr>
        <w:t>3.1</w:t>
      </w:r>
      <w:r>
        <w:rPr>
          <w:rFonts w:hint="eastAsia" w:ascii="Times New Roman" w:hAnsi="Times New Roman" w:eastAsia="宋体" w:cs="Times New Roman"/>
          <w:color w:val="auto"/>
          <w:szCs w:val="21"/>
          <w:highlight w:val="none"/>
        </w:rPr>
        <w:t>具有独立法人资格，有良好信誉和经济实力，并具有与本招标内容相应的供货能力。</w:t>
      </w:r>
    </w:p>
    <w:p w14:paraId="304F51D5">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Times New Roman" w:cs="Times New Roman"/>
          <w:color w:val="auto"/>
          <w:kern w:val="0"/>
          <w:szCs w:val="21"/>
          <w:highlight w:val="none"/>
        </w:rPr>
        <w:t>3.2</w:t>
      </w:r>
      <w:r>
        <w:rPr>
          <w:rFonts w:hint="eastAsia" w:ascii="Times New Roman" w:hAnsi="Times New Roman" w:cs="Times New Roman"/>
          <w:color w:val="auto"/>
          <w:szCs w:val="21"/>
          <w:highlight w:val="none"/>
        </w:rPr>
        <w:t>财务</w:t>
      </w:r>
      <w:r>
        <w:rPr>
          <w:rFonts w:hint="eastAsia" w:ascii="Times New Roman" w:hAnsi="Times New Roman" w:eastAsia="宋体" w:cs="Times New Roman"/>
          <w:color w:val="auto"/>
          <w:kern w:val="0"/>
          <w:szCs w:val="21"/>
          <w:highlight w:val="none"/>
        </w:rPr>
        <w:t>要求：投标人须提供经会计师事务所或审计机构审计的2023年度财务审计报告，无资不抵债情况（投标人的成立时间少于规定年份的，应提供成立以来的财务状况表或基本账户银行出具的资信证明文件）。</w:t>
      </w:r>
    </w:p>
    <w:p w14:paraId="027EF839">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宋体" w:cs="Times New Roman"/>
          <w:color w:val="auto"/>
          <w:kern w:val="0"/>
          <w:szCs w:val="21"/>
          <w:highlight w:val="none"/>
        </w:rPr>
        <w:t>3.3</w:t>
      </w:r>
      <w:r>
        <w:rPr>
          <w:rFonts w:hint="eastAsia" w:ascii="Times New Roman" w:hAnsi="Times New Roman" w:eastAsia="宋体" w:cs="Times New Roman"/>
          <w:color w:val="auto"/>
          <w:kern w:val="0"/>
          <w:szCs w:val="21"/>
          <w:highlight w:val="none"/>
        </w:rPr>
        <w:t>业绩要求：近年（</w:t>
      </w:r>
      <w:r>
        <w:rPr>
          <w:rFonts w:ascii="Times New Roman" w:hAnsi="Times New Roman" w:eastAsia="宋体" w:cs="Times New Roman"/>
          <w:color w:val="auto"/>
          <w:kern w:val="0"/>
          <w:szCs w:val="21"/>
          <w:highlight w:val="none"/>
        </w:rPr>
        <w:t>202</w:t>
      </w:r>
      <w:r>
        <w:rPr>
          <w:rFonts w:hint="eastAsia" w:ascii="Times New Roman" w:hAnsi="Times New Roman" w:eastAsia="宋体" w:cs="Times New Roman"/>
          <w:color w:val="auto"/>
          <w:kern w:val="0"/>
          <w:szCs w:val="21"/>
          <w:highlight w:val="none"/>
          <w:lang w:val="en-US" w:eastAsia="zh-CN"/>
        </w:rPr>
        <w:t>3</w:t>
      </w:r>
      <w:r>
        <w:rPr>
          <w:rFonts w:hint="eastAsia" w:ascii="Times New Roman" w:hAnsi="Times New Roman" w:eastAsia="宋体" w:cs="Times New Roman"/>
          <w:color w:val="auto"/>
          <w:kern w:val="0"/>
          <w:szCs w:val="21"/>
          <w:highlight w:val="none"/>
        </w:rPr>
        <w:t>年</w:t>
      </w:r>
      <w:r>
        <w:rPr>
          <w:rFonts w:hint="eastAsia" w:ascii="Times New Roman" w:hAnsi="Times New Roman" w:eastAsia="宋体" w:cs="Times New Roman"/>
          <w:color w:val="auto"/>
          <w:kern w:val="0"/>
          <w:szCs w:val="21"/>
          <w:highlight w:val="none"/>
          <w:lang w:val="en-US" w:eastAsia="zh-CN"/>
        </w:rPr>
        <w:t>3</w:t>
      </w:r>
      <w:r>
        <w:rPr>
          <w:rFonts w:hint="eastAsia" w:ascii="Times New Roman" w:hAnsi="Times New Roman" w:eastAsia="宋体" w:cs="Times New Roman"/>
          <w:color w:val="auto"/>
          <w:kern w:val="0"/>
          <w:szCs w:val="21"/>
          <w:highlight w:val="none"/>
        </w:rPr>
        <w:t>月</w:t>
      </w:r>
      <w:r>
        <w:rPr>
          <w:rFonts w:ascii="Times New Roman" w:hAnsi="Times New Roman" w:eastAsia="宋体" w:cs="Times New Roman"/>
          <w:color w:val="auto"/>
          <w:kern w:val="0"/>
          <w:szCs w:val="21"/>
          <w:highlight w:val="none"/>
        </w:rPr>
        <w:t>1</w:t>
      </w:r>
      <w:r>
        <w:rPr>
          <w:rFonts w:hint="eastAsia" w:ascii="Times New Roman" w:hAnsi="Times New Roman" w:eastAsia="宋体" w:cs="Times New Roman"/>
          <w:color w:val="auto"/>
          <w:kern w:val="0"/>
          <w:szCs w:val="21"/>
          <w:highlight w:val="none"/>
        </w:rPr>
        <w:t>日至投标截止时间，以合同签订时间为准）至少有有一项合同金额不少于1000万元的储能设备供货业绩。</w:t>
      </w:r>
    </w:p>
    <w:p w14:paraId="687F5C65">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宋体" w:cs="Times New Roman"/>
          <w:color w:val="auto"/>
          <w:kern w:val="0"/>
          <w:szCs w:val="21"/>
          <w:highlight w:val="none"/>
        </w:rPr>
        <w:t>3.4</w:t>
      </w:r>
      <w:r>
        <w:rPr>
          <w:rFonts w:hint="eastAsia" w:ascii="Times New Roman" w:hAnsi="Times New Roman" w:eastAsia="宋体" w:cs="Times New Roman"/>
          <w:color w:val="auto"/>
          <w:kern w:val="0"/>
          <w:szCs w:val="21"/>
          <w:highlight w:val="none"/>
        </w:rPr>
        <w:t>信誉要求：未被</w:t>
      </w:r>
      <w:r>
        <w:rPr>
          <w:rFonts w:ascii="Times New Roman" w:hAnsi="Times New Roman" w:eastAsia="宋体" w:cs="Times New Roman"/>
          <w:color w:val="auto"/>
          <w:kern w:val="0"/>
          <w:szCs w:val="21"/>
          <w:highlight w:val="none"/>
        </w:rPr>
        <w:t>“</w:t>
      </w:r>
      <w:r>
        <w:rPr>
          <w:rFonts w:hint="eastAsia" w:ascii="Times New Roman" w:hAnsi="Times New Roman" w:eastAsia="宋体" w:cs="Times New Roman"/>
          <w:color w:val="auto"/>
          <w:kern w:val="0"/>
          <w:szCs w:val="21"/>
          <w:highlight w:val="none"/>
        </w:rPr>
        <w:t>信用中国网站</w:t>
      </w:r>
      <w:r>
        <w:rPr>
          <w:rFonts w:ascii="Times New Roman" w:hAnsi="Times New Roman" w:eastAsia="宋体" w:cs="Times New Roman"/>
          <w:color w:val="auto"/>
          <w:kern w:val="0"/>
          <w:szCs w:val="21"/>
          <w:highlight w:val="none"/>
        </w:rPr>
        <w:t>”</w:t>
      </w:r>
      <w:r>
        <w:rPr>
          <w:rFonts w:hint="eastAsia" w:ascii="Times New Roman" w:hAnsi="Times New Roman" w:eastAsia="宋体" w:cs="Times New Roman"/>
          <w:color w:val="auto"/>
          <w:kern w:val="0"/>
          <w:szCs w:val="21"/>
          <w:highlight w:val="none"/>
        </w:rPr>
        <w:t>（</w:t>
      </w:r>
      <w:r>
        <w:rPr>
          <w:rFonts w:ascii="Times New Roman" w:hAnsi="Times New Roman" w:eastAsia="宋体" w:cs="Times New Roman"/>
          <w:color w:val="auto"/>
          <w:kern w:val="0"/>
          <w:szCs w:val="21"/>
          <w:highlight w:val="none"/>
        </w:rPr>
        <w:t>www.creditchina.gov.cn</w:t>
      </w:r>
      <w:r>
        <w:rPr>
          <w:rFonts w:hint="eastAsia" w:ascii="Times New Roman" w:hAnsi="Times New Roman" w:eastAsia="宋体" w:cs="Times New Roman"/>
          <w:color w:val="auto"/>
          <w:kern w:val="0"/>
          <w:szCs w:val="21"/>
          <w:highlight w:val="none"/>
        </w:rPr>
        <w:t>）列入失信被执行人、重大税收违法失信主体、政府采购严重违法失信名单。</w:t>
      </w:r>
    </w:p>
    <w:p w14:paraId="557B9ABF">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Times New Roman" w:cs="Times New Roman"/>
          <w:color w:val="auto"/>
          <w:kern w:val="0"/>
          <w:szCs w:val="21"/>
          <w:highlight w:val="none"/>
        </w:rPr>
        <w:t>3.</w:t>
      </w:r>
      <w:r>
        <w:rPr>
          <w:rFonts w:hint="eastAsia" w:ascii="Times New Roman" w:hAnsi="Times New Roman" w:eastAsia="宋体" w:cs="Times New Roman"/>
          <w:color w:val="auto"/>
          <w:kern w:val="0"/>
          <w:szCs w:val="21"/>
          <w:highlight w:val="none"/>
          <w:lang w:val="en-US" w:eastAsia="zh-CN"/>
        </w:rPr>
        <w:t>5</w:t>
      </w:r>
      <w:r>
        <w:rPr>
          <w:rFonts w:hint="eastAsia" w:ascii="Times New Roman" w:hAnsi="Times New Roman" w:eastAsia="宋体" w:cs="Times New Roman"/>
          <w:color w:val="auto"/>
          <w:kern w:val="0"/>
          <w:szCs w:val="21"/>
          <w:highlight w:val="none"/>
        </w:rPr>
        <w:t>本次招标不接受联合体投标。</w:t>
      </w:r>
    </w:p>
    <w:p w14:paraId="3DEC156D">
      <w:pPr>
        <w:snapToGrid w:val="0"/>
        <w:spacing w:line="360" w:lineRule="auto"/>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kern w:val="0"/>
          <w:szCs w:val="21"/>
          <w:highlight w:val="none"/>
        </w:rPr>
        <w:t>3.</w:t>
      </w:r>
      <w:r>
        <w:rPr>
          <w:rFonts w:hint="eastAsia" w:ascii="Times New Roman" w:hAnsi="Times New Roman" w:eastAsia="宋体" w:cs="Times New Roman"/>
          <w:color w:val="auto"/>
          <w:kern w:val="0"/>
          <w:szCs w:val="21"/>
          <w:highlight w:val="none"/>
          <w:lang w:val="en-US" w:eastAsia="zh-CN"/>
        </w:rPr>
        <w:t>6</w:t>
      </w:r>
      <w:r>
        <w:rPr>
          <w:rFonts w:hint="eastAsia" w:ascii="Times New Roman" w:hAnsi="Times New Roman" w:eastAsia="宋体" w:cs="Times New Roman"/>
          <w:color w:val="auto"/>
          <w:szCs w:val="21"/>
          <w:highlight w:val="none"/>
        </w:rPr>
        <w:t>单位负责人为同一人或者存在控股、管理关系的不同单位，不得参加同一标段投标或者未划分标段的同一招标项目投标。</w:t>
      </w:r>
    </w:p>
    <w:p w14:paraId="6034B654">
      <w:pPr>
        <w:snapToGrid w:val="0"/>
        <w:spacing w:before="187" w:line="360" w:lineRule="auto"/>
        <w:ind w:firstLine="420" w:firstLineChars="200"/>
        <w:outlineLvl w:val="1"/>
        <w:rPr>
          <w:rFonts w:ascii="Times New Roman" w:hAnsi="Times New Roman" w:eastAsia="宋体" w:cs="Times New Roman"/>
          <w:b/>
          <w:bCs/>
          <w:color w:val="auto"/>
          <w:kern w:val="0"/>
          <w:szCs w:val="21"/>
          <w:highlight w:val="none"/>
        </w:rPr>
      </w:pPr>
      <w:bookmarkStart w:id="9" w:name="_Toc13865"/>
      <w:bookmarkStart w:id="10" w:name="_Toc20394"/>
      <w:r>
        <w:rPr>
          <w:rFonts w:ascii="Times New Roman" w:hAnsi="Times New Roman" w:eastAsia="Times New Roman" w:cs="Times New Roman"/>
          <w:b/>
          <w:bCs/>
          <w:color w:val="auto"/>
          <w:kern w:val="0"/>
          <w:szCs w:val="21"/>
          <w:highlight w:val="none"/>
        </w:rPr>
        <w:t>4.</w:t>
      </w:r>
      <w:r>
        <w:rPr>
          <w:rFonts w:ascii="Times New Roman" w:hAnsi="Times New Roman" w:eastAsia="宋体" w:cs="Times New Roman"/>
          <w:b/>
          <w:bCs/>
          <w:color w:val="auto"/>
          <w:kern w:val="0"/>
          <w:szCs w:val="21"/>
          <w:highlight w:val="none"/>
        </w:rPr>
        <w:t>投标报名及招标文件的获取</w:t>
      </w:r>
      <w:bookmarkEnd w:id="9"/>
      <w:bookmarkEnd w:id="10"/>
    </w:p>
    <w:p w14:paraId="43CA705F">
      <w:pPr>
        <w:snapToGrid w:val="0"/>
        <w:spacing w:line="360" w:lineRule="auto"/>
        <w:ind w:firstLine="420" w:firstLineChars="200"/>
        <w:rPr>
          <w:rFonts w:hint="eastAsia"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lang w:val="en-US" w:eastAsia="zh-CN"/>
        </w:rPr>
        <w:t>4.</w:t>
      </w:r>
      <w:r>
        <w:rPr>
          <w:rFonts w:hint="eastAsia" w:ascii="Times New Roman" w:hAnsi="Times New Roman" w:eastAsia="宋体" w:cs="Times New Roman"/>
          <w:color w:val="auto"/>
          <w:szCs w:val="21"/>
          <w:highlight w:val="none"/>
        </w:rPr>
        <w:t>1本项目采用网上发售招标文件，不接受现场发售。凡有意参加投标的</w:t>
      </w:r>
      <w:r>
        <w:rPr>
          <w:rFonts w:hint="eastAsia" w:ascii="Times New Roman" w:hAnsi="Times New Roman" w:eastAsia="宋体" w:cs="Times New Roman"/>
          <w:color w:val="auto"/>
          <w:szCs w:val="21"/>
          <w:highlight w:val="none"/>
          <w:lang w:val="en-US" w:eastAsia="zh-CN"/>
        </w:rPr>
        <w:t>投标人</w:t>
      </w:r>
      <w:r>
        <w:rPr>
          <w:rFonts w:hint="eastAsia" w:ascii="Times New Roman" w:hAnsi="Times New Roman" w:eastAsia="宋体" w:cs="Times New Roman"/>
          <w:color w:val="auto"/>
          <w:szCs w:val="21"/>
          <w:highlight w:val="none"/>
        </w:rPr>
        <w:t>，请在2025年</w:t>
      </w:r>
      <w:r>
        <w:rPr>
          <w:rFonts w:hint="eastAsia" w:ascii="Times New Roman" w:hAnsi="Times New Roman" w:eastAsia="宋体" w:cs="Times New Roman"/>
          <w:color w:val="auto"/>
          <w:szCs w:val="21"/>
          <w:highlight w:val="none"/>
          <w:lang w:val="en-US" w:eastAsia="zh-CN"/>
        </w:rPr>
        <w:t>3</w:t>
      </w:r>
      <w:r>
        <w:rPr>
          <w:rFonts w:hint="eastAsia" w:ascii="Times New Roman" w:hAnsi="Times New Roman" w:eastAsia="宋体" w:cs="Times New Roman"/>
          <w:color w:val="auto"/>
          <w:szCs w:val="21"/>
          <w:highlight w:val="none"/>
        </w:rPr>
        <w:t>月</w:t>
      </w:r>
      <w:r>
        <w:rPr>
          <w:rFonts w:hint="eastAsia" w:ascii="Times New Roman" w:hAnsi="Times New Roman" w:eastAsia="宋体" w:cs="Times New Roman"/>
          <w:color w:val="auto"/>
          <w:szCs w:val="21"/>
          <w:highlight w:val="none"/>
          <w:lang w:val="en-US" w:eastAsia="zh-CN"/>
        </w:rPr>
        <w:t>8</w:t>
      </w:r>
      <w:r>
        <w:rPr>
          <w:rFonts w:hint="eastAsia" w:ascii="Times New Roman" w:hAnsi="Times New Roman" w:eastAsia="宋体" w:cs="Times New Roman"/>
          <w:color w:val="auto"/>
          <w:szCs w:val="21"/>
          <w:highlight w:val="none"/>
        </w:rPr>
        <w:t>日至2025年3月</w:t>
      </w:r>
      <w:r>
        <w:rPr>
          <w:rFonts w:hint="eastAsia" w:ascii="Times New Roman" w:hAnsi="Times New Roman" w:eastAsia="宋体" w:cs="Times New Roman"/>
          <w:color w:val="auto"/>
          <w:szCs w:val="21"/>
          <w:highlight w:val="none"/>
          <w:lang w:val="en-US" w:eastAsia="zh-CN"/>
        </w:rPr>
        <w:t>14</w:t>
      </w:r>
      <w:r>
        <w:rPr>
          <w:rFonts w:hint="eastAsia" w:ascii="Times New Roman" w:hAnsi="Times New Roman" w:eastAsia="宋体" w:cs="Times New Roman"/>
          <w:color w:val="auto"/>
          <w:szCs w:val="21"/>
          <w:highlight w:val="none"/>
        </w:rPr>
        <w:t>日，每天</w:t>
      </w:r>
      <w:r>
        <w:rPr>
          <w:rFonts w:hint="eastAsia" w:ascii="Times New Roman" w:hAnsi="Times New Roman" w:eastAsia="宋体" w:cs="Times New Roman"/>
          <w:color w:val="auto"/>
          <w:szCs w:val="21"/>
          <w:highlight w:val="none"/>
          <w:lang w:val="en-US" w:eastAsia="zh-CN"/>
        </w:rPr>
        <w:t>00</w:t>
      </w:r>
      <w:r>
        <w:rPr>
          <w:rFonts w:hint="eastAsia" w:ascii="Times New Roman" w:hAnsi="Times New Roman" w:eastAsia="宋体" w:cs="Times New Roman"/>
          <w:color w:val="auto"/>
          <w:szCs w:val="21"/>
          <w:highlight w:val="none"/>
        </w:rPr>
        <w:t>:00~</w:t>
      </w:r>
      <w:r>
        <w:rPr>
          <w:rFonts w:hint="eastAsia" w:ascii="Times New Roman" w:hAnsi="Times New Roman" w:eastAsia="宋体" w:cs="Times New Roman"/>
          <w:color w:val="auto"/>
          <w:szCs w:val="21"/>
          <w:highlight w:val="none"/>
          <w:lang w:val="en-US" w:eastAsia="zh-CN"/>
        </w:rPr>
        <w:t>23</w:t>
      </w:r>
      <w:r>
        <w:rPr>
          <w:rFonts w:hint="eastAsia" w:ascii="Times New Roman" w:hAnsi="Times New Roman" w:eastAsia="宋体" w:cs="Times New Roman"/>
          <w:color w:val="auto"/>
          <w:szCs w:val="21"/>
          <w:highlight w:val="none"/>
        </w:rPr>
        <w:t>:</w:t>
      </w:r>
      <w:r>
        <w:rPr>
          <w:rFonts w:hint="eastAsia" w:ascii="Times New Roman" w:hAnsi="Times New Roman" w:eastAsia="宋体" w:cs="Times New Roman"/>
          <w:color w:val="auto"/>
          <w:szCs w:val="21"/>
          <w:highlight w:val="none"/>
          <w:lang w:val="en-US" w:eastAsia="zh-CN"/>
        </w:rPr>
        <w:t>59</w:t>
      </w:r>
      <w:r>
        <w:rPr>
          <w:rFonts w:hint="eastAsia" w:ascii="Times New Roman" w:hAnsi="Times New Roman" w:eastAsia="宋体" w:cs="Times New Roman"/>
          <w:color w:val="auto"/>
          <w:szCs w:val="21"/>
          <w:highlight w:val="none"/>
        </w:rPr>
        <w:t>（北京时间，下同）之间任意时段登录E招冀成企业版电子招投标交易平台（以下简称“E招冀成企业版”，http://www.hebeibidding.com:9280/）下载招标文件，并及时查看有无澄清和修改。</w:t>
      </w:r>
    </w:p>
    <w:p w14:paraId="4B52F5C1">
      <w:pPr>
        <w:snapToGrid w:val="0"/>
        <w:spacing w:line="360" w:lineRule="auto"/>
        <w:ind w:firstLine="420" w:firstLineChars="200"/>
        <w:rPr>
          <w:rFonts w:hint="eastAsia"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lang w:val="en-US" w:eastAsia="zh-CN"/>
        </w:rPr>
        <w:t>4.2</w:t>
      </w:r>
      <w:r>
        <w:rPr>
          <w:rFonts w:hint="eastAsia" w:ascii="Times New Roman" w:hAnsi="Times New Roman" w:eastAsia="宋体" w:cs="Times New Roman"/>
          <w:color w:val="auto"/>
          <w:szCs w:val="21"/>
          <w:highlight w:val="none"/>
        </w:rPr>
        <w:t>未经注册的潜在</w:t>
      </w:r>
      <w:r>
        <w:rPr>
          <w:rFonts w:hint="eastAsia" w:ascii="Times New Roman" w:hAnsi="Times New Roman" w:eastAsia="宋体" w:cs="Times New Roman"/>
          <w:color w:val="auto"/>
          <w:szCs w:val="21"/>
          <w:highlight w:val="none"/>
          <w:lang w:val="en-US" w:eastAsia="zh-CN"/>
        </w:rPr>
        <w:t>投标人</w:t>
      </w:r>
      <w:r>
        <w:rPr>
          <w:rFonts w:hint="eastAsia" w:ascii="Times New Roman" w:hAnsi="Times New Roman" w:eastAsia="宋体" w:cs="Times New Roman"/>
          <w:color w:val="auto"/>
          <w:szCs w:val="21"/>
          <w:highlight w:val="none"/>
        </w:rPr>
        <w:t>请在E招冀成企业版（http://www.hebeibidding.com:9280/）进行注册。</w:t>
      </w:r>
    </w:p>
    <w:p w14:paraId="450CE102">
      <w:pPr>
        <w:snapToGrid w:val="0"/>
        <w:spacing w:line="360" w:lineRule="auto"/>
        <w:ind w:firstLine="420" w:firstLineChars="200"/>
        <w:rPr>
          <w:rFonts w:hint="eastAsia"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lang w:val="en-US" w:eastAsia="zh-CN"/>
        </w:rPr>
        <w:t>4.3</w:t>
      </w:r>
      <w:r>
        <w:rPr>
          <w:rFonts w:hint="eastAsia" w:ascii="Times New Roman" w:hAnsi="Times New Roman" w:eastAsia="宋体" w:cs="Times New Roman"/>
          <w:color w:val="auto"/>
          <w:szCs w:val="21"/>
          <w:highlight w:val="none"/>
        </w:rPr>
        <w:t>招标文件每包售价</w:t>
      </w:r>
      <w:r>
        <w:rPr>
          <w:rFonts w:hint="eastAsia" w:ascii="Times New Roman" w:hAnsi="Times New Roman" w:eastAsia="宋体" w:cs="Times New Roman"/>
          <w:color w:val="auto"/>
          <w:szCs w:val="21"/>
          <w:highlight w:val="none"/>
          <w:lang w:val="en-US" w:eastAsia="zh-CN"/>
        </w:rPr>
        <w:t>0</w:t>
      </w:r>
      <w:r>
        <w:rPr>
          <w:rFonts w:hint="eastAsia" w:ascii="Times New Roman" w:hAnsi="Times New Roman" w:eastAsia="宋体" w:cs="Times New Roman"/>
          <w:color w:val="auto"/>
          <w:szCs w:val="21"/>
          <w:highlight w:val="none"/>
        </w:rPr>
        <w:t>元，售后不退。</w:t>
      </w:r>
    </w:p>
    <w:p w14:paraId="4D50AD52">
      <w:pPr>
        <w:snapToGrid w:val="0"/>
        <w:spacing w:line="360" w:lineRule="auto"/>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lang w:val="en-US" w:eastAsia="zh-CN"/>
        </w:rPr>
        <w:t>4.4</w:t>
      </w:r>
      <w:r>
        <w:rPr>
          <w:rFonts w:hint="eastAsia" w:ascii="Times New Roman" w:hAnsi="Times New Roman" w:eastAsia="宋体" w:cs="Times New Roman"/>
          <w:color w:val="auto"/>
          <w:szCs w:val="21"/>
          <w:highlight w:val="none"/>
        </w:rPr>
        <w:t>E招冀成企业版技术支持联系方式：400-789-8058。</w:t>
      </w:r>
    </w:p>
    <w:p w14:paraId="7A327EFD">
      <w:pPr>
        <w:keepNext w:val="0"/>
        <w:keepLines w:val="0"/>
        <w:pageBreakBefore w:val="0"/>
        <w:widowControl w:val="0"/>
        <w:kinsoku/>
        <w:wordWrap/>
        <w:overflowPunct/>
        <w:topLinePunct w:val="0"/>
        <w:autoSpaceDE/>
        <w:autoSpaceDN/>
        <w:bidi w:val="0"/>
        <w:adjustRightInd/>
        <w:snapToGrid w:val="0"/>
        <w:spacing w:before="187" w:line="360" w:lineRule="auto"/>
        <w:ind w:firstLine="420" w:firstLineChars="200"/>
        <w:textAlignment w:val="auto"/>
        <w:outlineLvl w:val="1"/>
        <w:rPr>
          <w:rFonts w:ascii="Times New Roman" w:hAnsi="Times New Roman" w:eastAsia="宋体" w:cs="Times New Roman"/>
          <w:b/>
          <w:bCs/>
          <w:color w:val="auto"/>
          <w:kern w:val="0"/>
          <w:szCs w:val="21"/>
          <w:highlight w:val="none"/>
        </w:rPr>
      </w:pPr>
      <w:bookmarkStart w:id="11" w:name="_Toc17987"/>
      <w:bookmarkStart w:id="12" w:name="_Toc22342"/>
      <w:r>
        <w:rPr>
          <w:rFonts w:ascii="Times New Roman" w:hAnsi="Times New Roman" w:eastAsia="Times New Roman" w:cs="Times New Roman"/>
          <w:b/>
          <w:bCs/>
          <w:color w:val="auto"/>
          <w:kern w:val="0"/>
          <w:szCs w:val="21"/>
          <w:highlight w:val="none"/>
        </w:rPr>
        <w:t>5.</w:t>
      </w:r>
      <w:r>
        <w:rPr>
          <w:rFonts w:ascii="Times New Roman" w:hAnsi="Times New Roman" w:eastAsia="宋体" w:cs="Times New Roman"/>
          <w:b/>
          <w:bCs/>
          <w:color w:val="auto"/>
          <w:kern w:val="0"/>
          <w:szCs w:val="21"/>
          <w:highlight w:val="none"/>
        </w:rPr>
        <w:t>投标文件的递交</w:t>
      </w:r>
      <w:bookmarkEnd w:id="11"/>
      <w:bookmarkEnd w:id="12"/>
    </w:p>
    <w:p w14:paraId="184EC0C9">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宋体" w:cs="Times New Roman"/>
          <w:color w:val="auto"/>
          <w:kern w:val="0"/>
          <w:szCs w:val="21"/>
          <w:highlight w:val="none"/>
        </w:rPr>
        <w:t>本项目采用线下招投标，递交纸质投标文件，现场开标。</w:t>
      </w:r>
    </w:p>
    <w:p w14:paraId="35BA8F7B">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Times New Roman" w:cs="Times New Roman"/>
          <w:color w:val="auto"/>
          <w:kern w:val="0"/>
          <w:szCs w:val="21"/>
          <w:highlight w:val="none"/>
        </w:rPr>
        <w:t>5.1</w:t>
      </w:r>
      <w:r>
        <w:rPr>
          <w:rFonts w:ascii="Times New Roman" w:hAnsi="Times New Roman" w:eastAsia="宋体" w:cs="Times New Roman"/>
          <w:color w:val="auto"/>
          <w:kern w:val="0"/>
          <w:szCs w:val="21"/>
          <w:highlight w:val="none"/>
        </w:rPr>
        <w:t>投标文件递交的截止时间</w:t>
      </w:r>
      <w:r>
        <w:rPr>
          <w:rFonts w:ascii="Times New Roman" w:hAnsi="Times New Roman" w:eastAsia="Times New Roman" w:cs="Times New Roman"/>
          <w:color w:val="auto"/>
          <w:kern w:val="0"/>
          <w:szCs w:val="21"/>
          <w:highlight w:val="none"/>
        </w:rPr>
        <w:t>(</w:t>
      </w:r>
      <w:r>
        <w:rPr>
          <w:rFonts w:ascii="Times New Roman" w:hAnsi="Times New Roman" w:eastAsia="宋体" w:cs="Times New Roman"/>
          <w:color w:val="auto"/>
          <w:kern w:val="0"/>
          <w:szCs w:val="21"/>
          <w:highlight w:val="none"/>
        </w:rPr>
        <w:t>投标截止时间，下同</w:t>
      </w:r>
      <w:r>
        <w:rPr>
          <w:rFonts w:ascii="Times New Roman" w:hAnsi="Times New Roman" w:eastAsia="Times New Roman" w:cs="Times New Roman"/>
          <w:color w:val="auto"/>
          <w:kern w:val="0"/>
          <w:szCs w:val="21"/>
          <w:highlight w:val="none"/>
        </w:rPr>
        <w:t>)</w:t>
      </w:r>
      <w:r>
        <w:rPr>
          <w:rFonts w:ascii="Times New Roman" w:hAnsi="Times New Roman" w:eastAsia="宋体" w:cs="Times New Roman"/>
          <w:color w:val="auto"/>
          <w:kern w:val="0"/>
          <w:szCs w:val="21"/>
          <w:highlight w:val="none"/>
        </w:rPr>
        <w:t>：202</w:t>
      </w:r>
      <w:r>
        <w:rPr>
          <w:rFonts w:hint="eastAsia" w:ascii="Times New Roman" w:hAnsi="Times New Roman" w:eastAsia="宋体" w:cs="Times New Roman"/>
          <w:color w:val="auto"/>
          <w:kern w:val="0"/>
          <w:szCs w:val="21"/>
          <w:highlight w:val="none"/>
          <w:lang w:val="en-US" w:eastAsia="zh-CN"/>
        </w:rPr>
        <w:t>5</w:t>
      </w:r>
      <w:r>
        <w:rPr>
          <w:rFonts w:hint="eastAsia" w:ascii="Times New Roman" w:hAnsi="Times New Roman" w:eastAsia="宋体" w:cs="Times New Roman"/>
          <w:color w:val="auto"/>
          <w:kern w:val="0"/>
          <w:szCs w:val="21"/>
          <w:highlight w:val="none"/>
        </w:rPr>
        <w:t>年</w:t>
      </w:r>
      <w:r>
        <w:rPr>
          <w:rFonts w:hint="eastAsia" w:ascii="Times New Roman" w:hAnsi="Times New Roman" w:eastAsia="宋体" w:cs="Times New Roman"/>
          <w:color w:val="auto"/>
          <w:kern w:val="0"/>
          <w:szCs w:val="21"/>
          <w:highlight w:val="none"/>
          <w:lang w:val="en-US" w:eastAsia="zh-CN"/>
        </w:rPr>
        <w:t>3</w:t>
      </w:r>
      <w:r>
        <w:rPr>
          <w:rFonts w:hint="eastAsia" w:ascii="Times New Roman" w:hAnsi="Times New Roman" w:eastAsia="宋体" w:cs="Times New Roman"/>
          <w:color w:val="auto"/>
          <w:kern w:val="0"/>
          <w:szCs w:val="21"/>
          <w:highlight w:val="none"/>
        </w:rPr>
        <w:t>月</w:t>
      </w:r>
      <w:r>
        <w:rPr>
          <w:rFonts w:hint="eastAsia" w:ascii="Times New Roman" w:hAnsi="Times New Roman" w:eastAsia="宋体" w:cs="Times New Roman"/>
          <w:color w:val="auto"/>
          <w:kern w:val="0"/>
          <w:szCs w:val="21"/>
          <w:highlight w:val="none"/>
          <w:lang w:val="en-US" w:eastAsia="zh-CN"/>
        </w:rPr>
        <w:t>28</w:t>
      </w:r>
      <w:r>
        <w:rPr>
          <w:rFonts w:hint="eastAsia" w:ascii="Times New Roman" w:hAnsi="Times New Roman" w:eastAsia="宋体" w:cs="Times New Roman"/>
          <w:color w:val="auto"/>
          <w:kern w:val="0"/>
          <w:szCs w:val="21"/>
          <w:highlight w:val="none"/>
        </w:rPr>
        <w:t>日</w:t>
      </w:r>
      <w:r>
        <w:rPr>
          <w:rFonts w:hint="eastAsia" w:ascii="Times New Roman" w:hAnsi="Times New Roman" w:eastAsia="宋体" w:cs="Times New Roman"/>
          <w:color w:val="auto"/>
          <w:kern w:val="0"/>
          <w:szCs w:val="21"/>
          <w:highlight w:val="none"/>
          <w:lang w:val="en-US" w:eastAsia="zh-CN"/>
        </w:rPr>
        <w:t>09</w:t>
      </w:r>
      <w:r>
        <w:rPr>
          <w:rFonts w:hint="eastAsia" w:ascii="Times New Roman" w:hAnsi="Times New Roman" w:eastAsia="宋体" w:cs="Times New Roman"/>
          <w:color w:val="auto"/>
          <w:kern w:val="0"/>
          <w:szCs w:val="21"/>
          <w:highlight w:val="none"/>
        </w:rPr>
        <w:t>时</w:t>
      </w:r>
      <w:r>
        <w:rPr>
          <w:rFonts w:ascii="Times New Roman" w:hAnsi="Times New Roman" w:eastAsia="Times New Roman" w:cs="Times New Roman"/>
          <w:color w:val="auto"/>
          <w:kern w:val="0"/>
          <w:szCs w:val="21"/>
          <w:highlight w:val="none"/>
        </w:rPr>
        <w:t>00</w:t>
      </w:r>
      <w:r>
        <w:rPr>
          <w:rFonts w:hint="eastAsia" w:ascii="Times New Roman" w:hAnsi="Times New Roman" w:eastAsia="宋体" w:cs="Times New Roman"/>
          <w:color w:val="auto"/>
          <w:kern w:val="0"/>
          <w:szCs w:val="21"/>
          <w:highlight w:val="none"/>
        </w:rPr>
        <w:t>分（</w:t>
      </w:r>
      <w:r>
        <w:rPr>
          <w:rFonts w:ascii="Times New Roman" w:hAnsi="Times New Roman" w:eastAsia="宋体" w:cs="Times New Roman"/>
          <w:color w:val="auto"/>
          <w:kern w:val="0"/>
          <w:szCs w:val="21"/>
          <w:highlight w:val="none"/>
        </w:rPr>
        <w:t>北京时间）。</w:t>
      </w:r>
    </w:p>
    <w:p w14:paraId="0F9AAF9C">
      <w:pPr>
        <w:snapToGrid w:val="0"/>
        <w:spacing w:line="360" w:lineRule="auto"/>
        <w:ind w:firstLine="420" w:firstLineChars="200"/>
        <w:rPr>
          <w:rFonts w:ascii="Times New Roman" w:hAnsi="Times New Roman" w:eastAsia="宋体" w:cs="Times New Roman"/>
          <w:color w:val="auto"/>
          <w:kern w:val="0"/>
          <w:szCs w:val="21"/>
          <w:highlight w:val="none"/>
        </w:rPr>
      </w:pPr>
      <w:bookmarkStart w:id="13" w:name="_Toc13309"/>
      <w:r>
        <w:rPr>
          <w:rFonts w:hint="eastAsia" w:ascii="Times New Roman" w:hAnsi="Times New Roman" w:eastAsia="宋体" w:cs="Times New Roman"/>
          <w:color w:val="auto"/>
          <w:kern w:val="0"/>
          <w:szCs w:val="21"/>
          <w:highlight w:val="none"/>
        </w:rPr>
        <w:t>5</w:t>
      </w:r>
      <w:r>
        <w:rPr>
          <w:rFonts w:ascii="Times New Roman" w:hAnsi="Times New Roman" w:eastAsia="Times New Roman" w:cs="Times New Roman"/>
          <w:color w:val="auto"/>
          <w:kern w:val="0"/>
          <w:szCs w:val="21"/>
          <w:highlight w:val="none"/>
        </w:rPr>
        <w:t>.2</w:t>
      </w:r>
      <w:r>
        <w:rPr>
          <w:rFonts w:ascii="Times New Roman" w:hAnsi="Times New Roman" w:eastAsia="宋体" w:cs="Times New Roman"/>
          <w:color w:val="auto"/>
          <w:kern w:val="0"/>
          <w:szCs w:val="21"/>
          <w:highlight w:val="none"/>
        </w:rPr>
        <w:t>开标地点：</w:t>
      </w:r>
      <w:r>
        <w:rPr>
          <w:rFonts w:hint="eastAsia" w:ascii="Times New Roman" w:hAnsi="Times New Roman" w:eastAsia="宋体" w:cs="Times New Roman"/>
          <w:color w:val="auto"/>
          <w:kern w:val="0"/>
          <w:szCs w:val="21"/>
          <w:highlight w:val="none"/>
          <w:lang w:eastAsia="zh-CN"/>
        </w:rPr>
        <w:t>唐山爱时特套房酒店二层会议室（唐山市建设北路152号）</w:t>
      </w:r>
      <w:r>
        <w:rPr>
          <w:rFonts w:hint="eastAsia" w:ascii="Times New Roman" w:hAnsi="Times New Roman" w:eastAsia="宋体" w:cs="Times New Roman"/>
          <w:color w:val="auto"/>
          <w:kern w:val="0"/>
          <w:szCs w:val="21"/>
          <w:highlight w:val="none"/>
        </w:rPr>
        <w:t>。</w:t>
      </w:r>
    </w:p>
    <w:p w14:paraId="0E894808">
      <w:pPr>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cs="Times New Roman"/>
          <w:color w:val="auto"/>
          <w:kern w:val="0"/>
          <w:szCs w:val="21"/>
          <w:highlight w:val="none"/>
        </w:rPr>
        <w:t>5.3 逾期送达的或者未送达指定地点的投标文件，招标人不予受理。</w:t>
      </w:r>
    </w:p>
    <w:bookmarkEnd w:id="13"/>
    <w:p w14:paraId="1B348E60">
      <w:pPr>
        <w:keepNext w:val="0"/>
        <w:keepLines w:val="0"/>
        <w:pageBreakBefore w:val="0"/>
        <w:widowControl w:val="0"/>
        <w:kinsoku/>
        <w:wordWrap/>
        <w:overflowPunct/>
        <w:topLinePunct w:val="0"/>
        <w:autoSpaceDE/>
        <w:autoSpaceDN/>
        <w:bidi w:val="0"/>
        <w:adjustRightInd/>
        <w:snapToGrid w:val="0"/>
        <w:spacing w:before="187" w:line="360" w:lineRule="auto"/>
        <w:ind w:firstLine="420" w:firstLineChars="200"/>
        <w:textAlignment w:val="auto"/>
        <w:outlineLvl w:val="1"/>
        <w:rPr>
          <w:rFonts w:ascii="Times New Roman" w:hAnsi="Times New Roman" w:eastAsia="Times New Roman" w:cs="Times New Roman"/>
          <w:b/>
          <w:bCs/>
          <w:color w:val="auto"/>
          <w:kern w:val="0"/>
          <w:szCs w:val="21"/>
          <w:highlight w:val="none"/>
        </w:rPr>
      </w:pPr>
      <w:bookmarkStart w:id="14" w:name="_Toc20544"/>
      <w:bookmarkStart w:id="15" w:name="_Toc14117"/>
      <w:r>
        <w:rPr>
          <w:rFonts w:hint="eastAsia" w:ascii="Times New Roman" w:hAnsi="Times New Roman" w:eastAsia="Times New Roman" w:cs="Times New Roman"/>
          <w:b/>
          <w:bCs/>
          <w:color w:val="auto"/>
          <w:kern w:val="0"/>
          <w:szCs w:val="21"/>
          <w:highlight w:val="none"/>
        </w:rPr>
        <w:t>6</w:t>
      </w:r>
      <w:r>
        <w:rPr>
          <w:rFonts w:ascii="Times New Roman" w:hAnsi="Times New Roman" w:eastAsia="Times New Roman" w:cs="Times New Roman"/>
          <w:b/>
          <w:bCs/>
          <w:color w:val="auto"/>
          <w:kern w:val="0"/>
          <w:szCs w:val="21"/>
          <w:highlight w:val="none"/>
        </w:rPr>
        <w:t>.发布公告的媒介</w:t>
      </w:r>
      <w:bookmarkEnd w:id="14"/>
      <w:bookmarkEnd w:id="15"/>
    </w:p>
    <w:p w14:paraId="5AEAA609">
      <w:pPr>
        <w:snapToGrid w:val="0"/>
        <w:spacing w:line="360" w:lineRule="auto"/>
        <w:ind w:firstLine="420" w:firstLineChars="200"/>
        <w:rPr>
          <w:rFonts w:ascii="Times New Roman" w:hAnsi="Times New Roman" w:eastAsia="宋体" w:cs="Times New Roman"/>
          <w:color w:val="auto"/>
          <w:kern w:val="0"/>
          <w:szCs w:val="21"/>
          <w:highlight w:val="none"/>
        </w:rPr>
      </w:pPr>
      <w:r>
        <w:rPr>
          <w:rFonts w:ascii="Times New Roman" w:hAnsi="Times New Roman" w:eastAsia="宋体" w:cs="Times New Roman"/>
          <w:color w:val="auto"/>
          <w:kern w:val="0"/>
          <w:szCs w:val="21"/>
          <w:highlight w:val="none"/>
        </w:rPr>
        <w:t>本次招标公告</w:t>
      </w:r>
      <w:r>
        <w:rPr>
          <w:rFonts w:hint="eastAsia" w:ascii="Times New Roman" w:hAnsi="Times New Roman" w:eastAsia="宋体" w:cs="Times New Roman"/>
          <w:color w:val="auto"/>
          <w:kern w:val="0"/>
          <w:szCs w:val="21"/>
          <w:highlight w:val="none"/>
          <w:lang w:val="en-US" w:eastAsia="zh-CN"/>
        </w:rPr>
        <w:t>仅</w:t>
      </w:r>
      <w:r>
        <w:rPr>
          <w:rFonts w:ascii="Times New Roman" w:hAnsi="Times New Roman" w:eastAsia="宋体" w:cs="Times New Roman"/>
          <w:color w:val="auto"/>
          <w:kern w:val="0"/>
          <w:szCs w:val="21"/>
          <w:highlight w:val="none"/>
        </w:rPr>
        <w:t>在河北省招标投标公共服务平台上公开发布。因轻信其他组织、个人或媒体提供的信息而造成损失的，招标人、招标代理机构均不负责。</w:t>
      </w:r>
    </w:p>
    <w:p w14:paraId="5BF79750">
      <w:pPr>
        <w:keepNext w:val="0"/>
        <w:keepLines w:val="0"/>
        <w:pageBreakBefore w:val="0"/>
        <w:widowControl w:val="0"/>
        <w:kinsoku/>
        <w:wordWrap/>
        <w:overflowPunct/>
        <w:topLinePunct w:val="0"/>
        <w:autoSpaceDE/>
        <w:autoSpaceDN/>
        <w:bidi w:val="0"/>
        <w:adjustRightInd/>
        <w:snapToGrid w:val="0"/>
        <w:spacing w:before="187" w:line="360" w:lineRule="auto"/>
        <w:ind w:firstLine="420" w:firstLineChars="200"/>
        <w:textAlignment w:val="auto"/>
        <w:outlineLvl w:val="1"/>
        <w:rPr>
          <w:rFonts w:hint="eastAsia" w:ascii="Times New Roman" w:hAnsi="Times New Roman" w:eastAsia="Times New Roman" w:cs="Times New Roman"/>
          <w:b/>
          <w:bCs/>
          <w:color w:val="auto"/>
          <w:kern w:val="0"/>
          <w:szCs w:val="21"/>
          <w:highlight w:val="none"/>
        </w:rPr>
      </w:pPr>
      <w:bookmarkStart w:id="16" w:name="_Toc29851"/>
      <w:r>
        <w:rPr>
          <w:rFonts w:hint="eastAsia" w:ascii="Times New Roman" w:hAnsi="Times New Roman" w:eastAsia="Times New Roman" w:cs="Times New Roman"/>
          <w:b/>
          <w:bCs/>
          <w:color w:val="auto"/>
          <w:kern w:val="0"/>
          <w:szCs w:val="21"/>
          <w:highlight w:val="none"/>
          <w:lang w:val="en-US" w:eastAsia="zh-CN"/>
        </w:rPr>
        <w:t>7</w:t>
      </w:r>
      <w:r>
        <w:rPr>
          <w:rFonts w:hint="eastAsia" w:ascii="Times New Roman" w:hAnsi="Times New Roman" w:eastAsia="Times New Roman" w:cs="Times New Roman"/>
          <w:b/>
          <w:bCs/>
          <w:color w:val="auto"/>
          <w:kern w:val="0"/>
          <w:szCs w:val="21"/>
          <w:highlight w:val="none"/>
        </w:rPr>
        <w:t>. 其他公示内容</w:t>
      </w:r>
      <w:bookmarkEnd w:id="16"/>
    </w:p>
    <w:p w14:paraId="68E34A2B">
      <w:pPr>
        <w:snapToGrid w:val="0"/>
        <w:spacing w:line="360" w:lineRule="auto"/>
        <w:ind w:firstLine="420" w:firstLineChars="200"/>
        <w:rPr>
          <w:rFonts w:hint="eastAsia"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无</w:t>
      </w:r>
    </w:p>
    <w:p w14:paraId="554E2AA4">
      <w:pPr>
        <w:keepNext w:val="0"/>
        <w:keepLines w:val="0"/>
        <w:pageBreakBefore w:val="0"/>
        <w:widowControl w:val="0"/>
        <w:kinsoku/>
        <w:wordWrap/>
        <w:overflowPunct/>
        <w:topLinePunct w:val="0"/>
        <w:autoSpaceDE/>
        <w:autoSpaceDN/>
        <w:bidi w:val="0"/>
        <w:adjustRightInd/>
        <w:snapToGrid w:val="0"/>
        <w:spacing w:before="187" w:line="360" w:lineRule="auto"/>
        <w:ind w:firstLine="420" w:firstLineChars="200"/>
        <w:textAlignment w:val="auto"/>
        <w:outlineLvl w:val="1"/>
        <w:rPr>
          <w:rFonts w:hint="eastAsia" w:ascii="Times New Roman" w:hAnsi="Times New Roman" w:eastAsia="Times New Roman" w:cs="Times New Roman"/>
          <w:b/>
          <w:bCs/>
          <w:color w:val="auto"/>
          <w:kern w:val="0"/>
          <w:szCs w:val="21"/>
          <w:highlight w:val="none"/>
          <w:lang w:val="en-US" w:eastAsia="zh-CN"/>
        </w:rPr>
      </w:pPr>
      <w:bookmarkStart w:id="17" w:name="_Toc11527"/>
      <w:r>
        <w:rPr>
          <w:rFonts w:hint="eastAsia" w:ascii="Times New Roman" w:hAnsi="Times New Roman" w:eastAsia="Times New Roman" w:cs="Times New Roman"/>
          <w:b/>
          <w:bCs/>
          <w:color w:val="auto"/>
          <w:kern w:val="0"/>
          <w:szCs w:val="21"/>
          <w:highlight w:val="none"/>
          <w:lang w:val="en-US" w:eastAsia="zh-CN"/>
        </w:rPr>
        <w:t>8. 提出异议渠道和方式</w:t>
      </w:r>
      <w:bookmarkEnd w:id="17"/>
    </w:p>
    <w:p w14:paraId="71976975">
      <w:pPr>
        <w:snapToGrid w:val="0"/>
        <w:spacing w:line="360" w:lineRule="auto"/>
        <w:ind w:firstLine="420" w:firstLineChars="200"/>
        <w:rPr>
          <w:rFonts w:hint="eastAsia"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投标人电话联系并以邮件形式提出，联系人：兰广伟，电话：13315171988，邮箱：36634577@qq.com。</w:t>
      </w:r>
    </w:p>
    <w:p w14:paraId="16C80F73">
      <w:pPr>
        <w:keepNext w:val="0"/>
        <w:keepLines w:val="0"/>
        <w:pageBreakBefore w:val="0"/>
        <w:widowControl w:val="0"/>
        <w:kinsoku/>
        <w:wordWrap/>
        <w:overflowPunct/>
        <w:topLinePunct w:val="0"/>
        <w:autoSpaceDE/>
        <w:autoSpaceDN/>
        <w:bidi w:val="0"/>
        <w:adjustRightInd/>
        <w:snapToGrid w:val="0"/>
        <w:spacing w:before="187" w:line="360" w:lineRule="auto"/>
        <w:ind w:firstLine="420" w:firstLineChars="200"/>
        <w:textAlignment w:val="auto"/>
        <w:outlineLvl w:val="1"/>
        <w:rPr>
          <w:rFonts w:hint="eastAsia" w:ascii="Times New Roman" w:hAnsi="Times New Roman" w:eastAsia="Times New Roman" w:cs="Times New Roman"/>
          <w:b/>
          <w:bCs/>
          <w:color w:val="auto"/>
          <w:kern w:val="0"/>
          <w:szCs w:val="21"/>
          <w:highlight w:val="none"/>
          <w:lang w:val="en-US" w:eastAsia="zh-CN"/>
        </w:rPr>
      </w:pPr>
      <w:bookmarkStart w:id="18" w:name="_Toc3574"/>
      <w:r>
        <w:rPr>
          <w:rFonts w:hint="eastAsia" w:ascii="Times New Roman" w:hAnsi="Times New Roman" w:eastAsia="Times New Roman" w:cs="Times New Roman"/>
          <w:b/>
          <w:bCs/>
          <w:color w:val="auto"/>
          <w:kern w:val="0"/>
          <w:szCs w:val="21"/>
          <w:highlight w:val="none"/>
          <w:lang w:val="en-US" w:eastAsia="zh-CN"/>
        </w:rPr>
        <w:t>9. 本招标项目的监督部门</w:t>
      </w:r>
      <w:bookmarkEnd w:id="18"/>
    </w:p>
    <w:p w14:paraId="6C7515D0">
      <w:pPr>
        <w:snapToGrid w:val="0"/>
        <w:spacing w:line="360" w:lineRule="auto"/>
        <w:ind w:firstLine="420" w:firstLineChars="200"/>
        <w:rPr>
          <w:rFonts w:hint="eastAsia"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监督部门名称：河钢工业技术服务有限公司</w:t>
      </w:r>
    </w:p>
    <w:p w14:paraId="17597925">
      <w:pPr>
        <w:snapToGrid w:val="0"/>
        <w:spacing w:line="360" w:lineRule="auto"/>
        <w:ind w:firstLine="420" w:firstLineChars="200"/>
        <w:rPr>
          <w:rFonts w:hint="default"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电话：18633163267</w:t>
      </w:r>
    </w:p>
    <w:p w14:paraId="566B6A27">
      <w:pPr>
        <w:snapToGrid w:val="0"/>
        <w:spacing w:line="360" w:lineRule="auto"/>
        <w:ind w:firstLine="420" w:firstLineChars="200"/>
        <w:rPr>
          <w:rFonts w:hint="default"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电子邮箱：kyhanhuifeng@hbisco.com</w:t>
      </w:r>
    </w:p>
    <w:p w14:paraId="6C8D3862">
      <w:pPr>
        <w:keepNext w:val="0"/>
        <w:keepLines w:val="0"/>
        <w:pageBreakBefore w:val="0"/>
        <w:widowControl w:val="0"/>
        <w:kinsoku/>
        <w:wordWrap/>
        <w:overflowPunct/>
        <w:topLinePunct w:val="0"/>
        <w:autoSpaceDE/>
        <w:autoSpaceDN/>
        <w:bidi w:val="0"/>
        <w:adjustRightInd/>
        <w:snapToGrid w:val="0"/>
        <w:spacing w:before="187" w:line="360" w:lineRule="auto"/>
        <w:ind w:firstLine="420" w:firstLineChars="200"/>
        <w:textAlignment w:val="auto"/>
        <w:outlineLvl w:val="1"/>
        <w:rPr>
          <w:rFonts w:hint="eastAsia" w:ascii="Times New Roman" w:hAnsi="Times New Roman" w:eastAsia="Times New Roman" w:cs="Times New Roman"/>
          <w:b/>
          <w:bCs/>
          <w:color w:val="auto"/>
          <w:kern w:val="0"/>
          <w:szCs w:val="21"/>
          <w:highlight w:val="none"/>
          <w:lang w:val="en-US" w:eastAsia="zh-CN"/>
        </w:rPr>
      </w:pPr>
      <w:bookmarkStart w:id="19" w:name="_Toc7296"/>
      <w:r>
        <w:rPr>
          <w:rFonts w:hint="eastAsia" w:ascii="Times New Roman" w:hAnsi="Times New Roman" w:eastAsia="Times New Roman" w:cs="Times New Roman"/>
          <w:b/>
          <w:bCs/>
          <w:color w:val="auto"/>
          <w:kern w:val="0"/>
          <w:szCs w:val="21"/>
          <w:highlight w:val="none"/>
          <w:lang w:val="en-US" w:eastAsia="zh-CN"/>
        </w:rPr>
        <w:t>10. 招标人或者其委托的招标代理机构使用的第三方交易平台的付费主体及收费标准</w:t>
      </w:r>
      <w:bookmarkEnd w:id="19"/>
    </w:p>
    <w:p w14:paraId="67ED4359">
      <w:pPr>
        <w:snapToGrid w:val="0"/>
        <w:spacing w:line="360" w:lineRule="auto"/>
        <w:ind w:firstLine="420" w:firstLineChars="200"/>
        <w:rPr>
          <w:rFonts w:hint="eastAsia" w:ascii="Times New Roman" w:hAnsi="Times New Roman" w:cs="Arial"/>
          <w:color w:val="auto"/>
          <w:kern w:val="0"/>
          <w:szCs w:val="21"/>
          <w:highlight w:val="none"/>
          <w:lang w:eastAsia="zh-CN"/>
        </w:rPr>
      </w:pPr>
      <w:r>
        <w:rPr>
          <w:rFonts w:hint="eastAsia" w:ascii="Times New Roman" w:hAnsi="Times New Roman" w:cs="Arial"/>
          <w:color w:val="auto"/>
          <w:kern w:val="0"/>
          <w:szCs w:val="21"/>
          <w:highlight w:val="none"/>
          <w:lang w:val="en-US" w:eastAsia="zh-CN"/>
        </w:rPr>
        <w:t>无</w:t>
      </w:r>
    </w:p>
    <w:p w14:paraId="68D4F79C">
      <w:pPr>
        <w:keepNext w:val="0"/>
        <w:keepLines w:val="0"/>
        <w:pageBreakBefore w:val="0"/>
        <w:widowControl w:val="0"/>
        <w:kinsoku/>
        <w:wordWrap/>
        <w:overflowPunct/>
        <w:topLinePunct w:val="0"/>
        <w:autoSpaceDE/>
        <w:autoSpaceDN/>
        <w:bidi w:val="0"/>
        <w:adjustRightInd/>
        <w:snapToGrid w:val="0"/>
        <w:spacing w:before="187" w:line="360" w:lineRule="auto"/>
        <w:ind w:firstLine="420" w:firstLineChars="200"/>
        <w:textAlignment w:val="auto"/>
        <w:outlineLvl w:val="1"/>
        <w:rPr>
          <w:rFonts w:hint="eastAsia" w:ascii="Times New Roman" w:hAnsi="Times New Roman" w:eastAsia="Times New Roman" w:cs="Times New Roman"/>
          <w:b/>
          <w:bCs/>
          <w:color w:val="auto"/>
          <w:kern w:val="0"/>
          <w:szCs w:val="21"/>
          <w:highlight w:val="none"/>
          <w:lang w:val="en-US" w:eastAsia="zh-CN"/>
        </w:rPr>
      </w:pPr>
      <w:bookmarkStart w:id="20" w:name="_Toc11536"/>
      <w:r>
        <w:rPr>
          <w:rFonts w:hint="eastAsia" w:ascii="Times New Roman" w:hAnsi="Times New Roman" w:eastAsia="Times New Roman" w:cs="Times New Roman"/>
          <w:b/>
          <w:bCs/>
          <w:color w:val="auto"/>
          <w:kern w:val="0"/>
          <w:szCs w:val="21"/>
          <w:highlight w:val="none"/>
          <w:lang w:val="en-US" w:eastAsia="zh-CN"/>
        </w:rPr>
        <w:t>11.联系方式</w:t>
      </w:r>
      <w:bookmarkEnd w:id="20"/>
    </w:p>
    <w:p w14:paraId="6A91ED2F">
      <w:pPr>
        <w:snapToGrid w:val="0"/>
        <w:spacing w:line="360" w:lineRule="auto"/>
        <w:ind w:firstLine="420" w:firstLineChars="200"/>
        <w:rPr>
          <w:rFonts w:hint="eastAsia"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招 标 人：河钢工业技术服务有限公司</w:t>
      </w:r>
    </w:p>
    <w:p w14:paraId="074E25DB">
      <w:pPr>
        <w:snapToGrid w:val="0"/>
        <w:spacing w:line="360" w:lineRule="auto"/>
        <w:ind w:firstLine="420" w:firstLineChars="200"/>
        <w:rPr>
          <w:rFonts w:hint="default"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地    址：</w:t>
      </w:r>
      <w:bookmarkStart w:id="21" w:name="OLE_LINK9"/>
      <w:r>
        <w:rPr>
          <w:rFonts w:hint="eastAsia" w:ascii="Times New Roman" w:hAnsi="Times New Roman" w:cs="Arial"/>
          <w:color w:val="auto"/>
          <w:kern w:val="0"/>
          <w:szCs w:val="21"/>
          <w:highlight w:val="none"/>
          <w:lang w:val="en-US" w:eastAsia="zh-CN"/>
        </w:rPr>
        <w:t>河北省廊坊市经开区青果路东侧</w:t>
      </w:r>
      <w:bookmarkEnd w:id="21"/>
    </w:p>
    <w:p w14:paraId="4E4172B2">
      <w:pPr>
        <w:snapToGrid w:val="0"/>
        <w:spacing w:line="360" w:lineRule="auto"/>
        <w:ind w:firstLine="420" w:firstLineChars="200"/>
        <w:rPr>
          <w:rFonts w:hint="eastAsia" w:ascii="Times New Roman" w:hAnsi="Times New Roman" w:cs="Arial"/>
          <w:color w:val="auto"/>
          <w:kern w:val="0"/>
          <w:szCs w:val="21"/>
          <w:highlight w:val="none"/>
          <w:lang w:val="en-US" w:eastAsia="zh-CN"/>
        </w:rPr>
      </w:pPr>
      <w:bookmarkStart w:id="22" w:name="OLE_LINK10"/>
      <w:r>
        <w:rPr>
          <w:rFonts w:hint="eastAsia" w:ascii="Times New Roman" w:hAnsi="Times New Roman" w:cs="Arial"/>
          <w:color w:val="auto"/>
          <w:kern w:val="0"/>
          <w:szCs w:val="21"/>
          <w:highlight w:val="none"/>
          <w:lang w:val="en-US" w:eastAsia="zh-CN"/>
        </w:rPr>
        <w:t>联 系 人：韩会峰</w:t>
      </w:r>
    </w:p>
    <w:p w14:paraId="538642AE">
      <w:pPr>
        <w:snapToGrid w:val="0"/>
        <w:spacing w:line="360" w:lineRule="auto"/>
        <w:ind w:firstLine="420" w:firstLineChars="200"/>
        <w:rPr>
          <w:rFonts w:hint="default"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电    话：18633163267</w:t>
      </w:r>
    </w:p>
    <w:bookmarkEnd w:id="22"/>
    <w:p w14:paraId="75966A39">
      <w:pPr>
        <w:snapToGrid w:val="0"/>
        <w:spacing w:line="360" w:lineRule="auto"/>
        <w:ind w:firstLine="420" w:firstLineChars="200"/>
        <w:rPr>
          <w:rFonts w:hint="eastAsia"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招标代理机构：河北省成套招标有限公司</w:t>
      </w:r>
    </w:p>
    <w:p w14:paraId="44051C3C">
      <w:pPr>
        <w:snapToGrid w:val="0"/>
        <w:spacing w:line="360" w:lineRule="auto"/>
        <w:ind w:firstLine="420" w:firstLineChars="200"/>
        <w:rPr>
          <w:rFonts w:hint="eastAsia"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地    址：石家庄市工农路486号</w:t>
      </w:r>
    </w:p>
    <w:p w14:paraId="62BEC2A1">
      <w:pPr>
        <w:snapToGrid w:val="0"/>
        <w:spacing w:line="360" w:lineRule="auto"/>
        <w:ind w:firstLine="420" w:firstLineChars="200"/>
        <w:rPr>
          <w:rFonts w:hint="default"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联系人：兰广伟、李奎、韩敬</w:t>
      </w:r>
    </w:p>
    <w:p w14:paraId="11C67A9B">
      <w:pPr>
        <w:snapToGrid w:val="0"/>
        <w:spacing w:line="360" w:lineRule="auto"/>
        <w:ind w:firstLine="420" w:firstLineChars="200"/>
        <w:rPr>
          <w:rFonts w:hint="default"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电话：0311-83086890、13315171988</w:t>
      </w:r>
    </w:p>
    <w:p w14:paraId="1CEDCC18">
      <w:pPr>
        <w:snapToGrid w:val="0"/>
        <w:spacing w:line="360" w:lineRule="auto"/>
        <w:ind w:firstLine="420" w:firstLineChars="200"/>
        <w:rPr>
          <w:rFonts w:hint="eastAsia" w:ascii="Times New Roman" w:hAnsi="Times New Roman" w:cs="Arial"/>
          <w:color w:val="auto"/>
          <w:kern w:val="0"/>
          <w:szCs w:val="21"/>
          <w:highlight w:val="none"/>
          <w:lang w:val="en-US" w:eastAsia="zh-CN"/>
        </w:rPr>
      </w:pPr>
      <w:r>
        <w:rPr>
          <w:rFonts w:hint="eastAsia" w:ascii="Times New Roman" w:hAnsi="Times New Roman" w:cs="Arial"/>
          <w:color w:val="auto"/>
          <w:kern w:val="0"/>
          <w:szCs w:val="21"/>
          <w:highlight w:val="none"/>
          <w:lang w:val="en-US" w:eastAsia="zh-CN"/>
        </w:rPr>
        <w:t>邮箱：36634577@qq.com</w:t>
      </w:r>
    </w:p>
    <w:p w14:paraId="01433DE6">
      <w:pPr>
        <w:snapToGrid w:val="0"/>
        <w:jc w:val="center"/>
        <w:outlineLvl w:val="0"/>
        <w:rPr>
          <w:rFonts w:ascii="Times New Roman" w:hAnsi="Times New Roman" w:eastAsia="黑体" w:cs="Times New Roman"/>
          <w:color w:val="auto"/>
          <w:sz w:val="32"/>
          <w:szCs w:val="32"/>
          <w:highlight w:val="none"/>
        </w:rPr>
      </w:pPr>
      <w:r>
        <w:rPr>
          <w:rFonts w:ascii="Times New Roman" w:hAnsi="Times New Roman" w:eastAsia="微软雅黑" w:cs="Times New Roman"/>
          <w:color w:val="auto"/>
          <w:szCs w:val="21"/>
          <w:highlight w:val="none"/>
        </w:rPr>
        <w:br w:type="page"/>
      </w:r>
      <w:bookmarkStart w:id="23" w:name="_Toc25599"/>
      <w:bookmarkStart w:id="24" w:name="_Toc5704"/>
      <w:r>
        <w:rPr>
          <w:rFonts w:ascii="Times New Roman" w:hAnsi="Times New Roman" w:eastAsia="黑体" w:cs="Times New Roman"/>
          <w:color w:val="auto"/>
          <w:sz w:val="32"/>
          <w:szCs w:val="32"/>
          <w:highlight w:val="none"/>
        </w:rPr>
        <w:t>第二章</w:t>
      </w:r>
      <w:r>
        <w:rPr>
          <w:rFonts w:ascii="Times New Roman" w:hAnsi="Times New Roman" w:eastAsia="Times New Roman" w:cs="Times New Roman"/>
          <w:color w:val="auto"/>
          <w:sz w:val="32"/>
          <w:szCs w:val="32"/>
          <w:highlight w:val="none"/>
        </w:rPr>
        <w:t xml:space="preserve">  </w:t>
      </w:r>
      <w:r>
        <w:rPr>
          <w:rFonts w:ascii="Times New Roman" w:hAnsi="Times New Roman" w:eastAsia="黑体" w:cs="Times New Roman"/>
          <w:color w:val="auto"/>
          <w:sz w:val="32"/>
          <w:szCs w:val="32"/>
          <w:highlight w:val="none"/>
        </w:rPr>
        <w:t>投标人须知</w:t>
      </w:r>
      <w:bookmarkEnd w:id="23"/>
      <w:bookmarkEnd w:id="24"/>
    </w:p>
    <w:p w14:paraId="763AF7C3">
      <w:pPr>
        <w:snapToGrid w:val="0"/>
        <w:jc w:val="center"/>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投标人须知前附表</w:t>
      </w:r>
    </w:p>
    <w:tbl>
      <w:tblPr>
        <w:tblStyle w:val="89"/>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00"/>
        <w:gridCol w:w="2175"/>
        <w:gridCol w:w="5325"/>
      </w:tblGrid>
      <w:tr w14:paraId="710AF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37"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2FC991A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条款号</w:t>
            </w:r>
          </w:p>
        </w:tc>
        <w:tc>
          <w:tcPr>
            <w:tcW w:w="2175" w:type="dxa"/>
            <w:tcBorders>
              <w:top w:val="single" w:color="000000" w:sz="8" w:space="0"/>
              <w:left w:val="single" w:color="000000" w:sz="8" w:space="0"/>
              <w:bottom w:val="single" w:color="000000" w:sz="8" w:space="0"/>
              <w:right w:val="single" w:color="000000" w:sz="8" w:space="0"/>
            </w:tcBorders>
            <w:vAlign w:val="center"/>
          </w:tcPr>
          <w:p w14:paraId="18639212">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条  款  名  称</w:t>
            </w:r>
          </w:p>
        </w:tc>
        <w:tc>
          <w:tcPr>
            <w:tcW w:w="5325" w:type="dxa"/>
            <w:tcBorders>
              <w:top w:val="single" w:color="000000" w:sz="8" w:space="0"/>
              <w:left w:val="single" w:color="000000" w:sz="8" w:space="0"/>
              <w:bottom w:val="single" w:color="000000" w:sz="8" w:space="0"/>
              <w:right w:val="single" w:color="000000" w:sz="8" w:space="0"/>
            </w:tcBorders>
            <w:vAlign w:val="center"/>
          </w:tcPr>
          <w:p w14:paraId="7EA7241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编  列  内  容</w:t>
            </w:r>
          </w:p>
        </w:tc>
      </w:tr>
      <w:tr w14:paraId="56E44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49B0624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1.1.2</w:t>
            </w:r>
          </w:p>
        </w:tc>
        <w:tc>
          <w:tcPr>
            <w:tcW w:w="2175" w:type="dxa"/>
            <w:tcBorders>
              <w:top w:val="single" w:color="000000" w:sz="8" w:space="0"/>
              <w:left w:val="single" w:color="000000" w:sz="8" w:space="0"/>
              <w:bottom w:val="single" w:color="000000" w:sz="8" w:space="0"/>
              <w:right w:val="single" w:color="000000" w:sz="8" w:space="0"/>
            </w:tcBorders>
            <w:vAlign w:val="center"/>
          </w:tcPr>
          <w:p w14:paraId="38BC779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招标人</w:t>
            </w:r>
          </w:p>
        </w:tc>
        <w:tc>
          <w:tcPr>
            <w:tcW w:w="5325" w:type="dxa"/>
            <w:tcBorders>
              <w:top w:val="single" w:color="000000" w:sz="8" w:space="0"/>
              <w:left w:val="single" w:color="000000" w:sz="8" w:space="0"/>
              <w:bottom w:val="single" w:color="000000" w:sz="8" w:space="0"/>
              <w:right w:val="single" w:color="000000" w:sz="8" w:space="0"/>
            </w:tcBorders>
            <w:vAlign w:val="center"/>
          </w:tcPr>
          <w:p w14:paraId="3953597A">
            <w:pPr>
              <w:snapToGrid w:val="0"/>
              <w:rPr>
                <w:rFonts w:hint="eastAsia"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招 标 人：河钢工业技术服务有限公司</w:t>
            </w:r>
          </w:p>
          <w:p w14:paraId="535EFF98">
            <w:pPr>
              <w:snapToGrid w:val="0"/>
              <w:rPr>
                <w:rFonts w:hint="eastAsia"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地    址：河北省廊坊市经开区青果路东侧</w:t>
            </w:r>
          </w:p>
          <w:p w14:paraId="41C1F557">
            <w:pPr>
              <w:snapToGrid w:val="0"/>
              <w:rPr>
                <w:rFonts w:hint="eastAsia"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联 系 人：韩会峰</w:t>
            </w:r>
          </w:p>
          <w:p w14:paraId="1222D3F0">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电    话：18633163267</w:t>
            </w:r>
          </w:p>
        </w:tc>
      </w:tr>
      <w:tr w14:paraId="2021B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5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70F492A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1.1.3</w:t>
            </w:r>
          </w:p>
        </w:tc>
        <w:tc>
          <w:tcPr>
            <w:tcW w:w="2175" w:type="dxa"/>
            <w:tcBorders>
              <w:top w:val="single" w:color="000000" w:sz="8" w:space="0"/>
              <w:left w:val="single" w:color="000000" w:sz="8" w:space="0"/>
              <w:bottom w:val="single" w:color="000000" w:sz="8" w:space="0"/>
              <w:right w:val="single" w:color="000000" w:sz="8" w:space="0"/>
            </w:tcBorders>
            <w:vAlign w:val="center"/>
          </w:tcPr>
          <w:p w14:paraId="49E201F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招标代理机构</w:t>
            </w:r>
          </w:p>
        </w:tc>
        <w:tc>
          <w:tcPr>
            <w:tcW w:w="5325" w:type="dxa"/>
            <w:tcBorders>
              <w:top w:val="single" w:color="000000" w:sz="8" w:space="0"/>
              <w:left w:val="single" w:color="000000" w:sz="8" w:space="0"/>
              <w:bottom w:val="single" w:color="000000" w:sz="8" w:space="0"/>
              <w:right w:val="single" w:color="000000" w:sz="8" w:space="0"/>
            </w:tcBorders>
            <w:vAlign w:val="center"/>
          </w:tcPr>
          <w:p w14:paraId="75006F8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名称：河北省成套招标有限公司</w:t>
            </w:r>
          </w:p>
          <w:p w14:paraId="0444E27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地址：石家庄市工农路486号</w:t>
            </w:r>
          </w:p>
          <w:p w14:paraId="4853A300">
            <w:pPr>
              <w:snapToGrid w:val="0"/>
              <w:rPr>
                <w:rFonts w:hint="default" w:ascii="Times New Roman" w:hAnsi="Times New Roman" w:eastAsia="宋体" w:cs="Times New Roman"/>
                <w:color w:val="auto"/>
                <w:szCs w:val="21"/>
                <w:highlight w:val="none"/>
                <w:lang w:val="en-US" w:eastAsia="zh-CN"/>
              </w:rPr>
            </w:pPr>
            <w:r>
              <w:rPr>
                <w:rFonts w:ascii="Times New Roman" w:hAnsi="Times New Roman" w:eastAsia="宋体" w:cs="Times New Roman"/>
                <w:color w:val="auto"/>
                <w:szCs w:val="21"/>
                <w:highlight w:val="none"/>
              </w:rPr>
              <w:t>联系人：</w:t>
            </w:r>
            <w:r>
              <w:rPr>
                <w:rFonts w:hint="eastAsia" w:ascii="Times New Roman" w:hAnsi="Times New Roman" w:eastAsia="宋体" w:cs="Times New Roman"/>
                <w:color w:val="auto"/>
                <w:szCs w:val="21"/>
                <w:highlight w:val="none"/>
                <w:lang w:val="en-US" w:eastAsia="zh-CN"/>
              </w:rPr>
              <w:t>兰广伟、李奎、韩敬</w:t>
            </w:r>
          </w:p>
          <w:p w14:paraId="2A2CC300">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电话：0311-83086</w:t>
            </w:r>
            <w:r>
              <w:rPr>
                <w:rFonts w:hint="eastAsia" w:ascii="Times New Roman" w:hAnsi="Times New Roman" w:eastAsia="宋体" w:cs="Times New Roman"/>
                <w:color w:val="auto"/>
                <w:szCs w:val="21"/>
                <w:highlight w:val="none"/>
                <w:lang w:val="en-US" w:eastAsia="zh-CN"/>
              </w:rPr>
              <w:t>890</w:t>
            </w:r>
            <w:r>
              <w:rPr>
                <w:rFonts w:ascii="Times New Roman" w:hAnsi="Times New Roman" w:eastAsia="宋体" w:cs="Times New Roman"/>
                <w:color w:val="auto"/>
                <w:szCs w:val="21"/>
                <w:highlight w:val="none"/>
              </w:rPr>
              <w:t>、13315171988</w:t>
            </w:r>
          </w:p>
        </w:tc>
      </w:tr>
      <w:tr w14:paraId="35149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9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77F472FE">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1.1.4</w:t>
            </w:r>
          </w:p>
        </w:tc>
        <w:tc>
          <w:tcPr>
            <w:tcW w:w="2175" w:type="dxa"/>
            <w:tcBorders>
              <w:top w:val="single" w:color="000000" w:sz="8" w:space="0"/>
              <w:left w:val="single" w:color="000000" w:sz="8" w:space="0"/>
              <w:bottom w:val="single" w:color="000000" w:sz="8" w:space="0"/>
              <w:right w:val="single" w:color="000000" w:sz="8" w:space="0"/>
            </w:tcBorders>
            <w:vAlign w:val="center"/>
          </w:tcPr>
          <w:p w14:paraId="378991A0">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招标项目名称</w:t>
            </w:r>
          </w:p>
        </w:tc>
        <w:tc>
          <w:tcPr>
            <w:tcW w:w="5325" w:type="dxa"/>
            <w:tcBorders>
              <w:top w:val="single" w:color="000000" w:sz="8" w:space="0"/>
              <w:left w:val="single" w:color="000000" w:sz="8" w:space="0"/>
              <w:bottom w:val="single" w:color="000000" w:sz="8" w:space="0"/>
              <w:right w:val="single" w:color="000000" w:sz="8" w:space="0"/>
            </w:tcBorders>
            <w:vAlign w:val="center"/>
          </w:tcPr>
          <w:p w14:paraId="5D444D97">
            <w:pPr>
              <w:snapToGrid w:val="0"/>
              <w:rPr>
                <w:rFonts w:hint="eastAsia" w:ascii="Times New Roman" w:hAnsi="Times New Roman" w:eastAsia="宋体" w:cs="Times New Roman"/>
                <w:color w:val="auto"/>
                <w:szCs w:val="21"/>
                <w:highlight w:val="none"/>
                <w:lang w:eastAsia="zh-CN"/>
              </w:rPr>
            </w:pPr>
            <w:r>
              <w:rPr>
                <w:rFonts w:hint="eastAsia" w:ascii="Times New Roman" w:hAnsi="Times New Roman" w:eastAsia="宋体" w:cs="Times New Roman"/>
                <w:color w:val="auto"/>
                <w:kern w:val="0"/>
                <w:szCs w:val="21"/>
                <w:highlight w:val="none"/>
                <w:lang w:eastAsia="zh-CN"/>
              </w:rPr>
              <w:t>山乐亭绿色交通车储一体化储能电站项目设备采购</w:t>
            </w:r>
          </w:p>
        </w:tc>
      </w:tr>
      <w:tr w14:paraId="226B0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6"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7B0B031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1.1.5</w:t>
            </w:r>
          </w:p>
        </w:tc>
        <w:tc>
          <w:tcPr>
            <w:tcW w:w="2175" w:type="dxa"/>
            <w:tcBorders>
              <w:top w:val="single" w:color="000000" w:sz="8" w:space="0"/>
              <w:left w:val="single" w:color="000000" w:sz="8" w:space="0"/>
              <w:bottom w:val="single" w:color="000000" w:sz="8" w:space="0"/>
              <w:right w:val="single" w:color="000000" w:sz="8" w:space="0"/>
            </w:tcBorders>
            <w:vAlign w:val="center"/>
          </w:tcPr>
          <w:p w14:paraId="4A20234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招标内容</w:t>
            </w:r>
          </w:p>
        </w:tc>
        <w:tc>
          <w:tcPr>
            <w:tcW w:w="5325" w:type="dxa"/>
            <w:tcBorders>
              <w:top w:val="single" w:color="000000" w:sz="8" w:space="0"/>
              <w:left w:val="single" w:color="000000" w:sz="8" w:space="0"/>
              <w:bottom w:val="single" w:color="000000" w:sz="8" w:space="0"/>
              <w:right w:val="single" w:color="000000" w:sz="8" w:space="0"/>
            </w:tcBorders>
            <w:vAlign w:val="center"/>
          </w:tcPr>
          <w:p w14:paraId="1B5C839E">
            <w:pPr>
              <w:snapToGrid w:val="0"/>
              <w:rPr>
                <w:rFonts w:hint="eastAsia" w:ascii="Times New Roman" w:hAnsi="Times New Roman" w:eastAsia="宋体" w:cs="Times New Roman"/>
                <w:color w:val="auto"/>
                <w:szCs w:val="21"/>
                <w:highlight w:val="none"/>
                <w:lang w:eastAsia="zh-CN"/>
              </w:rPr>
            </w:pPr>
            <w:r>
              <w:rPr>
                <w:rFonts w:hint="eastAsia" w:ascii="Times New Roman" w:hAnsi="Times New Roman" w:eastAsia="宋体" w:cs="Times New Roman"/>
                <w:color w:val="auto"/>
                <w:kern w:val="0"/>
                <w:szCs w:val="21"/>
                <w:highlight w:val="none"/>
                <w:lang w:eastAsia="zh-CN"/>
              </w:rPr>
              <w:t>唐山乐亭绿色交通车储一体化储能电站项目设备采购</w:t>
            </w:r>
            <w:r>
              <w:rPr>
                <w:rFonts w:hint="eastAsia" w:ascii="Times New Roman" w:hAnsi="Times New Roman" w:eastAsia="宋体" w:cs="Times New Roman"/>
                <w:color w:val="auto"/>
                <w:kern w:val="0"/>
                <w:szCs w:val="21"/>
                <w:highlight w:val="none"/>
              </w:rPr>
              <w:t>。具体内容详见第五章“技术要求”。</w:t>
            </w:r>
          </w:p>
        </w:tc>
      </w:tr>
      <w:tr w14:paraId="0821D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6"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43D67DD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1.2.1</w:t>
            </w:r>
          </w:p>
        </w:tc>
        <w:tc>
          <w:tcPr>
            <w:tcW w:w="2175" w:type="dxa"/>
            <w:tcBorders>
              <w:top w:val="single" w:color="000000" w:sz="8" w:space="0"/>
              <w:left w:val="single" w:color="000000" w:sz="8" w:space="0"/>
              <w:bottom w:val="single" w:color="000000" w:sz="8" w:space="0"/>
              <w:right w:val="single" w:color="000000" w:sz="8" w:space="0"/>
            </w:tcBorders>
            <w:vAlign w:val="center"/>
          </w:tcPr>
          <w:p w14:paraId="2BACAE4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资金来源及比例</w:t>
            </w:r>
          </w:p>
        </w:tc>
        <w:tc>
          <w:tcPr>
            <w:tcW w:w="5325" w:type="dxa"/>
            <w:tcBorders>
              <w:top w:val="single" w:color="000000" w:sz="8" w:space="0"/>
              <w:left w:val="single" w:color="000000" w:sz="8" w:space="0"/>
              <w:bottom w:val="single" w:color="000000" w:sz="8" w:space="0"/>
              <w:right w:val="single" w:color="000000" w:sz="8" w:space="0"/>
            </w:tcBorders>
            <w:vAlign w:val="center"/>
          </w:tcPr>
          <w:p w14:paraId="23289C4D">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企业自筹100%</w:t>
            </w:r>
          </w:p>
        </w:tc>
      </w:tr>
      <w:tr w14:paraId="4258D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6"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645298C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1.2.2</w:t>
            </w:r>
          </w:p>
        </w:tc>
        <w:tc>
          <w:tcPr>
            <w:tcW w:w="2175" w:type="dxa"/>
            <w:tcBorders>
              <w:top w:val="single" w:color="000000" w:sz="8" w:space="0"/>
              <w:left w:val="single" w:color="000000" w:sz="8" w:space="0"/>
              <w:bottom w:val="single" w:color="000000" w:sz="8" w:space="0"/>
              <w:right w:val="single" w:color="000000" w:sz="8" w:space="0"/>
            </w:tcBorders>
            <w:vAlign w:val="center"/>
          </w:tcPr>
          <w:p w14:paraId="5EB2D45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资金落实情况</w:t>
            </w:r>
          </w:p>
        </w:tc>
        <w:tc>
          <w:tcPr>
            <w:tcW w:w="5325" w:type="dxa"/>
            <w:tcBorders>
              <w:top w:val="single" w:color="000000" w:sz="8" w:space="0"/>
              <w:left w:val="single" w:color="000000" w:sz="8" w:space="0"/>
              <w:bottom w:val="single" w:color="000000" w:sz="8" w:space="0"/>
              <w:right w:val="single" w:color="000000" w:sz="8" w:space="0"/>
            </w:tcBorders>
            <w:vAlign w:val="center"/>
          </w:tcPr>
          <w:p w14:paraId="355D57AD">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已落实</w:t>
            </w:r>
          </w:p>
        </w:tc>
      </w:tr>
      <w:tr w14:paraId="632E4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6"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55BB7E3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1.3.1</w:t>
            </w:r>
          </w:p>
        </w:tc>
        <w:tc>
          <w:tcPr>
            <w:tcW w:w="2175" w:type="dxa"/>
            <w:tcBorders>
              <w:top w:val="single" w:color="000000" w:sz="8" w:space="0"/>
              <w:left w:val="single" w:color="000000" w:sz="8" w:space="0"/>
              <w:bottom w:val="single" w:color="000000" w:sz="8" w:space="0"/>
              <w:right w:val="single" w:color="000000" w:sz="8" w:space="0"/>
            </w:tcBorders>
            <w:vAlign w:val="center"/>
          </w:tcPr>
          <w:p w14:paraId="1871D01E">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招标范围</w:t>
            </w:r>
          </w:p>
        </w:tc>
        <w:tc>
          <w:tcPr>
            <w:tcW w:w="5325" w:type="dxa"/>
            <w:tcBorders>
              <w:top w:val="single" w:color="000000" w:sz="8" w:space="0"/>
              <w:left w:val="single" w:color="000000" w:sz="8" w:space="0"/>
              <w:bottom w:val="single" w:color="000000" w:sz="8" w:space="0"/>
              <w:right w:val="single" w:color="000000" w:sz="8" w:space="0"/>
            </w:tcBorders>
            <w:vAlign w:val="center"/>
          </w:tcPr>
          <w:p w14:paraId="1A235C01">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lang w:val="en-US" w:eastAsia="zh-CN"/>
              </w:rPr>
              <w:t>同招标公告</w:t>
            </w:r>
          </w:p>
        </w:tc>
      </w:tr>
      <w:tr w14:paraId="12A51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6"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6D1A2176">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1.3.2</w:t>
            </w:r>
          </w:p>
        </w:tc>
        <w:tc>
          <w:tcPr>
            <w:tcW w:w="2175" w:type="dxa"/>
            <w:tcBorders>
              <w:top w:val="single" w:color="000000" w:sz="8" w:space="0"/>
              <w:left w:val="single" w:color="000000" w:sz="8" w:space="0"/>
              <w:bottom w:val="single" w:color="000000" w:sz="8" w:space="0"/>
              <w:right w:val="single" w:color="000000" w:sz="8" w:space="0"/>
            </w:tcBorders>
            <w:vAlign w:val="center"/>
          </w:tcPr>
          <w:p w14:paraId="3E14B7F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交货期</w:t>
            </w:r>
          </w:p>
        </w:tc>
        <w:tc>
          <w:tcPr>
            <w:tcW w:w="5325" w:type="dxa"/>
            <w:tcBorders>
              <w:top w:val="single" w:color="000000" w:sz="8" w:space="0"/>
              <w:left w:val="single" w:color="000000" w:sz="8" w:space="0"/>
              <w:bottom w:val="single" w:color="000000" w:sz="8" w:space="0"/>
              <w:right w:val="single" w:color="000000" w:sz="8" w:space="0"/>
            </w:tcBorders>
            <w:vAlign w:val="center"/>
          </w:tcPr>
          <w:p w14:paraId="4096B931">
            <w:pPr>
              <w:snapToGrid w:val="0"/>
              <w:rPr>
                <w:rFonts w:hint="default"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同招标公告</w:t>
            </w:r>
          </w:p>
        </w:tc>
      </w:tr>
      <w:tr w14:paraId="19D58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6"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EFAD29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1.3.3</w:t>
            </w:r>
          </w:p>
        </w:tc>
        <w:tc>
          <w:tcPr>
            <w:tcW w:w="2175" w:type="dxa"/>
            <w:tcBorders>
              <w:top w:val="single" w:color="000000" w:sz="8" w:space="0"/>
              <w:left w:val="single" w:color="000000" w:sz="8" w:space="0"/>
              <w:bottom w:val="single" w:color="000000" w:sz="8" w:space="0"/>
              <w:right w:val="single" w:color="000000" w:sz="8" w:space="0"/>
            </w:tcBorders>
            <w:vAlign w:val="center"/>
          </w:tcPr>
          <w:p w14:paraId="6F6BA9C5">
            <w:pPr>
              <w:snapToGrid w:val="0"/>
              <w:rPr>
                <w:rFonts w:ascii="Times New Roman" w:hAnsi="Times New Roman" w:eastAsia="宋体" w:cs="Times New Roman"/>
                <w:color w:val="auto"/>
                <w:kern w:val="0"/>
                <w:szCs w:val="21"/>
                <w:highlight w:val="none"/>
              </w:rPr>
            </w:pPr>
            <w:r>
              <w:rPr>
                <w:rFonts w:ascii="Times New Roman" w:hAnsi="Times New Roman" w:eastAsia="宋体" w:cs="Times New Roman"/>
                <w:color w:val="auto"/>
                <w:kern w:val="0"/>
                <w:szCs w:val="21"/>
                <w:highlight w:val="none"/>
              </w:rPr>
              <w:t>交货安装地点</w:t>
            </w:r>
          </w:p>
        </w:tc>
        <w:tc>
          <w:tcPr>
            <w:tcW w:w="5325" w:type="dxa"/>
            <w:tcBorders>
              <w:top w:val="single" w:color="000000" w:sz="8" w:space="0"/>
              <w:left w:val="single" w:color="000000" w:sz="8" w:space="0"/>
              <w:bottom w:val="single" w:color="000000" w:sz="8" w:space="0"/>
              <w:right w:val="single" w:color="000000" w:sz="8" w:space="0"/>
            </w:tcBorders>
            <w:vAlign w:val="center"/>
          </w:tcPr>
          <w:p w14:paraId="22F15270">
            <w:pPr>
              <w:snapToGrid w:val="0"/>
              <w:rPr>
                <w:rFonts w:ascii="Times New Roman" w:hAnsi="Times New Roman" w:eastAsia="宋体" w:cs="Times New Roman"/>
                <w:color w:val="auto"/>
                <w:szCs w:val="21"/>
                <w:highlight w:val="none"/>
                <w:shd w:val="clear" w:color="auto" w:fill="98FA1C"/>
              </w:rPr>
            </w:pPr>
            <w:r>
              <w:rPr>
                <w:rFonts w:hint="eastAsia" w:ascii="Times New Roman" w:hAnsi="Times New Roman" w:eastAsia="宋体" w:cs="Times New Roman"/>
                <w:color w:val="auto"/>
                <w:szCs w:val="21"/>
                <w:highlight w:val="none"/>
                <w:lang w:val="en-US" w:eastAsia="zh-CN"/>
              </w:rPr>
              <w:t>同招标公告</w:t>
            </w:r>
          </w:p>
        </w:tc>
      </w:tr>
      <w:tr w14:paraId="493DF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6"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B624C3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1.3.4</w:t>
            </w:r>
          </w:p>
        </w:tc>
        <w:tc>
          <w:tcPr>
            <w:tcW w:w="2175" w:type="dxa"/>
            <w:tcBorders>
              <w:top w:val="single" w:color="000000" w:sz="8" w:space="0"/>
              <w:left w:val="single" w:color="000000" w:sz="8" w:space="0"/>
              <w:bottom w:val="single" w:color="000000" w:sz="8" w:space="0"/>
              <w:right w:val="single" w:color="000000" w:sz="8" w:space="0"/>
            </w:tcBorders>
            <w:vAlign w:val="center"/>
          </w:tcPr>
          <w:p w14:paraId="4B77AF3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技术性能指标</w:t>
            </w:r>
          </w:p>
        </w:tc>
        <w:tc>
          <w:tcPr>
            <w:tcW w:w="5325" w:type="dxa"/>
            <w:tcBorders>
              <w:top w:val="single" w:color="000000" w:sz="8" w:space="0"/>
              <w:left w:val="single" w:color="000000" w:sz="8" w:space="0"/>
              <w:bottom w:val="single" w:color="000000" w:sz="8" w:space="0"/>
              <w:right w:val="single" w:color="000000" w:sz="8" w:space="0"/>
            </w:tcBorders>
            <w:vAlign w:val="center"/>
          </w:tcPr>
          <w:p w14:paraId="05AD63D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详见“第五章 技术要求”</w:t>
            </w:r>
          </w:p>
        </w:tc>
      </w:tr>
      <w:tr w14:paraId="474A6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25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417F0F0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1.4.1</w:t>
            </w:r>
          </w:p>
        </w:tc>
        <w:tc>
          <w:tcPr>
            <w:tcW w:w="2175" w:type="dxa"/>
            <w:tcBorders>
              <w:top w:val="single" w:color="000000" w:sz="8" w:space="0"/>
              <w:left w:val="single" w:color="000000" w:sz="8" w:space="0"/>
              <w:bottom w:val="single" w:color="000000" w:sz="8" w:space="0"/>
              <w:right w:val="single" w:color="000000" w:sz="8" w:space="0"/>
            </w:tcBorders>
            <w:vAlign w:val="center"/>
          </w:tcPr>
          <w:p w14:paraId="37825D7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投标人资质条件、能力、信誉</w:t>
            </w:r>
          </w:p>
        </w:tc>
        <w:tc>
          <w:tcPr>
            <w:tcW w:w="5325" w:type="dxa"/>
            <w:tcBorders>
              <w:top w:val="single" w:color="000000" w:sz="8" w:space="0"/>
              <w:left w:val="single" w:color="000000" w:sz="8" w:space="0"/>
              <w:bottom w:val="single" w:color="000000" w:sz="8" w:space="0"/>
              <w:right w:val="single" w:color="000000" w:sz="8" w:space="0"/>
            </w:tcBorders>
            <w:vAlign w:val="center"/>
          </w:tcPr>
          <w:p w14:paraId="7D11959F">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资质条件：同招标公告；</w:t>
            </w:r>
          </w:p>
          <w:p w14:paraId="01F187BF">
            <w:pPr>
              <w:snapToGrid w:val="0"/>
              <w:rPr>
                <w:rFonts w:ascii="Times New Roman" w:hAnsi="Times New Roman" w:eastAsia="宋体" w:cs="Times New Roman"/>
                <w:color w:val="auto"/>
                <w:kern w:val="0"/>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财务要求：同招标公告</w:t>
            </w:r>
            <w:r>
              <w:rPr>
                <w:rFonts w:ascii="Times New Roman" w:hAnsi="Times New Roman" w:eastAsia="宋体" w:cs="Times New Roman"/>
                <w:color w:val="auto"/>
                <w:kern w:val="0"/>
                <w:szCs w:val="21"/>
                <w:highlight w:val="none"/>
              </w:rPr>
              <w:t>；</w:t>
            </w:r>
          </w:p>
          <w:p w14:paraId="2EA2F0BE">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3</w:t>
            </w: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业绩要求：同招标公告；</w:t>
            </w:r>
          </w:p>
          <w:p w14:paraId="71108F9C">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信誉要求：同招标公告；</w:t>
            </w:r>
          </w:p>
          <w:p w14:paraId="08712AFB">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其他要求：同招标公告。</w:t>
            </w:r>
          </w:p>
        </w:tc>
      </w:tr>
      <w:tr w14:paraId="2EC2C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99"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8A8BDC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1.4.2</w:t>
            </w:r>
          </w:p>
        </w:tc>
        <w:tc>
          <w:tcPr>
            <w:tcW w:w="2175" w:type="dxa"/>
            <w:tcBorders>
              <w:top w:val="single" w:color="000000" w:sz="8" w:space="0"/>
              <w:left w:val="single" w:color="000000" w:sz="8" w:space="0"/>
              <w:bottom w:val="single" w:color="000000" w:sz="8" w:space="0"/>
              <w:right w:val="single" w:color="000000" w:sz="8" w:space="0"/>
            </w:tcBorders>
            <w:vAlign w:val="center"/>
          </w:tcPr>
          <w:p w14:paraId="2CEB1F0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是否接受联合体投标</w:t>
            </w:r>
          </w:p>
        </w:tc>
        <w:tc>
          <w:tcPr>
            <w:tcW w:w="5325" w:type="dxa"/>
            <w:tcBorders>
              <w:top w:val="single" w:color="000000" w:sz="8" w:space="0"/>
              <w:left w:val="single" w:color="000000" w:sz="8" w:space="0"/>
              <w:bottom w:val="single" w:color="000000" w:sz="8" w:space="0"/>
              <w:right w:val="single" w:color="000000" w:sz="8" w:space="0"/>
            </w:tcBorders>
            <w:vAlign w:val="center"/>
          </w:tcPr>
          <w:p w14:paraId="704C189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不接受</w:t>
            </w:r>
          </w:p>
          <w:p w14:paraId="65F02FB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□接受</w:t>
            </w:r>
          </w:p>
        </w:tc>
      </w:tr>
      <w:tr w14:paraId="103F7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9"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E093C2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1.4.3</w:t>
            </w:r>
          </w:p>
        </w:tc>
        <w:tc>
          <w:tcPr>
            <w:tcW w:w="2175" w:type="dxa"/>
            <w:tcBorders>
              <w:top w:val="single" w:color="000000" w:sz="8" w:space="0"/>
              <w:left w:val="single" w:color="000000" w:sz="8" w:space="0"/>
              <w:bottom w:val="single" w:color="000000" w:sz="8" w:space="0"/>
              <w:right w:val="single" w:color="000000" w:sz="8" w:space="0"/>
            </w:tcBorders>
            <w:vAlign w:val="center"/>
          </w:tcPr>
          <w:p w14:paraId="75EE7AD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投标人不得存在的其他情形</w:t>
            </w:r>
          </w:p>
        </w:tc>
        <w:tc>
          <w:tcPr>
            <w:tcW w:w="5325" w:type="dxa"/>
            <w:tcBorders>
              <w:top w:val="single" w:color="000000" w:sz="8" w:space="0"/>
              <w:left w:val="single" w:color="000000" w:sz="8" w:space="0"/>
              <w:bottom w:val="single" w:color="000000" w:sz="8" w:space="0"/>
              <w:right w:val="single" w:color="000000" w:sz="8" w:space="0"/>
            </w:tcBorders>
            <w:vAlign w:val="center"/>
          </w:tcPr>
          <w:p w14:paraId="1A96B87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p>
        </w:tc>
      </w:tr>
      <w:tr w14:paraId="12D3B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5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5F6FDC7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1.9.1</w:t>
            </w:r>
          </w:p>
        </w:tc>
        <w:tc>
          <w:tcPr>
            <w:tcW w:w="2175" w:type="dxa"/>
            <w:tcBorders>
              <w:top w:val="single" w:color="000000" w:sz="8" w:space="0"/>
              <w:left w:val="single" w:color="000000" w:sz="8" w:space="0"/>
              <w:bottom w:val="single" w:color="000000" w:sz="8" w:space="0"/>
              <w:right w:val="single" w:color="000000" w:sz="8" w:space="0"/>
            </w:tcBorders>
            <w:vAlign w:val="center"/>
          </w:tcPr>
          <w:p w14:paraId="6FC9236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投标预备会</w:t>
            </w:r>
          </w:p>
        </w:tc>
        <w:tc>
          <w:tcPr>
            <w:tcW w:w="5325" w:type="dxa"/>
            <w:tcBorders>
              <w:top w:val="single" w:color="000000" w:sz="8" w:space="0"/>
              <w:left w:val="single" w:color="000000" w:sz="8" w:space="0"/>
              <w:bottom w:val="single" w:color="000000" w:sz="8" w:space="0"/>
              <w:right w:val="single" w:color="000000" w:sz="8" w:space="0"/>
            </w:tcBorders>
            <w:vAlign w:val="center"/>
          </w:tcPr>
          <w:p w14:paraId="7319C31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不召开</w:t>
            </w:r>
          </w:p>
          <w:p w14:paraId="62832D56">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□召开</w:t>
            </w:r>
          </w:p>
        </w:tc>
      </w:tr>
      <w:tr w14:paraId="0FE5A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900" w:type="dxa"/>
            <w:vMerge w:val="restart"/>
            <w:tcBorders>
              <w:top w:val="single" w:color="000000" w:sz="8" w:space="0"/>
              <w:left w:val="single" w:color="000000" w:sz="8" w:space="0"/>
              <w:bottom w:val="single" w:color="000000" w:sz="8" w:space="0"/>
              <w:right w:val="single" w:color="000000" w:sz="8" w:space="0"/>
            </w:tcBorders>
            <w:vAlign w:val="center"/>
          </w:tcPr>
          <w:p w14:paraId="4C7C5F3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1.9.2</w:t>
            </w:r>
          </w:p>
        </w:tc>
        <w:tc>
          <w:tcPr>
            <w:tcW w:w="2175" w:type="dxa"/>
            <w:vMerge w:val="restart"/>
            <w:tcBorders>
              <w:top w:val="single" w:color="000000" w:sz="8" w:space="0"/>
              <w:left w:val="single" w:color="000000" w:sz="8" w:space="0"/>
              <w:bottom w:val="single" w:color="000000" w:sz="8" w:space="0"/>
              <w:right w:val="single" w:color="000000" w:sz="8" w:space="0"/>
            </w:tcBorders>
            <w:vAlign w:val="center"/>
          </w:tcPr>
          <w:p w14:paraId="5826DE9D">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投标人在投标预备会前提出问题</w:t>
            </w:r>
          </w:p>
        </w:tc>
        <w:tc>
          <w:tcPr>
            <w:tcW w:w="5325" w:type="dxa"/>
            <w:tcBorders>
              <w:top w:val="single" w:color="000000" w:sz="8" w:space="0"/>
              <w:left w:val="single" w:color="000000" w:sz="8" w:space="0"/>
              <w:bottom w:val="single" w:color="000000" w:sz="8" w:space="0"/>
              <w:right w:val="single" w:color="000000" w:sz="8" w:space="0"/>
            </w:tcBorders>
            <w:vAlign w:val="center"/>
          </w:tcPr>
          <w:p w14:paraId="0D11683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时间：/</w:t>
            </w:r>
          </w:p>
        </w:tc>
      </w:tr>
      <w:tr w14:paraId="15DC3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85" w:hRule="atLeast"/>
        </w:trPr>
        <w:tc>
          <w:tcPr>
            <w:tcW w:w="900" w:type="dxa"/>
            <w:vMerge w:val="continue"/>
            <w:tcBorders>
              <w:top w:val="single" w:color="000000" w:sz="8" w:space="0"/>
              <w:left w:val="single" w:color="000000" w:sz="8" w:space="0"/>
              <w:bottom w:val="single" w:color="000000" w:sz="8" w:space="0"/>
              <w:right w:val="single" w:color="000000" w:sz="8" w:space="0"/>
            </w:tcBorders>
            <w:vAlign w:val="center"/>
          </w:tcPr>
          <w:p w14:paraId="6DE76618">
            <w:pPr>
              <w:snapToGrid w:val="0"/>
              <w:jc w:val="center"/>
              <w:rPr>
                <w:rFonts w:ascii="Times New Roman" w:hAnsi="Times New Roman" w:eastAsia="宋体" w:cs="Times New Roman"/>
                <w:color w:val="auto"/>
                <w:szCs w:val="21"/>
                <w:highlight w:val="none"/>
              </w:rPr>
            </w:pPr>
          </w:p>
        </w:tc>
        <w:tc>
          <w:tcPr>
            <w:tcW w:w="2175" w:type="dxa"/>
            <w:vMerge w:val="continue"/>
            <w:tcBorders>
              <w:top w:val="single" w:color="000000" w:sz="8" w:space="0"/>
              <w:left w:val="single" w:color="000000" w:sz="8" w:space="0"/>
              <w:bottom w:val="single" w:color="000000" w:sz="8" w:space="0"/>
              <w:right w:val="single" w:color="000000" w:sz="8" w:space="0"/>
            </w:tcBorders>
            <w:vAlign w:val="center"/>
          </w:tcPr>
          <w:p w14:paraId="7D381FB8">
            <w:pPr>
              <w:snapToGrid w:val="0"/>
              <w:rPr>
                <w:rFonts w:ascii="Times New Roman" w:hAnsi="Times New Roman" w:eastAsia="宋体" w:cs="Times New Roman"/>
                <w:color w:val="auto"/>
                <w:szCs w:val="21"/>
                <w:highlight w:val="none"/>
              </w:rPr>
            </w:pPr>
          </w:p>
        </w:tc>
        <w:tc>
          <w:tcPr>
            <w:tcW w:w="5325" w:type="dxa"/>
            <w:tcBorders>
              <w:top w:val="single" w:color="000000" w:sz="8" w:space="0"/>
              <w:left w:val="single" w:color="000000" w:sz="8" w:space="0"/>
              <w:bottom w:val="single" w:color="000000" w:sz="8" w:space="0"/>
              <w:right w:val="single" w:color="000000" w:sz="8" w:space="0"/>
            </w:tcBorders>
            <w:vAlign w:val="center"/>
          </w:tcPr>
          <w:p w14:paraId="048A9E8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形式：/</w:t>
            </w:r>
          </w:p>
        </w:tc>
      </w:tr>
      <w:tr w14:paraId="45C4C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5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50A3CCD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1.9.3</w:t>
            </w:r>
          </w:p>
        </w:tc>
        <w:tc>
          <w:tcPr>
            <w:tcW w:w="2175" w:type="dxa"/>
            <w:tcBorders>
              <w:top w:val="single" w:color="000000" w:sz="8" w:space="0"/>
              <w:left w:val="single" w:color="000000" w:sz="8" w:space="0"/>
              <w:bottom w:val="single" w:color="000000" w:sz="8" w:space="0"/>
              <w:right w:val="single" w:color="000000" w:sz="8" w:space="0"/>
            </w:tcBorders>
            <w:vAlign w:val="center"/>
          </w:tcPr>
          <w:p w14:paraId="665461A2">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招标文件澄清发出的形式</w:t>
            </w:r>
          </w:p>
        </w:tc>
        <w:tc>
          <w:tcPr>
            <w:tcW w:w="5325" w:type="dxa"/>
            <w:tcBorders>
              <w:top w:val="single" w:color="000000" w:sz="8" w:space="0"/>
              <w:left w:val="single" w:color="000000" w:sz="8" w:space="0"/>
              <w:bottom w:val="single" w:color="000000" w:sz="8" w:space="0"/>
              <w:right w:val="single" w:color="000000" w:sz="8" w:space="0"/>
            </w:tcBorders>
            <w:vAlign w:val="center"/>
          </w:tcPr>
          <w:p w14:paraId="4E1008F6">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p>
        </w:tc>
      </w:tr>
      <w:tr w14:paraId="4B02A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13F7E9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1.10.1</w:t>
            </w:r>
          </w:p>
        </w:tc>
        <w:tc>
          <w:tcPr>
            <w:tcW w:w="2175" w:type="dxa"/>
            <w:tcBorders>
              <w:top w:val="single" w:color="000000" w:sz="8" w:space="0"/>
              <w:left w:val="single" w:color="000000" w:sz="8" w:space="0"/>
              <w:bottom w:val="single" w:color="000000" w:sz="8" w:space="0"/>
              <w:right w:val="single" w:color="000000" w:sz="8" w:space="0"/>
            </w:tcBorders>
            <w:vAlign w:val="center"/>
          </w:tcPr>
          <w:p w14:paraId="61AD0A1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分包</w:t>
            </w:r>
          </w:p>
        </w:tc>
        <w:tc>
          <w:tcPr>
            <w:tcW w:w="5325" w:type="dxa"/>
            <w:tcBorders>
              <w:top w:val="single" w:color="000000" w:sz="8" w:space="0"/>
              <w:left w:val="single" w:color="000000" w:sz="8" w:space="0"/>
              <w:bottom w:val="single" w:color="000000" w:sz="8" w:space="0"/>
              <w:right w:val="single" w:color="000000" w:sz="8" w:space="0"/>
            </w:tcBorders>
            <w:vAlign w:val="center"/>
          </w:tcPr>
          <w:p w14:paraId="42B80DC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A3"/>
            </w:r>
            <w:r>
              <w:rPr>
                <w:rFonts w:ascii="Times New Roman" w:hAnsi="Times New Roman" w:eastAsia="宋体" w:cs="Times New Roman"/>
                <w:color w:val="auto"/>
                <w:szCs w:val="21"/>
                <w:highlight w:val="none"/>
              </w:rPr>
              <w:t>不允许</w:t>
            </w:r>
          </w:p>
          <w:p w14:paraId="3222043F">
            <w:pPr>
              <w:snapToGrid w:val="0"/>
              <w:rPr>
                <w:rFonts w:hint="eastAsia" w:ascii="Times New Roman" w:hAnsi="Times New Roman" w:eastAsia="宋体" w:cs="Times New Roman"/>
                <w:color w:val="auto"/>
                <w:szCs w:val="21"/>
                <w:highlight w:val="none"/>
                <w:lang w:eastAsia="zh-CN"/>
              </w:rPr>
            </w:pPr>
            <w:r>
              <w:rPr>
                <w:rFonts w:hint="eastAsia" w:ascii="Times New Roman" w:hAnsi="Times New Roman" w:eastAsia="宋体" w:cs="Times New Roman"/>
                <w:color w:val="auto"/>
                <w:szCs w:val="21"/>
                <w:highlight w:val="none"/>
                <w:lang w:eastAsia="zh-CN"/>
              </w:rPr>
              <w:t>☑</w:t>
            </w:r>
            <w:r>
              <w:rPr>
                <w:rFonts w:ascii="Times New Roman" w:hAnsi="Times New Roman" w:eastAsia="宋体" w:cs="Times New Roman"/>
                <w:color w:val="auto"/>
                <w:szCs w:val="21"/>
                <w:highlight w:val="none"/>
              </w:rPr>
              <w:t>允许</w:t>
            </w:r>
            <w:r>
              <w:rPr>
                <w:rFonts w:hint="eastAsia" w:ascii="Times New Roman" w:hAnsi="Times New Roman" w:eastAsia="宋体" w:cs="Times New Roman"/>
                <w:color w:val="auto"/>
                <w:szCs w:val="21"/>
                <w:highlight w:val="none"/>
                <w:lang w:eastAsia="zh-CN"/>
              </w:rPr>
              <w:t>，分包内容要求：</w:t>
            </w:r>
          </w:p>
          <w:p w14:paraId="4E405341">
            <w:pPr>
              <w:snapToGrid w:val="0"/>
              <w:rPr>
                <w:rFonts w:hint="eastAsia" w:ascii="Times New Roman" w:hAnsi="Times New Roman" w:eastAsia="宋体" w:cs="Times New Roman"/>
                <w:color w:val="auto"/>
                <w:szCs w:val="21"/>
                <w:highlight w:val="none"/>
                <w:lang w:eastAsia="zh-CN"/>
              </w:rPr>
            </w:pPr>
            <w:r>
              <w:rPr>
                <w:rFonts w:hint="eastAsia" w:ascii="Times New Roman" w:hAnsi="Times New Roman" w:eastAsia="宋体" w:cs="Times New Roman"/>
                <w:color w:val="auto"/>
                <w:szCs w:val="21"/>
                <w:highlight w:val="none"/>
                <w:lang w:val="en-US" w:eastAsia="zh-CN"/>
              </w:rPr>
              <w:t>中标人</w:t>
            </w:r>
            <w:r>
              <w:rPr>
                <w:rFonts w:hint="eastAsia" w:ascii="Times New Roman" w:hAnsi="Times New Roman" w:eastAsia="宋体" w:cs="Times New Roman"/>
                <w:color w:val="auto"/>
                <w:szCs w:val="21"/>
                <w:highlight w:val="none"/>
                <w:lang w:eastAsia="zh-CN"/>
              </w:rPr>
              <w:t>可以将</w:t>
            </w:r>
            <w:r>
              <w:rPr>
                <w:rFonts w:hint="eastAsia" w:ascii="Times New Roman" w:hAnsi="Times New Roman" w:eastAsia="宋体" w:cs="Times New Roman"/>
                <w:color w:val="auto"/>
                <w:szCs w:val="21"/>
                <w:highlight w:val="none"/>
                <w:lang w:val="en-US" w:eastAsia="zh-CN"/>
              </w:rPr>
              <w:t>本项目</w:t>
            </w:r>
            <w:r>
              <w:rPr>
                <w:rFonts w:hint="eastAsia" w:ascii="Times New Roman" w:hAnsi="Times New Roman" w:eastAsia="宋体" w:cs="Times New Roman"/>
                <w:color w:val="auto"/>
                <w:szCs w:val="21"/>
                <w:highlight w:val="none"/>
                <w:lang w:eastAsia="zh-CN"/>
              </w:rPr>
              <w:t>的</w:t>
            </w:r>
            <w:r>
              <w:rPr>
                <w:rFonts w:hint="eastAsia" w:ascii="Times New Roman" w:hAnsi="Times New Roman" w:eastAsia="宋体" w:cs="Times New Roman"/>
                <w:color w:val="auto"/>
                <w:szCs w:val="21"/>
                <w:highlight w:val="none"/>
                <w:lang w:val="en-US" w:eastAsia="zh-CN"/>
              </w:rPr>
              <w:t>安装</w:t>
            </w:r>
            <w:r>
              <w:rPr>
                <w:rFonts w:hint="eastAsia" w:ascii="Times New Roman" w:hAnsi="Times New Roman" w:eastAsia="宋体" w:cs="Times New Roman"/>
                <w:color w:val="auto"/>
                <w:szCs w:val="21"/>
                <w:highlight w:val="none"/>
                <w:lang w:eastAsia="zh-CN"/>
              </w:rPr>
              <w:t>工程（非主体、非关键性工作）发包给具有相应资质条件的分包单位，但必须经项目业主认可。分包人不得再转包或分包。</w:t>
            </w:r>
          </w:p>
        </w:tc>
      </w:tr>
      <w:tr w14:paraId="5470B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7DEC141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1.11.1</w:t>
            </w:r>
          </w:p>
        </w:tc>
        <w:tc>
          <w:tcPr>
            <w:tcW w:w="2175" w:type="dxa"/>
            <w:tcBorders>
              <w:top w:val="single" w:color="000000" w:sz="8" w:space="0"/>
              <w:left w:val="single" w:color="000000" w:sz="8" w:space="0"/>
              <w:bottom w:val="single" w:color="000000" w:sz="8" w:space="0"/>
              <w:right w:val="single" w:color="000000" w:sz="8" w:space="0"/>
            </w:tcBorders>
            <w:vAlign w:val="center"/>
          </w:tcPr>
          <w:p w14:paraId="31F2D5FB">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实质要求和条件</w:t>
            </w:r>
          </w:p>
        </w:tc>
        <w:tc>
          <w:tcPr>
            <w:tcW w:w="5325" w:type="dxa"/>
            <w:tcBorders>
              <w:top w:val="single" w:color="000000" w:sz="8" w:space="0"/>
              <w:left w:val="single" w:color="000000" w:sz="8" w:space="0"/>
              <w:bottom w:val="single" w:color="000000" w:sz="8" w:space="0"/>
              <w:right w:val="single" w:color="000000" w:sz="8" w:space="0"/>
            </w:tcBorders>
            <w:vAlign w:val="center"/>
          </w:tcPr>
          <w:p w14:paraId="4F5E417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招标范围、质保期、交货期及“第五章  技术要求”中号条款。</w:t>
            </w:r>
          </w:p>
        </w:tc>
      </w:tr>
      <w:tr w14:paraId="090AF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6DACC2A8">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1.11.3</w:t>
            </w:r>
          </w:p>
        </w:tc>
        <w:tc>
          <w:tcPr>
            <w:tcW w:w="2175" w:type="dxa"/>
            <w:tcBorders>
              <w:top w:val="single" w:color="000000" w:sz="8" w:space="0"/>
              <w:left w:val="single" w:color="000000" w:sz="8" w:space="0"/>
              <w:bottom w:val="single" w:color="000000" w:sz="8" w:space="0"/>
              <w:right w:val="single" w:color="000000" w:sz="8" w:space="0"/>
            </w:tcBorders>
            <w:vAlign w:val="center"/>
          </w:tcPr>
          <w:p w14:paraId="7816A02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其他可以被接受的技术支持资料</w:t>
            </w:r>
          </w:p>
        </w:tc>
        <w:tc>
          <w:tcPr>
            <w:tcW w:w="5325" w:type="dxa"/>
            <w:tcBorders>
              <w:top w:val="single" w:color="000000" w:sz="8" w:space="0"/>
              <w:left w:val="single" w:color="000000" w:sz="8" w:space="0"/>
              <w:bottom w:val="single" w:color="000000" w:sz="8" w:space="0"/>
              <w:right w:val="single" w:color="000000" w:sz="8" w:space="0"/>
            </w:tcBorders>
            <w:vAlign w:val="center"/>
          </w:tcPr>
          <w:p w14:paraId="07D97DD2">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可以说明技术要求的其他支持资料</w:t>
            </w:r>
          </w:p>
        </w:tc>
      </w:tr>
      <w:tr w14:paraId="597D0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4F41E1A6">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1.11.4</w:t>
            </w:r>
          </w:p>
        </w:tc>
        <w:tc>
          <w:tcPr>
            <w:tcW w:w="2175" w:type="dxa"/>
            <w:tcBorders>
              <w:top w:val="single" w:color="000000" w:sz="8" w:space="0"/>
              <w:left w:val="single" w:color="000000" w:sz="8" w:space="0"/>
              <w:bottom w:val="single" w:color="000000" w:sz="8" w:space="0"/>
              <w:right w:val="single" w:color="000000" w:sz="8" w:space="0"/>
            </w:tcBorders>
            <w:vAlign w:val="center"/>
          </w:tcPr>
          <w:p w14:paraId="3DD9B53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偏差</w:t>
            </w:r>
          </w:p>
        </w:tc>
        <w:tc>
          <w:tcPr>
            <w:tcW w:w="5325" w:type="dxa"/>
            <w:tcBorders>
              <w:top w:val="single" w:color="000000" w:sz="8" w:space="0"/>
              <w:left w:val="single" w:color="000000" w:sz="8" w:space="0"/>
              <w:bottom w:val="single" w:color="000000" w:sz="8" w:space="0"/>
              <w:right w:val="single" w:color="000000" w:sz="8" w:space="0"/>
            </w:tcBorders>
            <w:vAlign w:val="center"/>
          </w:tcPr>
          <w:p w14:paraId="52F7F5E6">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不允许出现“第五章  技术要求” 中条款不满足项，可优于招标文件技术标准和要求。</w:t>
            </w:r>
          </w:p>
          <w:p w14:paraId="3664639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□允许</w:t>
            </w:r>
          </w:p>
        </w:tc>
      </w:tr>
      <w:tr w14:paraId="556CC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67480E7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2.1</w:t>
            </w:r>
          </w:p>
        </w:tc>
        <w:tc>
          <w:tcPr>
            <w:tcW w:w="2175" w:type="dxa"/>
            <w:tcBorders>
              <w:top w:val="single" w:color="000000" w:sz="8" w:space="0"/>
              <w:left w:val="single" w:color="000000" w:sz="8" w:space="0"/>
              <w:bottom w:val="single" w:color="000000" w:sz="8" w:space="0"/>
              <w:right w:val="single" w:color="000000" w:sz="8" w:space="0"/>
            </w:tcBorders>
            <w:vAlign w:val="center"/>
          </w:tcPr>
          <w:p w14:paraId="4A4096AB">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构成招标文件的其他材料</w:t>
            </w:r>
          </w:p>
        </w:tc>
        <w:tc>
          <w:tcPr>
            <w:tcW w:w="5325" w:type="dxa"/>
            <w:tcBorders>
              <w:top w:val="single" w:color="000000" w:sz="8" w:space="0"/>
              <w:left w:val="single" w:color="000000" w:sz="8" w:space="0"/>
              <w:bottom w:val="single" w:color="000000" w:sz="8" w:space="0"/>
              <w:right w:val="single" w:color="000000" w:sz="8" w:space="0"/>
            </w:tcBorders>
            <w:vAlign w:val="center"/>
          </w:tcPr>
          <w:p w14:paraId="039977D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投标截止时间前招标人发出的问题的澄清、补充文件等</w:t>
            </w:r>
          </w:p>
        </w:tc>
      </w:tr>
      <w:tr w14:paraId="4DE03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5" w:hRule="atLeast"/>
        </w:trPr>
        <w:tc>
          <w:tcPr>
            <w:tcW w:w="900" w:type="dxa"/>
            <w:vMerge w:val="restart"/>
            <w:tcBorders>
              <w:top w:val="single" w:color="000000" w:sz="8" w:space="0"/>
              <w:left w:val="single" w:color="000000" w:sz="8" w:space="0"/>
              <w:bottom w:val="single" w:color="000000" w:sz="8" w:space="0"/>
              <w:right w:val="single" w:color="000000" w:sz="8" w:space="0"/>
            </w:tcBorders>
            <w:vAlign w:val="center"/>
          </w:tcPr>
          <w:p w14:paraId="7F4F293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2.2.1</w:t>
            </w:r>
          </w:p>
        </w:tc>
        <w:tc>
          <w:tcPr>
            <w:tcW w:w="2175" w:type="dxa"/>
            <w:vMerge w:val="restart"/>
            <w:tcBorders>
              <w:top w:val="single" w:color="000000" w:sz="8" w:space="0"/>
              <w:left w:val="single" w:color="000000" w:sz="8" w:space="0"/>
              <w:bottom w:val="single" w:color="000000" w:sz="8" w:space="0"/>
              <w:right w:val="single" w:color="000000" w:sz="8" w:space="0"/>
            </w:tcBorders>
            <w:vAlign w:val="center"/>
          </w:tcPr>
          <w:p w14:paraId="515AB8B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投标人要求澄清招标文件</w:t>
            </w:r>
          </w:p>
        </w:tc>
        <w:tc>
          <w:tcPr>
            <w:tcW w:w="5325" w:type="dxa"/>
            <w:tcBorders>
              <w:top w:val="single" w:color="000000" w:sz="8" w:space="0"/>
              <w:left w:val="single" w:color="000000" w:sz="8" w:space="0"/>
              <w:bottom w:val="single" w:color="000000" w:sz="8" w:space="0"/>
              <w:right w:val="single" w:color="000000" w:sz="8" w:space="0"/>
            </w:tcBorders>
            <w:vAlign w:val="center"/>
          </w:tcPr>
          <w:p w14:paraId="07908B1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截止时间：递交投标文件截止之日10天前</w:t>
            </w:r>
          </w:p>
        </w:tc>
      </w:tr>
      <w:tr w14:paraId="54F1A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95" w:hRule="atLeast"/>
        </w:trPr>
        <w:tc>
          <w:tcPr>
            <w:tcW w:w="900" w:type="dxa"/>
            <w:vMerge w:val="continue"/>
            <w:tcBorders>
              <w:top w:val="single" w:color="000000" w:sz="8" w:space="0"/>
              <w:left w:val="single" w:color="000000" w:sz="8" w:space="0"/>
              <w:bottom w:val="single" w:color="000000" w:sz="8" w:space="0"/>
              <w:right w:val="single" w:color="000000" w:sz="8" w:space="0"/>
            </w:tcBorders>
            <w:vAlign w:val="center"/>
          </w:tcPr>
          <w:p w14:paraId="767CEA5B">
            <w:pPr>
              <w:snapToGrid w:val="0"/>
              <w:jc w:val="center"/>
              <w:rPr>
                <w:rFonts w:ascii="Times New Roman" w:hAnsi="Times New Roman" w:eastAsia="宋体" w:cs="Times New Roman"/>
                <w:color w:val="auto"/>
                <w:szCs w:val="21"/>
                <w:highlight w:val="none"/>
              </w:rPr>
            </w:pPr>
          </w:p>
        </w:tc>
        <w:tc>
          <w:tcPr>
            <w:tcW w:w="2175" w:type="dxa"/>
            <w:vMerge w:val="continue"/>
            <w:tcBorders>
              <w:top w:val="single" w:color="000000" w:sz="8" w:space="0"/>
              <w:left w:val="single" w:color="000000" w:sz="8" w:space="0"/>
              <w:bottom w:val="single" w:color="000000" w:sz="8" w:space="0"/>
              <w:right w:val="single" w:color="000000" w:sz="8" w:space="0"/>
            </w:tcBorders>
            <w:vAlign w:val="center"/>
          </w:tcPr>
          <w:p w14:paraId="631A3C14">
            <w:pPr>
              <w:snapToGrid w:val="0"/>
              <w:rPr>
                <w:rFonts w:ascii="Times New Roman" w:hAnsi="Times New Roman" w:eastAsia="宋体" w:cs="Times New Roman"/>
                <w:color w:val="auto"/>
                <w:szCs w:val="21"/>
                <w:highlight w:val="none"/>
              </w:rPr>
            </w:pPr>
          </w:p>
        </w:tc>
        <w:tc>
          <w:tcPr>
            <w:tcW w:w="5325" w:type="dxa"/>
            <w:tcBorders>
              <w:top w:val="single" w:color="000000" w:sz="8" w:space="0"/>
              <w:left w:val="single" w:color="000000" w:sz="8" w:space="0"/>
              <w:bottom w:val="single" w:color="000000" w:sz="8" w:space="0"/>
              <w:right w:val="single" w:color="000000" w:sz="8" w:space="0"/>
            </w:tcBorders>
            <w:vAlign w:val="center"/>
          </w:tcPr>
          <w:p w14:paraId="1E4C4B6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形式：以数据电文形式，投标人在“</w:t>
            </w:r>
            <w:r>
              <w:rPr>
                <w:rFonts w:hint="eastAsia" w:ascii="Times New Roman" w:hAnsi="Times New Roman" w:eastAsia="宋体" w:cs="Times New Roman"/>
                <w:color w:val="auto"/>
                <w:kern w:val="0"/>
                <w:szCs w:val="21"/>
                <w:highlight w:val="none"/>
                <w:lang w:eastAsia="zh-CN"/>
              </w:rPr>
              <w:t>E招冀成企业版电子招投标交易平台</w:t>
            </w:r>
            <w:r>
              <w:rPr>
                <w:rFonts w:ascii="Times New Roman" w:hAnsi="Times New Roman" w:eastAsia="宋体" w:cs="Times New Roman"/>
                <w:color w:val="auto"/>
                <w:szCs w:val="21"/>
                <w:highlight w:val="none"/>
              </w:rPr>
              <w:t>”上传招标文件澄清内容。</w:t>
            </w:r>
          </w:p>
        </w:tc>
      </w:tr>
      <w:tr w14:paraId="32E31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224A805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2.2.2</w:t>
            </w:r>
          </w:p>
        </w:tc>
        <w:tc>
          <w:tcPr>
            <w:tcW w:w="2175" w:type="dxa"/>
            <w:tcBorders>
              <w:top w:val="single" w:color="000000" w:sz="8" w:space="0"/>
              <w:left w:val="single" w:color="000000" w:sz="8" w:space="0"/>
              <w:bottom w:val="single" w:color="000000" w:sz="8" w:space="0"/>
              <w:right w:val="single" w:color="000000" w:sz="8" w:space="0"/>
            </w:tcBorders>
            <w:vAlign w:val="center"/>
          </w:tcPr>
          <w:p w14:paraId="1AFA19B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招标文件澄清发出的形式</w:t>
            </w:r>
          </w:p>
        </w:tc>
        <w:tc>
          <w:tcPr>
            <w:tcW w:w="5325" w:type="dxa"/>
            <w:tcBorders>
              <w:top w:val="single" w:color="000000" w:sz="8" w:space="0"/>
              <w:left w:val="single" w:color="000000" w:sz="8" w:space="0"/>
              <w:bottom w:val="single" w:color="000000" w:sz="8" w:space="0"/>
              <w:right w:val="single" w:color="000000" w:sz="8" w:space="0"/>
            </w:tcBorders>
            <w:vAlign w:val="center"/>
          </w:tcPr>
          <w:p w14:paraId="3A4550F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以数据电文形式，招标代理机构在“</w:t>
            </w:r>
            <w:r>
              <w:rPr>
                <w:rFonts w:hint="eastAsia" w:ascii="Times New Roman" w:hAnsi="Times New Roman" w:eastAsia="宋体" w:cs="Times New Roman"/>
                <w:color w:val="auto"/>
                <w:szCs w:val="21"/>
                <w:highlight w:val="none"/>
                <w:lang w:eastAsia="zh-CN"/>
              </w:rPr>
              <w:t>E招冀成企业版电子招投标交易平台</w:t>
            </w:r>
            <w:r>
              <w:rPr>
                <w:rFonts w:ascii="Times New Roman" w:hAnsi="Times New Roman" w:eastAsia="宋体" w:cs="Times New Roman"/>
                <w:color w:val="auto"/>
                <w:szCs w:val="21"/>
                <w:highlight w:val="none"/>
              </w:rPr>
              <w:t>”上发布招标文件澄清内容，投标人须及时查看答疑澄清文件并下载，必须使用最新版的澄清文件制作投标文件并上传到系统。（将澄清文件导入到投标文件制作工具中）。如未能及时下载，由此造成的后果由投标人自行承担。</w:t>
            </w:r>
          </w:p>
        </w:tc>
      </w:tr>
      <w:tr w14:paraId="3934C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900" w:type="dxa"/>
            <w:vMerge w:val="restart"/>
            <w:tcBorders>
              <w:top w:val="single" w:color="000000" w:sz="8" w:space="0"/>
              <w:left w:val="single" w:color="000000" w:sz="8" w:space="0"/>
              <w:bottom w:val="single" w:color="000000" w:sz="8" w:space="0"/>
              <w:right w:val="single" w:color="000000" w:sz="8" w:space="0"/>
            </w:tcBorders>
            <w:vAlign w:val="center"/>
          </w:tcPr>
          <w:p w14:paraId="5E6C60E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2.2.3</w:t>
            </w:r>
          </w:p>
        </w:tc>
        <w:tc>
          <w:tcPr>
            <w:tcW w:w="2175" w:type="dxa"/>
            <w:vMerge w:val="restart"/>
            <w:tcBorders>
              <w:top w:val="single" w:color="000000" w:sz="8" w:space="0"/>
              <w:left w:val="single" w:color="000000" w:sz="8" w:space="0"/>
              <w:bottom w:val="single" w:color="000000" w:sz="8" w:space="0"/>
              <w:right w:val="single" w:color="000000" w:sz="8" w:space="0"/>
            </w:tcBorders>
            <w:vAlign w:val="center"/>
          </w:tcPr>
          <w:p w14:paraId="7403B09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投标人确认收到招标文件澄清</w:t>
            </w:r>
          </w:p>
        </w:tc>
        <w:tc>
          <w:tcPr>
            <w:tcW w:w="5325" w:type="dxa"/>
            <w:tcBorders>
              <w:top w:val="single" w:color="000000" w:sz="8" w:space="0"/>
              <w:left w:val="single" w:color="000000" w:sz="8" w:space="0"/>
              <w:bottom w:val="single" w:color="000000" w:sz="8" w:space="0"/>
              <w:right w:val="single" w:color="000000" w:sz="8" w:space="0"/>
            </w:tcBorders>
            <w:vAlign w:val="center"/>
          </w:tcPr>
          <w:p w14:paraId="0AA6680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时间：招标人认为自澄清文件在“</w:t>
            </w:r>
            <w:r>
              <w:rPr>
                <w:rFonts w:hint="eastAsia" w:ascii="Times New Roman" w:hAnsi="Times New Roman" w:eastAsia="宋体" w:cs="Times New Roman"/>
                <w:color w:val="auto"/>
                <w:szCs w:val="21"/>
                <w:highlight w:val="none"/>
                <w:lang w:eastAsia="zh-CN"/>
              </w:rPr>
              <w:t>E招冀成企业版电子招投标交易平台</w:t>
            </w:r>
            <w:r>
              <w:rPr>
                <w:rFonts w:ascii="Times New Roman" w:hAnsi="Times New Roman" w:eastAsia="宋体" w:cs="Times New Roman"/>
                <w:color w:val="auto"/>
                <w:szCs w:val="21"/>
                <w:highlight w:val="none"/>
              </w:rPr>
              <w:t>”发布之时，即视为已送达所有潜在投标人且各潜在投标人即已收悉。投标人应注意及时浏览网上发出的澄清，因投标人自身原因未及时获知澄清内容而导致的任何后果将由投标人自行承担。</w:t>
            </w:r>
          </w:p>
        </w:tc>
      </w:tr>
      <w:tr w14:paraId="578F8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65" w:hRule="atLeast"/>
        </w:trPr>
        <w:tc>
          <w:tcPr>
            <w:tcW w:w="900" w:type="dxa"/>
            <w:vMerge w:val="continue"/>
            <w:tcBorders>
              <w:top w:val="single" w:color="000000" w:sz="8" w:space="0"/>
              <w:left w:val="single" w:color="000000" w:sz="8" w:space="0"/>
              <w:bottom w:val="single" w:color="000000" w:sz="8" w:space="0"/>
              <w:right w:val="single" w:color="000000" w:sz="8" w:space="0"/>
            </w:tcBorders>
            <w:vAlign w:val="center"/>
          </w:tcPr>
          <w:p w14:paraId="46108DCD">
            <w:pPr>
              <w:snapToGrid w:val="0"/>
              <w:jc w:val="center"/>
              <w:rPr>
                <w:rFonts w:ascii="Times New Roman" w:hAnsi="Times New Roman" w:eastAsia="宋体" w:cs="Times New Roman"/>
                <w:color w:val="auto"/>
                <w:szCs w:val="21"/>
                <w:highlight w:val="none"/>
              </w:rPr>
            </w:pPr>
          </w:p>
        </w:tc>
        <w:tc>
          <w:tcPr>
            <w:tcW w:w="2175" w:type="dxa"/>
            <w:vMerge w:val="continue"/>
            <w:tcBorders>
              <w:top w:val="single" w:color="000000" w:sz="8" w:space="0"/>
              <w:left w:val="single" w:color="000000" w:sz="8" w:space="0"/>
              <w:bottom w:val="single" w:color="000000" w:sz="8" w:space="0"/>
              <w:right w:val="single" w:color="000000" w:sz="8" w:space="0"/>
            </w:tcBorders>
            <w:vAlign w:val="center"/>
          </w:tcPr>
          <w:p w14:paraId="1C33E3AA">
            <w:pPr>
              <w:snapToGrid w:val="0"/>
              <w:rPr>
                <w:rFonts w:ascii="Times New Roman" w:hAnsi="Times New Roman" w:eastAsia="宋体" w:cs="Times New Roman"/>
                <w:color w:val="auto"/>
                <w:szCs w:val="21"/>
                <w:highlight w:val="none"/>
              </w:rPr>
            </w:pPr>
          </w:p>
        </w:tc>
        <w:tc>
          <w:tcPr>
            <w:tcW w:w="5325" w:type="dxa"/>
            <w:tcBorders>
              <w:top w:val="single" w:color="000000" w:sz="8" w:space="0"/>
              <w:left w:val="single" w:color="000000" w:sz="8" w:space="0"/>
              <w:bottom w:val="single" w:color="000000" w:sz="8" w:space="0"/>
              <w:right w:val="single" w:color="000000" w:sz="8" w:space="0"/>
            </w:tcBorders>
            <w:vAlign w:val="center"/>
          </w:tcPr>
          <w:p w14:paraId="2FD3E3FE">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形式：以数据电文形式</w:t>
            </w:r>
          </w:p>
        </w:tc>
      </w:tr>
      <w:tr w14:paraId="572F8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51981041">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2.3.1</w:t>
            </w:r>
          </w:p>
        </w:tc>
        <w:tc>
          <w:tcPr>
            <w:tcW w:w="2175" w:type="dxa"/>
            <w:tcBorders>
              <w:top w:val="single" w:color="000000" w:sz="8" w:space="0"/>
              <w:left w:val="single" w:color="000000" w:sz="8" w:space="0"/>
              <w:bottom w:val="single" w:color="000000" w:sz="8" w:space="0"/>
              <w:right w:val="single" w:color="000000" w:sz="8" w:space="0"/>
            </w:tcBorders>
            <w:vAlign w:val="center"/>
          </w:tcPr>
          <w:p w14:paraId="696899D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招标文件修改发出的形式</w:t>
            </w:r>
          </w:p>
        </w:tc>
        <w:tc>
          <w:tcPr>
            <w:tcW w:w="5325" w:type="dxa"/>
            <w:tcBorders>
              <w:top w:val="single" w:color="000000" w:sz="8" w:space="0"/>
              <w:left w:val="single" w:color="000000" w:sz="8" w:space="0"/>
              <w:bottom w:val="single" w:color="000000" w:sz="8" w:space="0"/>
              <w:right w:val="single" w:color="000000" w:sz="8" w:space="0"/>
            </w:tcBorders>
            <w:vAlign w:val="center"/>
          </w:tcPr>
          <w:p w14:paraId="56ECAF5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以数据电文形式，招标代理机构在“</w:t>
            </w:r>
            <w:r>
              <w:rPr>
                <w:rFonts w:hint="eastAsia" w:ascii="Times New Roman" w:hAnsi="Times New Roman" w:eastAsia="宋体" w:cs="Times New Roman"/>
                <w:color w:val="auto"/>
                <w:szCs w:val="21"/>
                <w:highlight w:val="none"/>
                <w:lang w:eastAsia="zh-CN"/>
              </w:rPr>
              <w:t>E招冀成企业版电子招投标交易平台</w:t>
            </w:r>
            <w:r>
              <w:rPr>
                <w:rFonts w:ascii="Times New Roman" w:hAnsi="Times New Roman" w:eastAsia="宋体" w:cs="Times New Roman"/>
                <w:color w:val="auto"/>
                <w:szCs w:val="21"/>
                <w:highlight w:val="none"/>
              </w:rPr>
              <w:t>”上发布招标文件修改内容，投标人须及时查看答疑澄清文件并下载，必须使用最新版的澄清文件制作投标文件并上传到系统。（将澄清文件导入到投标文件制作工具中）。如未能及时下载，由此造成的后果由投标人自行承担。</w:t>
            </w:r>
          </w:p>
        </w:tc>
      </w:tr>
      <w:tr w14:paraId="62C50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vMerge w:val="restart"/>
            <w:tcBorders>
              <w:top w:val="single" w:color="000000" w:sz="8" w:space="0"/>
              <w:left w:val="single" w:color="000000" w:sz="8" w:space="0"/>
              <w:bottom w:val="single" w:color="000000" w:sz="8" w:space="0"/>
              <w:right w:val="single" w:color="000000" w:sz="8" w:space="0"/>
            </w:tcBorders>
            <w:vAlign w:val="center"/>
          </w:tcPr>
          <w:p w14:paraId="2EC2DF5E">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2.3.2</w:t>
            </w:r>
          </w:p>
        </w:tc>
        <w:tc>
          <w:tcPr>
            <w:tcW w:w="2175" w:type="dxa"/>
            <w:vMerge w:val="restart"/>
            <w:tcBorders>
              <w:top w:val="single" w:color="000000" w:sz="8" w:space="0"/>
              <w:left w:val="single" w:color="000000" w:sz="8" w:space="0"/>
              <w:bottom w:val="single" w:color="000000" w:sz="8" w:space="0"/>
              <w:right w:val="single" w:color="000000" w:sz="8" w:space="0"/>
            </w:tcBorders>
            <w:vAlign w:val="center"/>
          </w:tcPr>
          <w:p w14:paraId="43F3AE7D">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投标人确认收到招标文件修改</w:t>
            </w:r>
          </w:p>
        </w:tc>
        <w:tc>
          <w:tcPr>
            <w:tcW w:w="5325" w:type="dxa"/>
            <w:tcBorders>
              <w:top w:val="single" w:color="000000" w:sz="8" w:space="0"/>
              <w:left w:val="single" w:color="000000" w:sz="8" w:space="0"/>
              <w:bottom w:val="single" w:color="000000" w:sz="8" w:space="0"/>
              <w:right w:val="single" w:color="000000" w:sz="8" w:space="0"/>
            </w:tcBorders>
            <w:vAlign w:val="center"/>
          </w:tcPr>
          <w:p w14:paraId="4A2C056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时间：招标人认为自修改文件在“</w:t>
            </w:r>
            <w:r>
              <w:rPr>
                <w:rFonts w:hint="eastAsia" w:ascii="Times New Roman" w:hAnsi="Times New Roman" w:eastAsia="宋体" w:cs="Times New Roman"/>
                <w:color w:val="auto"/>
                <w:kern w:val="0"/>
                <w:szCs w:val="21"/>
                <w:highlight w:val="none"/>
                <w:lang w:eastAsia="zh-CN"/>
              </w:rPr>
              <w:t>E招冀成企业版电子招投标交易平台</w:t>
            </w:r>
            <w:r>
              <w:rPr>
                <w:rFonts w:ascii="Times New Roman" w:hAnsi="Times New Roman" w:eastAsia="宋体" w:cs="Times New Roman"/>
                <w:color w:val="auto"/>
                <w:szCs w:val="21"/>
                <w:highlight w:val="none"/>
              </w:rPr>
              <w:t>”发布之时，即视为已送达所有潜在投标人且各潜在投标人即已收悉。投标人应注意及时浏览网上发出的修改，因投标人自身原因未及时获知修改内容而导致的任何后果将由投标人自行承担。</w:t>
            </w:r>
          </w:p>
        </w:tc>
      </w:tr>
      <w:tr w14:paraId="3DA22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50" w:hRule="atLeast"/>
        </w:trPr>
        <w:tc>
          <w:tcPr>
            <w:tcW w:w="900" w:type="dxa"/>
            <w:vMerge w:val="continue"/>
            <w:tcBorders>
              <w:top w:val="single" w:color="000000" w:sz="8" w:space="0"/>
              <w:left w:val="single" w:color="000000" w:sz="8" w:space="0"/>
              <w:bottom w:val="single" w:color="000000" w:sz="8" w:space="0"/>
              <w:right w:val="single" w:color="000000" w:sz="8" w:space="0"/>
            </w:tcBorders>
            <w:vAlign w:val="center"/>
          </w:tcPr>
          <w:p w14:paraId="7E0E26C1">
            <w:pPr>
              <w:snapToGrid w:val="0"/>
              <w:jc w:val="center"/>
              <w:rPr>
                <w:rFonts w:ascii="Times New Roman" w:hAnsi="Times New Roman" w:eastAsia="宋体" w:cs="Times New Roman"/>
                <w:color w:val="auto"/>
                <w:szCs w:val="21"/>
                <w:highlight w:val="none"/>
              </w:rPr>
            </w:pPr>
          </w:p>
        </w:tc>
        <w:tc>
          <w:tcPr>
            <w:tcW w:w="2175" w:type="dxa"/>
            <w:vMerge w:val="continue"/>
            <w:tcBorders>
              <w:top w:val="single" w:color="000000" w:sz="8" w:space="0"/>
              <w:left w:val="single" w:color="000000" w:sz="8" w:space="0"/>
              <w:bottom w:val="single" w:color="000000" w:sz="8" w:space="0"/>
              <w:right w:val="single" w:color="000000" w:sz="8" w:space="0"/>
            </w:tcBorders>
            <w:vAlign w:val="center"/>
          </w:tcPr>
          <w:p w14:paraId="2A5CFE34">
            <w:pPr>
              <w:snapToGrid w:val="0"/>
              <w:rPr>
                <w:rFonts w:ascii="Times New Roman" w:hAnsi="Times New Roman" w:eastAsia="宋体" w:cs="Times New Roman"/>
                <w:color w:val="auto"/>
                <w:szCs w:val="21"/>
                <w:highlight w:val="none"/>
              </w:rPr>
            </w:pPr>
          </w:p>
        </w:tc>
        <w:tc>
          <w:tcPr>
            <w:tcW w:w="5325" w:type="dxa"/>
            <w:tcBorders>
              <w:top w:val="single" w:color="000000" w:sz="8" w:space="0"/>
              <w:left w:val="single" w:color="000000" w:sz="8" w:space="0"/>
              <w:bottom w:val="single" w:color="000000" w:sz="8" w:space="0"/>
              <w:right w:val="single" w:color="000000" w:sz="8" w:space="0"/>
            </w:tcBorders>
            <w:vAlign w:val="center"/>
          </w:tcPr>
          <w:p w14:paraId="3D8395A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形式：以数据电文形式</w:t>
            </w:r>
          </w:p>
        </w:tc>
      </w:tr>
      <w:tr w14:paraId="3A0F3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D5EF1F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3.1.1（11）</w:t>
            </w:r>
          </w:p>
        </w:tc>
        <w:tc>
          <w:tcPr>
            <w:tcW w:w="2175" w:type="dxa"/>
            <w:tcBorders>
              <w:top w:val="single" w:color="000000" w:sz="8" w:space="0"/>
              <w:left w:val="single" w:color="000000" w:sz="8" w:space="0"/>
              <w:bottom w:val="single" w:color="000000" w:sz="8" w:space="0"/>
              <w:right w:val="single" w:color="000000" w:sz="8" w:space="0"/>
            </w:tcBorders>
            <w:vAlign w:val="center"/>
          </w:tcPr>
          <w:p w14:paraId="5209126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构成投标文件的其他材料</w:t>
            </w:r>
          </w:p>
        </w:tc>
        <w:tc>
          <w:tcPr>
            <w:tcW w:w="5325" w:type="dxa"/>
            <w:tcBorders>
              <w:top w:val="single" w:color="000000" w:sz="8" w:space="0"/>
              <w:left w:val="single" w:color="000000" w:sz="8" w:space="0"/>
              <w:bottom w:val="single" w:color="000000" w:sz="8" w:space="0"/>
              <w:right w:val="single" w:color="000000" w:sz="8" w:space="0"/>
            </w:tcBorders>
            <w:vAlign w:val="center"/>
          </w:tcPr>
          <w:p w14:paraId="04F157A0">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投标人认为有必要提供的其他材料。</w:t>
            </w:r>
          </w:p>
          <w:p w14:paraId="06B32430">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投标文件中不需要提供标明“不适用”的部分，文件序号可以重新排列。</w:t>
            </w:r>
          </w:p>
        </w:tc>
      </w:tr>
      <w:tr w14:paraId="29914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5A3C32D8">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3.2.1</w:t>
            </w:r>
          </w:p>
        </w:tc>
        <w:tc>
          <w:tcPr>
            <w:tcW w:w="2175" w:type="dxa"/>
            <w:tcBorders>
              <w:top w:val="single" w:color="000000" w:sz="8" w:space="0"/>
              <w:left w:val="single" w:color="000000" w:sz="8" w:space="0"/>
              <w:bottom w:val="single" w:color="000000" w:sz="8" w:space="0"/>
              <w:right w:val="single" w:color="000000" w:sz="8" w:space="0"/>
            </w:tcBorders>
            <w:vAlign w:val="center"/>
          </w:tcPr>
          <w:p w14:paraId="3BF8551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增值税税金的计算方法</w:t>
            </w:r>
          </w:p>
        </w:tc>
        <w:tc>
          <w:tcPr>
            <w:tcW w:w="5325" w:type="dxa"/>
            <w:tcBorders>
              <w:top w:val="single" w:color="000000" w:sz="8" w:space="0"/>
              <w:left w:val="single" w:color="000000" w:sz="8" w:space="0"/>
              <w:bottom w:val="single" w:color="000000" w:sz="8" w:space="0"/>
              <w:right w:val="single" w:color="000000" w:sz="8" w:space="0"/>
            </w:tcBorders>
            <w:vAlign w:val="center"/>
          </w:tcPr>
          <w:p w14:paraId="58CD58D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按国家规定的一般计税方法计算，遇国家税率政策调整时，合同不含税总额不变，税额根据税率政策调整。</w:t>
            </w:r>
          </w:p>
        </w:tc>
      </w:tr>
      <w:tr w14:paraId="22236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14"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5A8CC76">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3.2.4</w:t>
            </w:r>
          </w:p>
        </w:tc>
        <w:tc>
          <w:tcPr>
            <w:tcW w:w="2175" w:type="dxa"/>
            <w:tcBorders>
              <w:top w:val="single" w:color="000000" w:sz="8" w:space="0"/>
              <w:left w:val="single" w:color="000000" w:sz="8" w:space="0"/>
              <w:bottom w:val="single" w:color="000000" w:sz="8" w:space="0"/>
              <w:right w:val="single" w:color="000000" w:sz="8" w:space="0"/>
            </w:tcBorders>
            <w:vAlign w:val="center"/>
          </w:tcPr>
          <w:p w14:paraId="49D1CBAC">
            <w:pPr>
              <w:snapToGrid w:val="0"/>
              <w:rPr>
                <w:rFonts w:hint="eastAsia" w:ascii="Times New Roman" w:hAnsi="Times New Roman" w:eastAsia="宋体" w:cs="Times New Roman"/>
                <w:color w:val="auto"/>
                <w:szCs w:val="21"/>
                <w:highlight w:val="none"/>
                <w:lang w:eastAsia="zh-CN"/>
              </w:rPr>
            </w:pPr>
            <w:r>
              <w:rPr>
                <w:rFonts w:ascii="Times New Roman" w:hAnsi="Times New Roman" w:eastAsia="宋体" w:cs="Times New Roman"/>
                <w:color w:val="auto"/>
                <w:szCs w:val="21"/>
                <w:highlight w:val="none"/>
              </w:rPr>
              <w:t>最高投标限价</w:t>
            </w:r>
            <w:r>
              <w:rPr>
                <w:rFonts w:hint="eastAsia" w:ascii="Times New Roman" w:hAnsi="Times New Roman" w:eastAsia="宋体" w:cs="Times New Roman"/>
                <w:color w:val="auto"/>
                <w:szCs w:val="21"/>
                <w:highlight w:val="none"/>
                <w:lang w:eastAsia="zh-CN"/>
              </w:rPr>
              <w:t>（</w:t>
            </w:r>
            <w:r>
              <w:rPr>
                <w:rFonts w:hint="eastAsia" w:ascii="Times New Roman" w:hAnsi="Times New Roman" w:eastAsia="宋体" w:cs="Times New Roman"/>
                <w:color w:val="auto"/>
                <w:szCs w:val="21"/>
                <w:highlight w:val="none"/>
                <w:lang w:val="en-US" w:eastAsia="zh-CN"/>
              </w:rPr>
              <w:t>含税</w:t>
            </w:r>
            <w:r>
              <w:rPr>
                <w:rFonts w:hint="eastAsia" w:ascii="Times New Roman" w:hAnsi="Times New Roman" w:eastAsia="宋体" w:cs="Times New Roman"/>
                <w:color w:val="auto"/>
                <w:szCs w:val="21"/>
                <w:highlight w:val="none"/>
                <w:lang w:eastAsia="zh-CN"/>
              </w:rPr>
              <w:t>）</w:t>
            </w:r>
          </w:p>
        </w:tc>
        <w:tc>
          <w:tcPr>
            <w:tcW w:w="5325" w:type="dxa"/>
            <w:tcBorders>
              <w:top w:val="single" w:color="000000" w:sz="8" w:space="0"/>
              <w:left w:val="single" w:color="000000" w:sz="8" w:space="0"/>
              <w:bottom w:val="single" w:color="000000" w:sz="8" w:space="0"/>
              <w:right w:val="single" w:color="000000" w:sz="8" w:space="0"/>
            </w:tcBorders>
            <w:vAlign w:val="center"/>
          </w:tcPr>
          <w:p w14:paraId="3EC3A17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□无</w:t>
            </w:r>
          </w:p>
          <w:p w14:paraId="0432267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有，</w:t>
            </w:r>
            <w:r>
              <w:rPr>
                <w:rFonts w:hint="eastAsia" w:ascii="Times New Roman" w:hAnsi="Times New Roman" w:eastAsia="宋体" w:cs="Times New Roman"/>
                <w:color w:val="auto"/>
                <w:szCs w:val="21"/>
                <w:highlight w:val="none"/>
              </w:rPr>
              <w:t>最高投标限价为</w:t>
            </w:r>
            <w:r>
              <w:rPr>
                <w:rFonts w:hint="eastAsia" w:ascii="Times New Roman" w:hAnsi="Times New Roman" w:eastAsia="宋体" w:cs="Times New Roman"/>
                <w:color w:val="auto"/>
                <w:szCs w:val="21"/>
                <w:highlight w:val="none"/>
                <w:lang w:val="en-US" w:eastAsia="zh-CN"/>
              </w:rPr>
              <w:t>8300万</w:t>
            </w:r>
            <w:r>
              <w:rPr>
                <w:rFonts w:hint="eastAsia" w:ascii="Times New Roman" w:hAnsi="Times New Roman" w:eastAsia="宋体" w:cs="Times New Roman"/>
                <w:color w:val="auto"/>
                <w:szCs w:val="21"/>
                <w:highlight w:val="none"/>
              </w:rPr>
              <w:t>元</w:t>
            </w:r>
            <w:r>
              <w:rPr>
                <w:rFonts w:hint="eastAsia" w:ascii="Times New Roman" w:hAnsi="Times New Roman" w:eastAsia="宋体" w:cs="Times New Roman"/>
                <w:color w:val="auto"/>
                <w:szCs w:val="21"/>
                <w:highlight w:val="none"/>
                <w:lang w:eastAsia="zh-CN"/>
              </w:rPr>
              <w:t>（</w:t>
            </w:r>
            <w:r>
              <w:rPr>
                <w:rFonts w:hint="eastAsia" w:ascii="Times New Roman" w:hAnsi="Times New Roman" w:eastAsia="宋体" w:cs="Times New Roman"/>
                <w:color w:val="auto"/>
                <w:szCs w:val="21"/>
                <w:highlight w:val="none"/>
                <w:lang w:val="en-US" w:eastAsia="zh-CN"/>
              </w:rPr>
              <w:t>大写：捌仟叁佰万元整</w:t>
            </w:r>
            <w:r>
              <w:rPr>
                <w:rFonts w:hint="eastAsia" w:ascii="Times New Roman" w:hAnsi="Times New Roman" w:eastAsia="宋体" w:cs="Times New Roman"/>
                <w:color w:val="auto"/>
                <w:szCs w:val="21"/>
                <w:highlight w:val="none"/>
                <w:lang w:eastAsia="zh-CN"/>
              </w:rPr>
              <w:t>）</w:t>
            </w:r>
            <w:r>
              <w:rPr>
                <w:rFonts w:hint="eastAsia" w:ascii="Times New Roman" w:hAnsi="Times New Roman" w:eastAsia="宋体" w:cs="Times New Roman"/>
                <w:color w:val="auto"/>
                <w:szCs w:val="21"/>
                <w:highlight w:val="none"/>
              </w:rPr>
              <w:t>。</w:t>
            </w:r>
          </w:p>
        </w:tc>
      </w:tr>
      <w:tr w14:paraId="157B9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6D2A2B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3.2.5</w:t>
            </w:r>
          </w:p>
        </w:tc>
        <w:tc>
          <w:tcPr>
            <w:tcW w:w="2175" w:type="dxa"/>
            <w:tcBorders>
              <w:top w:val="single" w:color="000000" w:sz="8" w:space="0"/>
              <w:left w:val="single" w:color="000000" w:sz="8" w:space="0"/>
              <w:bottom w:val="single" w:color="000000" w:sz="8" w:space="0"/>
              <w:right w:val="single" w:color="000000" w:sz="8" w:space="0"/>
            </w:tcBorders>
            <w:vAlign w:val="center"/>
          </w:tcPr>
          <w:p w14:paraId="528C0FFA">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投标报价的其他要求</w:t>
            </w:r>
          </w:p>
        </w:tc>
        <w:tc>
          <w:tcPr>
            <w:tcW w:w="5325" w:type="dxa"/>
            <w:tcBorders>
              <w:top w:val="single" w:color="000000" w:sz="8" w:space="0"/>
              <w:left w:val="single" w:color="000000" w:sz="8" w:space="0"/>
              <w:bottom w:val="single" w:color="000000" w:sz="8" w:space="0"/>
              <w:right w:val="single" w:color="000000" w:sz="8" w:space="0"/>
            </w:tcBorders>
            <w:vAlign w:val="center"/>
          </w:tcPr>
          <w:p w14:paraId="7FFDD54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w:t>
            </w:r>
            <w:r>
              <w:rPr>
                <w:rFonts w:hint="eastAsia" w:ascii="Times New Roman" w:hAnsi="Times New Roman" w:eastAsia="宋体" w:cs="Times New Roman"/>
                <w:color w:val="auto"/>
                <w:szCs w:val="21"/>
                <w:highlight w:val="none"/>
              </w:rPr>
              <w:t>投标报价应含：设计费、设备费、操作系统软件费（含质保期内软件升级）、材料费、备品备件费、易损零件费、专用工具费、技术资料费、包装费、运杂费（含保险费、装卸费）、</w:t>
            </w:r>
            <w:r>
              <w:rPr>
                <w:rFonts w:hint="eastAsia" w:ascii="Times New Roman" w:hAnsi="Times New Roman" w:eastAsia="宋体" w:cs="Times New Roman"/>
                <w:color w:val="auto"/>
                <w:szCs w:val="21"/>
                <w:highlight w:val="none"/>
                <w:lang w:val="en-US" w:eastAsia="zh-CN"/>
              </w:rPr>
              <w:t>安装</w:t>
            </w:r>
            <w:r>
              <w:rPr>
                <w:rFonts w:hint="eastAsia" w:ascii="Times New Roman" w:hAnsi="Times New Roman" w:eastAsia="宋体" w:cs="Times New Roman"/>
                <w:color w:val="auto"/>
                <w:szCs w:val="21"/>
                <w:highlight w:val="none"/>
              </w:rPr>
              <w:t>调试费、培训费、验证费、各种税费等设备正常投入使用前所发生的一切费用及售后服务费。投标人对以上内容要列出清单并分项报价。对设备及装置需报出名称、数量、技术标准、规格型号、技术参数、材质、重量、品牌等。</w:t>
            </w:r>
          </w:p>
          <w:p w14:paraId="17342280">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w:t>
            </w:r>
            <w:r>
              <w:rPr>
                <w:rFonts w:hint="eastAsia" w:ascii="Times New Roman" w:hAnsi="Times New Roman" w:eastAsia="宋体" w:cs="Times New Roman"/>
                <w:color w:val="auto"/>
                <w:szCs w:val="21"/>
                <w:highlight w:val="none"/>
              </w:rPr>
              <w:t>报价中需包含软、硬件产品和第三方控件所涉及的专利、知识产权等费用。中标人须保证招标人拥有全部产品完全的所有权，其所提供的产品在使用过程中不受来自第三方的侵权诉讼或索赔，否则中标人须承担由此产生的一切损失和责任。</w:t>
            </w:r>
          </w:p>
          <w:p w14:paraId="5009FFE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w:t>
            </w:r>
            <w:r>
              <w:rPr>
                <w:rFonts w:hint="eastAsia" w:ascii="Times New Roman" w:hAnsi="Times New Roman" w:eastAsia="宋体" w:cs="Times New Roman"/>
                <w:color w:val="auto"/>
                <w:szCs w:val="21"/>
                <w:highlight w:val="none"/>
              </w:rPr>
              <w:t>投标人对于因估算错误或漏项或货物</w:t>
            </w:r>
            <w:r>
              <w:rPr>
                <w:rFonts w:ascii="Times New Roman" w:hAnsi="Times New Roman" w:eastAsia="宋体" w:cs="Times New Roman"/>
                <w:color w:val="auto"/>
                <w:szCs w:val="21"/>
                <w:highlight w:val="none"/>
              </w:rPr>
              <w:t>/</w:t>
            </w:r>
            <w:r>
              <w:rPr>
                <w:rFonts w:hint="eastAsia" w:ascii="Times New Roman" w:hAnsi="Times New Roman" w:eastAsia="宋体" w:cs="Times New Roman"/>
                <w:color w:val="auto"/>
                <w:szCs w:val="21"/>
                <w:highlight w:val="none"/>
              </w:rPr>
              <w:t>服务市场价格波动等导致的不可归责于招标人的风险一律由投标人承担。投标人填写的报价中如未加说明，则认为该报价已经按照本条款要求包含了上述全部费用。</w:t>
            </w:r>
          </w:p>
          <w:p w14:paraId="63C132C0">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w:t>
            </w:r>
            <w:r>
              <w:rPr>
                <w:rFonts w:hint="eastAsia" w:ascii="Times New Roman" w:hAnsi="Times New Roman" w:eastAsia="宋体" w:cs="Times New Roman"/>
                <w:color w:val="auto"/>
                <w:szCs w:val="21"/>
                <w:highlight w:val="none"/>
              </w:rPr>
              <w:t>投标人不得采用总价优惠或以总价百分比优惠的方式进行投标报价，其优惠应直接体现在各项投标报价的单价中。</w:t>
            </w:r>
          </w:p>
          <w:p w14:paraId="1A66AAB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(5)</w:t>
            </w:r>
            <w:r>
              <w:rPr>
                <w:rFonts w:hint="eastAsia" w:ascii="Times New Roman" w:hAnsi="Times New Roman" w:eastAsia="宋体" w:cs="Times New Roman"/>
                <w:color w:val="auto"/>
                <w:szCs w:val="21"/>
                <w:highlight w:val="none"/>
              </w:rPr>
              <w:t>投标人对每项投标内容只允许有一个报价，招标人不接受有任何选择的报价。投标人所报的投标价在合同执行过程中是固定不变的。中标后的价格为一次性不变价，在合同有效期内保持不变，投标人应对此作出承诺。</w:t>
            </w:r>
          </w:p>
          <w:p w14:paraId="2761564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(6)</w:t>
            </w:r>
            <w:r>
              <w:rPr>
                <w:rFonts w:hint="eastAsia" w:ascii="Times New Roman" w:hAnsi="Times New Roman" w:eastAsia="宋体" w:cs="Times New Roman"/>
                <w:color w:val="auto"/>
                <w:szCs w:val="21"/>
                <w:highlight w:val="none"/>
              </w:rPr>
              <w:t>设备材料由中标人负责运到招标人安装现场，安装，负责调试和验证。</w:t>
            </w:r>
          </w:p>
          <w:p w14:paraId="2FBF32D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(7)</w:t>
            </w:r>
            <w:r>
              <w:rPr>
                <w:rFonts w:hint="eastAsia" w:ascii="Times New Roman" w:hAnsi="Times New Roman" w:eastAsia="宋体" w:cs="Times New Roman"/>
                <w:color w:val="auto"/>
                <w:szCs w:val="21"/>
                <w:highlight w:val="none"/>
              </w:rPr>
              <w:t>投标人的投标报价不得高于本招标文件规定的最高投标限价，否则视为投标人未响应招标文件要求，其投标将被否决。</w:t>
            </w:r>
          </w:p>
        </w:tc>
      </w:tr>
      <w:tr w14:paraId="20FEF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62DB84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3.3.1</w:t>
            </w:r>
          </w:p>
        </w:tc>
        <w:tc>
          <w:tcPr>
            <w:tcW w:w="2175" w:type="dxa"/>
            <w:tcBorders>
              <w:top w:val="single" w:color="000000" w:sz="8" w:space="0"/>
              <w:left w:val="single" w:color="000000" w:sz="8" w:space="0"/>
              <w:bottom w:val="single" w:color="000000" w:sz="8" w:space="0"/>
              <w:right w:val="single" w:color="000000" w:sz="8" w:space="0"/>
            </w:tcBorders>
            <w:vAlign w:val="center"/>
          </w:tcPr>
          <w:p w14:paraId="283F5A4D">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投标有效期</w:t>
            </w:r>
          </w:p>
        </w:tc>
        <w:tc>
          <w:tcPr>
            <w:tcW w:w="5325" w:type="dxa"/>
            <w:tcBorders>
              <w:top w:val="single" w:color="000000" w:sz="8" w:space="0"/>
              <w:left w:val="single" w:color="000000" w:sz="8" w:space="0"/>
              <w:bottom w:val="single" w:color="000000" w:sz="8" w:space="0"/>
              <w:right w:val="single" w:color="000000" w:sz="8" w:space="0"/>
            </w:tcBorders>
            <w:vAlign w:val="center"/>
          </w:tcPr>
          <w:p w14:paraId="2DD8C44E">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自投标截止之日起90天</w:t>
            </w:r>
          </w:p>
        </w:tc>
      </w:tr>
      <w:tr w14:paraId="529F0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6DAACB5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3.4.1</w:t>
            </w:r>
          </w:p>
        </w:tc>
        <w:tc>
          <w:tcPr>
            <w:tcW w:w="2175" w:type="dxa"/>
            <w:tcBorders>
              <w:top w:val="single" w:color="000000" w:sz="8" w:space="0"/>
              <w:left w:val="single" w:color="000000" w:sz="8" w:space="0"/>
              <w:bottom w:val="single" w:color="000000" w:sz="8" w:space="0"/>
              <w:right w:val="single" w:color="000000" w:sz="8" w:space="0"/>
            </w:tcBorders>
            <w:vAlign w:val="center"/>
          </w:tcPr>
          <w:p w14:paraId="4D24677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投标保证金</w:t>
            </w:r>
          </w:p>
        </w:tc>
        <w:tc>
          <w:tcPr>
            <w:tcW w:w="5325" w:type="dxa"/>
            <w:tcBorders>
              <w:top w:val="single" w:color="000000" w:sz="8" w:space="0"/>
              <w:left w:val="single" w:color="000000" w:sz="8" w:space="0"/>
              <w:bottom w:val="single" w:color="000000" w:sz="8" w:space="0"/>
              <w:right w:val="single" w:color="000000" w:sz="8" w:space="0"/>
            </w:tcBorders>
            <w:vAlign w:val="center"/>
          </w:tcPr>
          <w:p w14:paraId="356AFEF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是否要求投标人递交投标保证金：</w:t>
            </w:r>
          </w:p>
          <w:p w14:paraId="17A4D11E">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要求，</w:t>
            </w:r>
          </w:p>
          <w:p w14:paraId="38B69C4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本项目的投标保证金</w:t>
            </w:r>
            <w:r>
              <w:rPr>
                <w:rFonts w:hint="eastAsia" w:ascii="Times New Roman" w:hAnsi="Times New Roman" w:eastAsia="宋体" w:cs="Times New Roman"/>
                <w:color w:val="auto"/>
                <w:szCs w:val="21"/>
                <w:highlight w:val="none"/>
                <w:lang w:val="en-US" w:eastAsia="zh-CN"/>
              </w:rPr>
              <w:t>5</w:t>
            </w:r>
            <w:r>
              <w:rPr>
                <w:rFonts w:hint="eastAsia" w:ascii="Times New Roman" w:hAnsi="Times New Roman" w:eastAsia="宋体" w:cs="Times New Roman"/>
                <w:color w:val="auto"/>
                <w:szCs w:val="21"/>
                <w:highlight w:val="none"/>
              </w:rPr>
              <w:t>0</w:t>
            </w:r>
            <w:r>
              <w:rPr>
                <w:rFonts w:ascii="Times New Roman" w:hAnsi="Times New Roman" w:eastAsia="宋体" w:cs="Times New Roman"/>
                <w:color w:val="auto"/>
                <w:szCs w:val="21"/>
                <w:highlight w:val="none"/>
              </w:rPr>
              <w:t>万元（大写：</w:t>
            </w:r>
            <w:r>
              <w:rPr>
                <w:rFonts w:hint="eastAsia" w:ascii="Times New Roman" w:hAnsi="Times New Roman" w:eastAsia="宋体" w:cs="Times New Roman"/>
                <w:color w:val="auto"/>
                <w:szCs w:val="21"/>
                <w:highlight w:val="none"/>
                <w:lang w:val="en-US" w:eastAsia="zh-CN"/>
              </w:rPr>
              <w:t>伍拾万</w:t>
            </w:r>
            <w:r>
              <w:rPr>
                <w:rFonts w:ascii="Times New Roman" w:hAnsi="Times New Roman" w:eastAsia="宋体" w:cs="Times New Roman"/>
                <w:color w:val="auto"/>
                <w:szCs w:val="21"/>
                <w:highlight w:val="none"/>
              </w:rPr>
              <w:t>元整）</w:t>
            </w:r>
            <w:r>
              <w:rPr>
                <w:rFonts w:hint="eastAsia" w:ascii="Times New Roman" w:hAnsi="Times New Roman" w:eastAsia="宋体" w:cs="Times New Roman"/>
                <w:color w:val="auto"/>
                <w:szCs w:val="21"/>
                <w:highlight w:val="none"/>
              </w:rPr>
              <w:t>。</w:t>
            </w:r>
          </w:p>
          <w:p w14:paraId="71DA3A6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投标保证金缴纳方式：电子保函或转账</w:t>
            </w:r>
          </w:p>
          <w:p w14:paraId="40BA762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电子保函申请方法：投标单位须至少在投标截止时间前3日登录“E招冀成”投标系统，点击首页的“电子保函”，再新增电子保函，按照提示填写信息即可申请成功，申请成功后打印网页作为电子保函申请凭证。</w:t>
            </w:r>
          </w:p>
          <w:p w14:paraId="02B4F97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(2)保证金缴纳方式如选择银行转账，须从投标人基本账户转出，一经发现非从基本账户交纳，投标无效，一切后果自负；不接受以任何个人名义交纳的投标保证金。</w:t>
            </w:r>
          </w:p>
          <w:p w14:paraId="7B9104BD">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投标人应在投标截止时间前，将投标保证金交至以下账户（以到账时间为准）：</w:t>
            </w:r>
          </w:p>
          <w:p w14:paraId="24C4C15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开 户 名：河北省成套招标有限公司；</w:t>
            </w:r>
          </w:p>
          <w:p w14:paraId="17D6652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开户银行：河北银行金桥支行；</w:t>
            </w:r>
          </w:p>
          <w:p w14:paraId="5EE8CB3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账    号：63712010200479。</w:t>
            </w:r>
          </w:p>
          <w:p w14:paraId="2184894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投标保证金有效期：同投标有效期。</w:t>
            </w:r>
          </w:p>
          <w:p w14:paraId="0EF469C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□不要求</w:t>
            </w:r>
          </w:p>
        </w:tc>
      </w:tr>
      <w:tr w14:paraId="62E40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4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34122D52">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3.4.4</w:t>
            </w:r>
          </w:p>
        </w:tc>
        <w:tc>
          <w:tcPr>
            <w:tcW w:w="2175" w:type="dxa"/>
            <w:tcBorders>
              <w:top w:val="single" w:color="000000" w:sz="8" w:space="0"/>
              <w:left w:val="single" w:color="000000" w:sz="8" w:space="0"/>
              <w:bottom w:val="single" w:color="000000" w:sz="8" w:space="0"/>
              <w:right w:val="single" w:color="000000" w:sz="8" w:space="0"/>
            </w:tcBorders>
            <w:vAlign w:val="center"/>
          </w:tcPr>
          <w:p w14:paraId="65C76B6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其他可以不予退还投标保证金的情形</w:t>
            </w:r>
          </w:p>
        </w:tc>
        <w:tc>
          <w:tcPr>
            <w:tcW w:w="5325" w:type="dxa"/>
            <w:tcBorders>
              <w:top w:val="single" w:color="000000" w:sz="8" w:space="0"/>
              <w:left w:val="single" w:color="000000" w:sz="8" w:space="0"/>
              <w:bottom w:val="single" w:color="000000" w:sz="8" w:space="0"/>
              <w:right w:val="single" w:color="000000" w:sz="8" w:space="0"/>
            </w:tcBorders>
            <w:vAlign w:val="center"/>
          </w:tcPr>
          <w:p w14:paraId="40A7180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投标人采取行贿、弄虚作假等手段骗取中标的。</w:t>
            </w:r>
          </w:p>
        </w:tc>
      </w:tr>
      <w:tr w14:paraId="13868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7E7FD79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3.5</w:t>
            </w:r>
          </w:p>
        </w:tc>
        <w:tc>
          <w:tcPr>
            <w:tcW w:w="2175" w:type="dxa"/>
            <w:tcBorders>
              <w:top w:val="single" w:color="000000" w:sz="8" w:space="0"/>
              <w:left w:val="single" w:color="000000" w:sz="8" w:space="0"/>
              <w:bottom w:val="single" w:color="000000" w:sz="8" w:space="0"/>
              <w:right w:val="single" w:color="000000" w:sz="8" w:space="0"/>
            </w:tcBorders>
            <w:vAlign w:val="center"/>
          </w:tcPr>
          <w:p w14:paraId="07C0C4B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资格审查资料的特殊要求</w:t>
            </w:r>
          </w:p>
        </w:tc>
        <w:tc>
          <w:tcPr>
            <w:tcW w:w="5325" w:type="dxa"/>
            <w:tcBorders>
              <w:top w:val="single" w:color="000000" w:sz="8" w:space="0"/>
              <w:left w:val="single" w:color="000000" w:sz="8" w:space="0"/>
              <w:bottom w:val="single" w:color="000000" w:sz="8" w:space="0"/>
              <w:right w:val="single" w:color="000000" w:sz="8" w:space="0"/>
            </w:tcBorders>
            <w:vAlign w:val="center"/>
          </w:tcPr>
          <w:p w14:paraId="46A1CDB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无</w:t>
            </w:r>
          </w:p>
          <w:p w14:paraId="06F8B99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□有</w:t>
            </w:r>
          </w:p>
        </w:tc>
      </w:tr>
      <w:tr w14:paraId="044B8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65D1DC6">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3.5.2</w:t>
            </w:r>
          </w:p>
        </w:tc>
        <w:tc>
          <w:tcPr>
            <w:tcW w:w="2175" w:type="dxa"/>
            <w:tcBorders>
              <w:top w:val="single" w:color="000000" w:sz="8" w:space="0"/>
              <w:left w:val="single" w:color="000000" w:sz="8" w:space="0"/>
              <w:bottom w:val="single" w:color="000000" w:sz="8" w:space="0"/>
              <w:right w:val="single" w:color="000000" w:sz="8" w:space="0"/>
            </w:tcBorders>
            <w:vAlign w:val="center"/>
          </w:tcPr>
          <w:p w14:paraId="758305E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近年财务状况的年份要求</w:t>
            </w:r>
          </w:p>
        </w:tc>
        <w:tc>
          <w:tcPr>
            <w:tcW w:w="5325" w:type="dxa"/>
            <w:tcBorders>
              <w:top w:val="single" w:color="000000" w:sz="8" w:space="0"/>
              <w:left w:val="single" w:color="000000" w:sz="8" w:space="0"/>
              <w:bottom w:val="single" w:color="000000" w:sz="8" w:space="0"/>
              <w:right w:val="single" w:color="000000" w:sz="8" w:space="0"/>
            </w:tcBorders>
            <w:vAlign w:val="center"/>
          </w:tcPr>
          <w:p w14:paraId="475B7CF3">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202</w:t>
            </w:r>
            <w:r>
              <w:rPr>
                <w:rFonts w:hint="eastAsia" w:ascii="Times New Roman" w:hAnsi="Times New Roman" w:eastAsia="宋体" w:cs="Times New Roman"/>
                <w:color w:val="auto"/>
                <w:szCs w:val="21"/>
                <w:highlight w:val="none"/>
                <w:lang w:val="en-US" w:eastAsia="zh-CN"/>
              </w:rPr>
              <w:t>3</w:t>
            </w:r>
            <w:r>
              <w:rPr>
                <w:rFonts w:ascii="Times New Roman" w:hAnsi="Times New Roman" w:eastAsia="宋体" w:cs="Times New Roman"/>
                <w:color w:val="auto"/>
                <w:szCs w:val="21"/>
                <w:highlight w:val="none"/>
              </w:rPr>
              <w:t>年</w:t>
            </w:r>
            <w:r>
              <w:rPr>
                <w:rFonts w:hint="eastAsia" w:ascii="Times New Roman" w:hAnsi="Times New Roman" w:eastAsia="宋体" w:cs="Times New Roman"/>
                <w:color w:val="auto"/>
                <w:szCs w:val="21"/>
                <w:highlight w:val="none"/>
              </w:rPr>
              <w:t>度</w:t>
            </w:r>
          </w:p>
        </w:tc>
      </w:tr>
      <w:tr w14:paraId="304AC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6AAC788">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3.5.3</w:t>
            </w:r>
          </w:p>
        </w:tc>
        <w:tc>
          <w:tcPr>
            <w:tcW w:w="2175" w:type="dxa"/>
            <w:tcBorders>
              <w:top w:val="single" w:color="000000" w:sz="8" w:space="0"/>
              <w:left w:val="single" w:color="000000" w:sz="8" w:space="0"/>
              <w:bottom w:val="single" w:color="000000" w:sz="8" w:space="0"/>
              <w:right w:val="single" w:color="000000" w:sz="8" w:space="0"/>
            </w:tcBorders>
            <w:vAlign w:val="center"/>
          </w:tcPr>
          <w:p w14:paraId="297AD0A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近年完成的类似项目情况的时间要求</w:t>
            </w:r>
          </w:p>
        </w:tc>
        <w:tc>
          <w:tcPr>
            <w:tcW w:w="5325" w:type="dxa"/>
            <w:tcBorders>
              <w:top w:val="single" w:color="000000" w:sz="8" w:space="0"/>
              <w:left w:val="single" w:color="000000" w:sz="8" w:space="0"/>
              <w:bottom w:val="single" w:color="000000" w:sz="8" w:space="0"/>
              <w:right w:val="single" w:color="000000" w:sz="8" w:space="0"/>
            </w:tcBorders>
            <w:vAlign w:val="center"/>
          </w:tcPr>
          <w:p w14:paraId="4D2FB90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202</w:t>
            </w:r>
            <w:r>
              <w:rPr>
                <w:rFonts w:hint="eastAsia" w:ascii="Times New Roman" w:hAnsi="Times New Roman" w:eastAsia="宋体" w:cs="Times New Roman"/>
                <w:color w:val="auto"/>
                <w:szCs w:val="21"/>
                <w:highlight w:val="none"/>
                <w:lang w:val="en-US" w:eastAsia="zh-CN"/>
              </w:rPr>
              <w:t>3</w:t>
            </w:r>
            <w:r>
              <w:rPr>
                <w:rFonts w:ascii="Times New Roman" w:hAnsi="Times New Roman" w:eastAsia="宋体" w:cs="Times New Roman"/>
                <w:color w:val="auto"/>
                <w:szCs w:val="21"/>
                <w:highlight w:val="none"/>
              </w:rPr>
              <w:t>年</w:t>
            </w:r>
            <w:r>
              <w:rPr>
                <w:rFonts w:hint="eastAsia" w:ascii="Times New Roman" w:hAnsi="Times New Roman" w:eastAsia="宋体" w:cs="Times New Roman"/>
                <w:color w:val="auto"/>
                <w:szCs w:val="21"/>
                <w:highlight w:val="none"/>
                <w:lang w:val="en-US" w:eastAsia="zh-CN"/>
              </w:rPr>
              <w:t>3</w:t>
            </w:r>
            <w:r>
              <w:rPr>
                <w:rFonts w:ascii="Times New Roman" w:hAnsi="Times New Roman" w:eastAsia="宋体" w:cs="Times New Roman"/>
                <w:color w:val="auto"/>
                <w:szCs w:val="21"/>
                <w:highlight w:val="none"/>
              </w:rPr>
              <w:t>月1日至投标截止时间</w:t>
            </w:r>
          </w:p>
          <w:p w14:paraId="16727062">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lang w:val="en-US" w:eastAsia="zh-CN"/>
              </w:rPr>
              <w:t>注：①投标文件中附合同复印件，一份合同按一个业绩计算；②如合同中不体现时间、金额、货物类型的，应提供业主证明材料。</w:t>
            </w:r>
          </w:p>
        </w:tc>
      </w:tr>
      <w:tr w14:paraId="70AB3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463BA2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3.5.5</w:t>
            </w:r>
          </w:p>
        </w:tc>
        <w:tc>
          <w:tcPr>
            <w:tcW w:w="2175" w:type="dxa"/>
            <w:tcBorders>
              <w:top w:val="single" w:color="000000" w:sz="8" w:space="0"/>
              <w:left w:val="single" w:color="000000" w:sz="8" w:space="0"/>
              <w:bottom w:val="single" w:color="000000" w:sz="8" w:space="0"/>
              <w:right w:val="single" w:color="000000" w:sz="8" w:space="0"/>
            </w:tcBorders>
            <w:vAlign w:val="center"/>
          </w:tcPr>
          <w:p w14:paraId="743F99E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近年发生的诉讼及仲裁情况的时间要求</w:t>
            </w:r>
          </w:p>
        </w:tc>
        <w:tc>
          <w:tcPr>
            <w:tcW w:w="5325" w:type="dxa"/>
            <w:tcBorders>
              <w:top w:val="single" w:color="000000" w:sz="8" w:space="0"/>
              <w:left w:val="single" w:color="000000" w:sz="8" w:space="0"/>
              <w:bottom w:val="single" w:color="000000" w:sz="8" w:space="0"/>
              <w:right w:val="single" w:color="000000" w:sz="8" w:space="0"/>
            </w:tcBorders>
            <w:vAlign w:val="center"/>
          </w:tcPr>
          <w:p w14:paraId="5794640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不适用</w:t>
            </w:r>
          </w:p>
        </w:tc>
      </w:tr>
      <w:tr w14:paraId="317C9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5A3CD19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3.6.1</w:t>
            </w:r>
          </w:p>
        </w:tc>
        <w:tc>
          <w:tcPr>
            <w:tcW w:w="2175" w:type="dxa"/>
            <w:tcBorders>
              <w:top w:val="single" w:color="000000" w:sz="8" w:space="0"/>
              <w:left w:val="single" w:color="000000" w:sz="8" w:space="0"/>
              <w:bottom w:val="single" w:color="000000" w:sz="8" w:space="0"/>
              <w:right w:val="single" w:color="000000" w:sz="8" w:space="0"/>
            </w:tcBorders>
            <w:vAlign w:val="center"/>
          </w:tcPr>
          <w:p w14:paraId="008133B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是否允许递交备选投标方案</w:t>
            </w:r>
          </w:p>
        </w:tc>
        <w:tc>
          <w:tcPr>
            <w:tcW w:w="5325" w:type="dxa"/>
            <w:tcBorders>
              <w:top w:val="single" w:color="000000" w:sz="8" w:space="0"/>
              <w:left w:val="single" w:color="000000" w:sz="8" w:space="0"/>
              <w:bottom w:val="single" w:color="000000" w:sz="8" w:space="0"/>
              <w:right w:val="single" w:color="000000" w:sz="8" w:space="0"/>
            </w:tcBorders>
            <w:vAlign w:val="center"/>
          </w:tcPr>
          <w:p w14:paraId="6A100D6B">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不允许</w:t>
            </w:r>
          </w:p>
          <w:p w14:paraId="62F7178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□允许</w:t>
            </w:r>
          </w:p>
        </w:tc>
      </w:tr>
      <w:tr w14:paraId="69E44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93AC0C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3.7.1</w:t>
            </w:r>
          </w:p>
        </w:tc>
        <w:tc>
          <w:tcPr>
            <w:tcW w:w="2175" w:type="dxa"/>
            <w:tcBorders>
              <w:top w:val="single" w:color="000000" w:sz="8" w:space="0"/>
              <w:left w:val="single" w:color="000000" w:sz="8" w:space="0"/>
              <w:bottom w:val="single" w:color="000000" w:sz="8" w:space="0"/>
              <w:right w:val="single" w:color="000000" w:sz="8" w:space="0"/>
            </w:tcBorders>
            <w:vAlign w:val="center"/>
          </w:tcPr>
          <w:p w14:paraId="58C14B35">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投标文件副本份数及其他要求</w:t>
            </w:r>
          </w:p>
        </w:tc>
        <w:tc>
          <w:tcPr>
            <w:tcW w:w="5325" w:type="dxa"/>
            <w:tcBorders>
              <w:top w:val="single" w:color="000000" w:sz="8" w:space="0"/>
              <w:left w:val="single" w:color="000000" w:sz="8" w:space="0"/>
              <w:bottom w:val="single" w:color="000000" w:sz="8" w:space="0"/>
              <w:right w:val="single" w:color="000000" w:sz="8" w:space="0"/>
            </w:tcBorders>
            <w:vAlign w:val="center"/>
          </w:tcPr>
          <w:p w14:paraId="0A92C8D7">
            <w:pPr>
              <w:rPr>
                <w:color w:val="auto"/>
                <w:highlight w:val="none"/>
              </w:rPr>
            </w:pPr>
            <w:r>
              <w:rPr>
                <w:rFonts w:hint="eastAsia"/>
                <w:color w:val="auto"/>
                <w:highlight w:val="none"/>
              </w:rPr>
              <w:t>投标文件副本份数：4份</w:t>
            </w:r>
          </w:p>
          <w:p w14:paraId="6A686D9F">
            <w:pPr>
              <w:rPr>
                <w:color w:val="auto"/>
                <w:highlight w:val="none"/>
              </w:rPr>
            </w:pPr>
            <w:r>
              <w:rPr>
                <w:rFonts w:hint="eastAsia"/>
                <w:color w:val="auto"/>
                <w:highlight w:val="none"/>
              </w:rPr>
              <w:t>是否要求提交电子版文件：</w:t>
            </w:r>
            <w:r>
              <w:rPr>
                <w:color w:val="auto"/>
                <w:highlight w:val="none"/>
              </w:rPr>
              <w:t>Word</w:t>
            </w:r>
            <w:r>
              <w:rPr>
                <w:rFonts w:hint="eastAsia"/>
                <w:color w:val="auto"/>
                <w:highlight w:val="none"/>
              </w:rPr>
              <w:t>电子版一份</w:t>
            </w:r>
          </w:p>
          <w:p w14:paraId="5555FAFD">
            <w:pPr>
              <w:rPr>
                <w:rFonts w:ascii="Times New Roman" w:hAnsi="Times New Roman" w:eastAsia="宋体" w:cs="Times New Roman"/>
                <w:color w:val="auto"/>
                <w:szCs w:val="21"/>
                <w:highlight w:val="none"/>
              </w:rPr>
            </w:pPr>
            <w:r>
              <w:rPr>
                <w:rFonts w:hint="eastAsia"/>
                <w:color w:val="auto"/>
                <w:highlight w:val="none"/>
              </w:rPr>
              <w:t>其他要求：无</w:t>
            </w:r>
          </w:p>
        </w:tc>
      </w:tr>
      <w:tr w14:paraId="5BB7D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CF1329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3.7.3</w:t>
            </w:r>
          </w:p>
        </w:tc>
        <w:tc>
          <w:tcPr>
            <w:tcW w:w="2175" w:type="dxa"/>
            <w:tcBorders>
              <w:top w:val="single" w:color="000000" w:sz="8" w:space="0"/>
              <w:left w:val="single" w:color="000000" w:sz="8" w:space="0"/>
              <w:bottom w:val="single" w:color="000000" w:sz="8" w:space="0"/>
              <w:right w:val="single" w:color="000000" w:sz="8" w:space="0"/>
            </w:tcBorders>
            <w:vAlign w:val="center"/>
          </w:tcPr>
          <w:p w14:paraId="265EDA4A">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投标文件是否需分册装订</w:t>
            </w:r>
          </w:p>
        </w:tc>
        <w:tc>
          <w:tcPr>
            <w:tcW w:w="5325" w:type="dxa"/>
            <w:tcBorders>
              <w:top w:val="single" w:color="000000" w:sz="8" w:space="0"/>
              <w:left w:val="single" w:color="000000" w:sz="8" w:space="0"/>
              <w:bottom w:val="single" w:color="000000" w:sz="8" w:space="0"/>
              <w:right w:val="single" w:color="000000" w:sz="8" w:space="0"/>
            </w:tcBorders>
            <w:vAlign w:val="center"/>
          </w:tcPr>
          <w:p w14:paraId="4C665884">
            <w:pPr>
              <w:rPr>
                <w:color w:val="auto"/>
                <w:highlight w:val="none"/>
              </w:rPr>
            </w:pPr>
            <w:r>
              <w:rPr>
                <w:color w:val="auto"/>
                <w:highlight w:val="none"/>
              </w:rPr>
              <w:fldChar w:fldCharType="begin"/>
            </w:r>
            <w:r>
              <w:rPr>
                <w:color w:val="auto"/>
                <w:highlight w:val="none"/>
              </w:rPr>
              <w:instrText xml:space="preserve"> eq \o\ac(□,√)</w:instrText>
            </w:r>
            <w:r>
              <w:rPr>
                <w:color w:val="auto"/>
                <w:highlight w:val="none"/>
              </w:rPr>
              <w:fldChar w:fldCharType="end"/>
            </w:r>
            <w:r>
              <w:rPr>
                <w:rFonts w:hint="eastAsia"/>
                <w:color w:val="auto"/>
                <w:highlight w:val="none"/>
              </w:rPr>
              <w:t>不需要，采用胶粘方式装订。装订应牢固、不易拆散和换页，不得采用活页装订，否则投标文件按无效处理。</w:t>
            </w:r>
          </w:p>
          <w:p w14:paraId="0BA55161">
            <w:pPr>
              <w:rPr>
                <w:rFonts w:ascii="Times New Roman" w:hAnsi="Times New Roman" w:eastAsia="宋体" w:cs="Times New Roman"/>
                <w:color w:val="auto"/>
                <w:szCs w:val="21"/>
                <w:highlight w:val="none"/>
              </w:rPr>
            </w:pPr>
            <w:r>
              <w:rPr>
                <w:color w:val="auto"/>
                <w:highlight w:val="none"/>
              </w:rPr>
              <w:t>□</w:t>
            </w:r>
            <w:r>
              <w:rPr>
                <w:rFonts w:hint="eastAsia"/>
                <w:color w:val="auto"/>
                <w:highlight w:val="none"/>
              </w:rPr>
              <w:t>需要，分册装订要求：</w:t>
            </w:r>
          </w:p>
        </w:tc>
      </w:tr>
      <w:tr w14:paraId="2E93F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426BCC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4.1.2</w:t>
            </w:r>
          </w:p>
        </w:tc>
        <w:tc>
          <w:tcPr>
            <w:tcW w:w="2175" w:type="dxa"/>
            <w:tcBorders>
              <w:top w:val="single" w:color="000000" w:sz="8" w:space="0"/>
              <w:left w:val="single" w:color="000000" w:sz="8" w:space="0"/>
              <w:bottom w:val="single" w:color="000000" w:sz="8" w:space="0"/>
              <w:right w:val="single" w:color="000000" w:sz="8" w:space="0"/>
            </w:tcBorders>
            <w:vAlign w:val="center"/>
          </w:tcPr>
          <w:p w14:paraId="40C129F1">
            <w:pPr>
              <w:jc w:val="center"/>
              <w:rPr>
                <w:rFonts w:ascii="Times New Roman" w:hAnsi="Times New Roman" w:eastAsia="宋体" w:cs="Times New Roman"/>
                <w:color w:val="auto"/>
                <w:kern w:val="0"/>
                <w:szCs w:val="21"/>
                <w:highlight w:val="none"/>
              </w:rPr>
            </w:pPr>
            <w:r>
              <w:rPr>
                <w:rFonts w:hint="eastAsia"/>
                <w:color w:val="auto"/>
                <w:highlight w:val="none"/>
              </w:rPr>
              <w:t>封套上应载明的信息</w:t>
            </w:r>
          </w:p>
        </w:tc>
        <w:tc>
          <w:tcPr>
            <w:tcW w:w="5325" w:type="dxa"/>
            <w:tcBorders>
              <w:top w:val="single" w:color="000000" w:sz="8" w:space="0"/>
              <w:left w:val="single" w:color="000000" w:sz="8" w:space="0"/>
              <w:bottom w:val="single" w:color="000000" w:sz="8" w:space="0"/>
              <w:right w:val="single" w:color="000000" w:sz="8" w:space="0"/>
            </w:tcBorders>
            <w:vAlign w:val="center"/>
          </w:tcPr>
          <w:p w14:paraId="3495FB35">
            <w:pPr>
              <w:rPr>
                <w:color w:val="auto"/>
                <w:highlight w:val="none"/>
              </w:rPr>
            </w:pPr>
            <w:r>
              <w:rPr>
                <w:rFonts w:hint="eastAsia"/>
                <w:color w:val="auto"/>
                <w:highlight w:val="none"/>
              </w:rPr>
              <w:t>招标人名称：</w:t>
            </w:r>
          </w:p>
          <w:p w14:paraId="0894DBBF">
            <w:pPr>
              <w:rPr>
                <w:color w:val="auto"/>
                <w:highlight w:val="none"/>
              </w:rPr>
            </w:pPr>
            <w:r>
              <w:rPr>
                <w:rFonts w:hint="eastAsia"/>
                <w:color w:val="auto"/>
                <w:highlight w:val="none"/>
              </w:rPr>
              <w:t>招标人地址：</w:t>
            </w:r>
          </w:p>
          <w:p w14:paraId="7EC3A1A5">
            <w:pPr>
              <w:rPr>
                <w:color w:val="auto"/>
                <w:highlight w:val="none"/>
              </w:rPr>
            </w:pPr>
            <w:r>
              <w:rPr>
                <w:rFonts w:hint="eastAsia"/>
                <w:color w:val="auto"/>
                <w:highlight w:val="none"/>
              </w:rPr>
              <w:t>招标项目名称：</w:t>
            </w:r>
          </w:p>
          <w:p w14:paraId="771CC5BA">
            <w:pPr>
              <w:rPr>
                <w:color w:val="auto"/>
                <w:highlight w:val="none"/>
              </w:rPr>
            </w:pPr>
            <w:r>
              <w:rPr>
                <w:rFonts w:hint="eastAsia"/>
                <w:color w:val="auto"/>
                <w:highlight w:val="none"/>
              </w:rPr>
              <w:t>招标项目编号：</w:t>
            </w:r>
          </w:p>
          <w:p w14:paraId="4B0A8CA0">
            <w:pPr>
              <w:rPr>
                <w:rFonts w:ascii="Times New Roman" w:hAnsi="Times New Roman" w:eastAsia="宋体" w:cs="Times New Roman"/>
                <w:color w:val="auto"/>
                <w:szCs w:val="21"/>
                <w:highlight w:val="none"/>
              </w:rPr>
            </w:pPr>
            <w:r>
              <w:rPr>
                <w:rFonts w:hint="eastAsia"/>
                <w:color w:val="auto"/>
                <w:highlight w:val="none"/>
              </w:rPr>
              <w:t>在年月日时前（即开标时间）不得开启。</w:t>
            </w:r>
          </w:p>
        </w:tc>
      </w:tr>
      <w:tr w14:paraId="5871D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2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3E0321A6">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4.2.1</w:t>
            </w:r>
          </w:p>
        </w:tc>
        <w:tc>
          <w:tcPr>
            <w:tcW w:w="2175" w:type="dxa"/>
            <w:tcBorders>
              <w:top w:val="single" w:color="000000" w:sz="8" w:space="0"/>
              <w:left w:val="single" w:color="000000" w:sz="8" w:space="0"/>
              <w:bottom w:val="single" w:color="000000" w:sz="8" w:space="0"/>
              <w:right w:val="single" w:color="000000" w:sz="8" w:space="0"/>
            </w:tcBorders>
            <w:vAlign w:val="center"/>
          </w:tcPr>
          <w:p w14:paraId="2F51582D">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投标截止时间</w:t>
            </w:r>
          </w:p>
        </w:tc>
        <w:tc>
          <w:tcPr>
            <w:tcW w:w="5325" w:type="dxa"/>
            <w:tcBorders>
              <w:top w:val="single" w:color="000000" w:sz="8" w:space="0"/>
              <w:left w:val="single" w:color="000000" w:sz="8" w:space="0"/>
              <w:bottom w:val="single" w:color="000000" w:sz="8" w:space="0"/>
              <w:right w:val="single" w:color="000000" w:sz="8" w:space="0"/>
            </w:tcBorders>
            <w:vAlign w:val="center"/>
          </w:tcPr>
          <w:p w14:paraId="0A27CFB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投标截止时间：202</w:t>
            </w:r>
            <w:r>
              <w:rPr>
                <w:rFonts w:hint="eastAsia" w:ascii="Times New Roman" w:hAnsi="Times New Roman" w:eastAsia="宋体" w:cs="Times New Roman"/>
                <w:color w:val="auto"/>
                <w:szCs w:val="21"/>
                <w:highlight w:val="none"/>
                <w:lang w:val="en-US" w:eastAsia="zh-CN"/>
              </w:rPr>
              <w:t>5</w:t>
            </w:r>
            <w:r>
              <w:rPr>
                <w:rFonts w:hint="eastAsia" w:ascii="Times New Roman" w:hAnsi="Times New Roman" w:eastAsia="宋体" w:cs="Times New Roman"/>
                <w:color w:val="auto"/>
                <w:szCs w:val="21"/>
                <w:highlight w:val="none"/>
              </w:rPr>
              <w:t>年</w:t>
            </w:r>
            <w:r>
              <w:rPr>
                <w:rFonts w:hint="eastAsia" w:ascii="Times New Roman" w:hAnsi="Times New Roman" w:eastAsia="宋体" w:cs="Times New Roman"/>
                <w:color w:val="auto"/>
                <w:szCs w:val="21"/>
                <w:highlight w:val="none"/>
                <w:lang w:val="en-US" w:eastAsia="zh-CN"/>
              </w:rPr>
              <w:t>3</w:t>
            </w:r>
            <w:r>
              <w:rPr>
                <w:rFonts w:hint="eastAsia" w:ascii="Times New Roman" w:hAnsi="Times New Roman" w:eastAsia="宋体" w:cs="Times New Roman"/>
                <w:color w:val="auto"/>
                <w:szCs w:val="21"/>
                <w:highlight w:val="none"/>
              </w:rPr>
              <w:t>月</w:t>
            </w:r>
            <w:r>
              <w:rPr>
                <w:rFonts w:hint="eastAsia" w:ascii="Times New Roman" w:hAnsi="Times New Roman" w:eastAsia="宋体" w:cs="Times New Roman"/>
                <w:color w:val="auto"/>
                <w:szCs w:val="21"/>
                <w:highlight w:val="none"/>
                <w:lang w:val="en-US" w:eastAsia="zh-CN"/>
              </w:rPr>
              <w:t>28</w:t>
            </w:r>
            <w:r>
              <w:rPr>
                <w:rFonts w:hint="eastAsia" w:ascii="Times New Roman" w:hAnsi="Times New Roman" w:eastAsia="宋体" w:cs="Times New Roman"/>
                <w:color w:val="auto"/>
                <w:szCs w:val="21"/>
                <w:highlight w:val="none"/>
              </w:rPr>
              <w:t>日</w:t>
            </w:r>
            <w:r>
              <w:rPr>
                <w:rFonts w:hint="eastAsia" w:ascii="Times New Roman" w:hAnsi="Times New Roman" w:eastAsia="宋体" w:cs="Times New Roman"/>
                <w:color w:val="auto"/>
                <w:szCs w:val="21"/>
                <w:highlight w:val="none"/>
                <w:lang w:val="en-US" w:eastAsia="zh-CN"/>
              </w:rPr>
              <w:t>09</w:t>
            </w:r>
            <w:r>
              <w:rPr>
                <w:rFonts w:hint="eastAsia" w:ascii="Times New Roman" w:hAnsi="Times New Roman" w:eastAsia="宋体" w:cs="Times New Roman"/>
                <w:color w:val="auto"/>
                <w:szCs w:val="21"/>
                <w:highlight w:val="none"/>
              </w:rPr>
              <w:t>时</w:t>
            </w:r>
            <w:r>
              <w:rPr>
                <w:rFonts w:ascii="Times New Roman" w:hAnsi="Times New Roman" w:eastAsia="宋体" w:cs="Times New Roman"/>
                <w:color w:val="auto"/>
                <w:szCs w:val="21"/>
                <w:highlight w:val="none"/>
              </w:rPr>
              <w:t>00</w:t>
            </w:r>
            <w:r>
              <w:rPr>
                <w:rFonts w:hint="eastAsia" w:ascii="Times New Roman" w:hAnsi="Times New Roman" w:eastAsia="宋体" w:cs="Times New Roman"/>
                <w:color w:val="auto"/>
                <w:szCs w:val="21"/>
                <w:highlight w:val="none"/>
              </w:rPr>
              <w:t>分</w:t>
            </w:r>
            <w:r>
              <w:rPr>
                <w:rFonts w:ascii="Times New Roman" w:hAnsi="Times New Roman" w:eastAsia="宋体" w:cs="Times New Roman"/>
                <w:color w:val="auto"/>
                <w:szCs w:val="21"/>
                <w:highlight w:val="none"/>
              </w:rPr>
              <w:t>（北京时间）</w:t>
            </w:r>
          </w:p>
        </w:tc>
      </w:tr>
      <w:tr w14:paraId="068F3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2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4C32BF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4.2.2</w:t>
            </w:r>
          </w:p>
        </w:tc>
        <w:tc>
          <w:tcPr>
            <w:tcW w:w="2175" w:type="dxa"/>
            <w:tcBorders>
              <w:top w:val="single" w:color="000000" w:sz="8" w:space="0"/>
              <w:left w:val="single" w:color="000000" w:sz="8" w:space="0"/>
              <w:bottom w:val="single" w:color="000000" w:sz="8" w:space="0"/>
              <w:right w:val="single" w:color="000000" w:sz="8" w:space="0"/>
            </w:tcBorders>
            <w:vAlign w:val="center"/>
          </w:tcPr>
          <w:p w14:paraId="4F6E3230">
            <w:pPr>
              <w:jc w:val="both"/>
              <w:rPr>
                <w:rFonts w:ascii="Times New Roman" w:hAnsi="Times New Roman" w:eastAsia="宋体" w:cs="Times New Roman"/>
                <w:color w:val="auto"/>
                <w:szCs w:val="21"/>
                <w:highlight w:val="none"/>
              </w:rPr>
            </w:pPr>
            <w:r>
              <w:rPr>
                <w:rFonts w:hint="eastAsia"/>
                <w:color w:val="auto"/>
                <w:highlight w:val="none"/>
              </w:rPr>
              <w:t>递交投标文件地点</w:t>
            </w:r>
          </w:p>
        </w:tc>
        <w:tc>
          <w:tcPr>
            <w:tcW w:w="5325" w:type="dxa"/>
            <w:tcBorders>
              <w:top w:val="single" w:color="000000" w:sz="8" w:space="0"/>
              <w:left w:val="single" w:color="000000" w:sz="8" w:space="0"/>
              <w:bottom w:val="single" w:color="000000" w:sz="8" w:space="0"/>
              <w:right w:val="single" w:color="000000" w:sz="8" w:space="0"/>
            </w:tcBorders>
            <w:vAlign w:val="center"/>
          </w:tcPr>
          <w:p w14:paraId="5E245C61">
            <w:pPr>
              <w:snapToGrid w:val="0"/>
              <w:rPr>
                <w:rFonts w:hint="eastAsia" w:ascii="Times New Roman" w:hAnsi="Times New Roman" w:eastAsia="宋体" w:cs="Times New Roman"/>
                <w:color w:val="auto"/>
                <w:szCs w:val="21"/>
                <w:highlight w:val="none"/>
                <w:lang w:eastAsia="zh-CN"/>
              </w:rPr>
            </w:pPr>
            <w:r>
              <w:rPr>
                <w:rFonts w:hint="eastAsia" w:ascii="Times New Roman" w:hAnsi="Times New Roman" w:eastAsia="宋体" w:cs="Times New Roman"/>
                <w:color w:val="auto"/>
                <w:szCs w:val="21"/>
                <w:highlight w:val="none"/>
                <w:lang w:eastAsia="zh-CN"/>
              </w:rPr>
              <w:t>唐山爱时特套房酒店二层会议室（唐山市建设北路152号）</w:t>
            </w:r>
          </w:p>
        </w:tc>
      </w:tr>
      <w:tr w14:paraId="2C3EE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6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2734316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4.2.3</w:t>
            </w:r>
          </w:p>
        </w:tc>
        <w:tc>
          <w:tcPr>
            <w:tcW w:w="2175" w:type="dxa"/>
            <w:tcBorders>
              <w:top w:val="single" w:color="000000" w:sz="8" w:space="0"/>
              <w:left w:val="single" w:color="000000" w:sz="8" w:space="0"/>
              <w:bottom w:val="single" w:color="000000" w:sz="8" w:space="0"/>
              <w:right w:val="single" w:color="000000" w:sz="8" w:space="0"/>
            </w:tcBorders>
            <w:vAlign w:val="center"/>
          </w:tcPr>
          <w:p w14:paraId="7F0739FE">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投标文件是否退还</w:t>
            </w:r>
          </w:p>
        </w:tc>
        <w:tc>
          <w:tcPr>
            <w:tcW w:w="5325" w:type="dxa"/>
            <w:tcBorders>
              <w:top w:val="single" w:color="000000" w:sz="8" w:space="0"/>
              <w:left w:val="single" w:color="000000" w:sz="8" w:space="0"/>
              <w:bottom w:val="single" w:color="000000" w:sz="8" w:space="0"/>
              <w:right w:val="single" w:color="000000" w:sz="8" w:space="0"/>
            </w:tcBorders>
            <w:vAlign w:val="center"/>
          </w:tcPr>
          <w:p w14:paraId="014DDE6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否</w:t>
            </w:r>
          </w:p>
          <w:p w14:paraId="210EE30B">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w:t>
            </w:r>
          </w:p>
        </w:tc>
      </w:tr>
      <w:tr w14:paraId="677DC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6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6E4E186">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5.1</w:t>
            </w:r>
          </w:p>
        </w:tc>
        <w:tc>
          <w:tcPr>
            <w:tcW w:w="2175" w:type="dxa"/>
            <w:tcBorders>
              <w:top w:val="single" w:color="000000" w:sz="8" w:space="0"/>
              <w:left w:val="single" w:color="000000" w:sz="8" w:space="0"/>
              <w:bottom w:val="single" w:color="000000" w:sz="8" w:space="0"/>
              <w:right w:val="single" w:color="000000" w:sz="8" w:space="0"/>
            </w:tcBorders>
            <w:vAlign w:val="center"/>
          </w:tcPr>
          <w:p w14:paraId="70F0F780">
            <w:pPr>
              <w:jc w:val="left"/>
              <w:rPr>
                <w:rFonts w:ascii="Times New Roman" w:hAnsi="Times New Roman" w:eastAsia="宋体" w:cs="Times New Roman"/>
                <w:color w:val="auto"/>
                <w:kern w:val="0"/>
                <w:szCs w:val="21"/>
                <w:highlight w:val="none"/>
              </w:rPr>
            </w:pPr>
            <w:r>
              <w:rPr>
                <w:rFonts w:hint="eastAsia"/>
                <w:color w:val="auto"/>
                <w:highlight w:val="none"/>
              </w:rPr>
              <w:t>开标时间和地点</w:t>
            </w:r>
          </w:p>
        </w:tc>
        <w:tc>
          <w:tcPr>
            <w:tcW w:w="5325" w:type="dxa"/>
            <w:tcBorders>
              <w:top w:val="single" w:color="000000" w:sz="8" w:space="0"/>
              <w:left w:val="single" w:color="000000" w:sz="8" w:space="0"/>
              <w:bottom w:val="single" w:color="000000" w:sz="8" w:space="0"/>
              <w:right w:val="single" w:color="000000" w:sz="8" w:space="0"/>
            </w:tcBorders>
            <w:vAlign w:val="center"/>
          </w:tcPr>
          <w:p w14:paraId="225AB29F">
            <w:pPr>
              <w:rPr>
                <w:color w:val="auto"/>
                <w:highlight w:val="none"/>
              </w:rPr>
            </w:pPr>
            <w:r>
              <w:rPr>
                <w:rFonts w:hint="eastAsia"/>
                <w:color w:val="auto"/>
                <w:highlight w:val="none"/>
              </w:rPr>
              <w:t>开标时间：同投标截止时间</w:t>
            </w:r>
          </w:p>
          <w:p w14:paraId="4BAD8E61">
            <w:pPr>
              <w:rPr>
                <w:rFonts w:ascii="Times New Roman" w:hAnsi="Times New Roman" w:eastAsia="宋体" w:cs="Times New Roman"/>
                <w:color w:val="auto"/>
                <w:szCs w:val="21"/>
                <w:highlight w:val="none"/>
              </w:rPr>
            </w:pPr>
            <w:r>
              <w:rPr>
                <w:rFonts w:hint="eastAsia"/>
                <w:color w:val="auto"/>
                <w:highlight w:val="none"/>
              </w:rPr>
              <w:t>开标地点：同递交投标文件地点</w:t>
            </w:r>
          </w:p>
        </w:tc>
      </w:tr>
      <w:tr w14:paraId="54DA4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6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21582CD1">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 xml:space="preserve">5.2(4) </w:t>
            </w:r>
          </w:p>
        </w:tc>
        <w:tc>
          <w:tcPr>
            <w:tcW w:w="2175" w:type="dxa"/>
            <w:tcBorders>
              <w:top w:val="single" w:color="000000" w:sz="8" w:space="0"/>
              <w:left w:val="single" w:color="000000" w:sz="8" w:space="0"/>
              <w:bottom w:val="single" w:color="000000" w:sz="8" w:space="0"/>
              <w:right w:val="single" w:color="000000" w:sz="8" w:space="0"/>
            </w:tcBorders>
            <w:vAlign w:val="center"/>
          </w:tcPr>
          <w:p w14:paraId="36ABF49F">
            <w:pPr>
              <w:jc w:val="left"/>
              <w:rPr>
                <w:rFonts w:ascii="Times New Roman" w:hAnsi="Times New Roman" w:eastAsia="宋体" w:cs="Times New Roman"/>
                <w:color w:val="auto"/>
                <w:kern w:val="0"/>
                <w:szCs w:val="21"/>
                <w:highlight w:val="none"/>
              </w:rPr>
            </w:pPr>
            <w:r>
              <w:rPr>
                <w:rFonts w:hint="eastAsia"/>
                <w:color w:val="auto"/>
                <w:highlight w:val="none"/>
              </w:rPr>
              <w:t>开标程序</w:t>
            </w:r>
          </w:p>
        </w:tc>
        <w:tc>
          <w:tcPr>
            <w:tcW w:w="5325" w:type="dxa"/>
            <w:tcBorders>
              <w:top w:val="single" w:color="000000" w:sz="8" w:space="0"/>
              <w:left w:val="single" w:color="000000" w:sz="8" w:space="0"/>
              <w:bottom w:val="single" w:color="000000" w:sz="8" w:space="0"/>
              <w:right w:val="single" w:color="000000" w:sz="8" w:space="0"/>
            </w:tcBorders>
            <w:vAlign w:val="center"/>
          </w:tcPr>
          <w:p w14:paraId="457E23D7">
            <w:pPr>
              <w:rPr>
                <w:rFonts w:ascii="Times New Roman" w:hAnsi="Times New Roman" w:eastAsia="宋体" w:cs="Times New Roman"/>
                <w:color w:val="auto"/>
                <w:szCs w:val="21"/>
                <w:highlight w:val="none"/>
              </w:rPr>
            </w:pPr>
            <w:r>
              <w:rPr>
                <w:rFonts w:hint="eastAsia"/>
                <w:color w:val="auto"/>
                <w:highlight w:val="none"/>
              </w:rPr>
              <w:t>开标顺序：按签到顺序</w:t>
            </w:r>
          </w:p>
        </w:tc>
      </w:tr>
      <w:tr w14:paraId="2B3E1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7E51EAB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6.1.1</w:t>
            </w:r>
          </w:p>
        </w:tc>
        <w:tc>
          <w:tcPr>
            <w:tcW w:w="2175" w:type="dxa"/>
            <w:tcBorders>
              <w:top w:val="single" w:color="000000" w:sz="8" w:space="0"/>
              <w:left w:val="single" w:color="000000" w:sz="8" w:space="0"/>
              <w:bottom w:val="single" w:color="000000" w:sz="8" w:space="0"/>
              <w:right w:val="single" w:color="000000" w:sz="8" w:space="0"/>
            </w:tcBorders>
            <w:vAlign w:val="center"/>
          </w:tcPr>
          <w:p w14:paraId="24924A85">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评标委员会的组建</w:t>
            </w:r>
          </w:p>
        </w:tc>
        <w:tc>
          <w:tcPr>
            <w:tcW w:w="5325" w:type="dxa"/>
            <w:tcBorders>
              <w:top w:val="single" w:color="000000" w:sz="8" w:space="0"/>
              <w:left w:val="single" w:color="000000" w:sz="8" w:space="0"/>
              <w:bottom w:val="single" w:color="000000" w:sz="8" w:space="0"/>
              <w:right w:val="single" w:color="000000" w:sz="8" w:space="0"/>
            </w:tcBorders>
            <w:vAlign w:val="center"/>
          </w:tcPr>
          <w:p w14:paraId="4F4ADCD3">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评标委员会构成：</w:t>
            </w:r>
            <w:r>
              <w:rPr>
                <w:rFonts w:ascii="Times New Roman" w:hAnsi="Times New Roman" w:eastAsia="宋体" w:cs="Times New Roman"/>
                <w:color w:val="auto"/>
                <w:szCs w:val="21"/>
                <w:highlight w:val="none"/>
                <w:u w:val="single"/>
              </w:rPr>
              <w:t>5人或以上单数</w:t>
            </w:r>
            <w:r>
              <w:rPr>
                <w:rFonts w:ascii="Times New Roman" w:hAnsi="Times New Roman" w:eastAsia="宋体" w:cs="Times New Roman"/>
                <w:color w:val="auto"/>
                <w:szCs w:val="21"/>
                <w:highlight w:val="none"/>
              </w:rPr>
              <w:t>，其中技术、经济、管理等方面的专家不少于成员总数的三分之二；</w:t>
            </w:r>
          </w:p>
          <w:p w14:paraId="1122DFD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评标专家确定方式：招标人以外的评标专家从河北省统一评标专家库中随机抽取确定。</w:t>
            </w:r>
          </w:p>
        </w:tc>
      </w:tr>
      <w:tr w14:paraId="0BFEB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6C76B978">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6.3.2</w:t>
            </w:r>
          </w:p>
        </w:tc>
        <w:tc>
          <w:tcPr>
            <w:tcW w:w="2175" w:type="dxa"/>
            <w:tcBorders>
              <w:top w:val="single" w:color="000000" w:sz="8" w:space="0"/>
              <w:left w:val="single" w:color="000000" w:sz="8" w:space="0"/>
              <w:bottom w:val="single" w:color="000000" w:sz="8" w:space="0"/>
              <w:right w:val="single" w:color="000000" w:sz="8" w:space="0"/>
            </w:tcBorders>
            <w:vAlign w:val="center"/>
          </w:tcPr>
          <w:p w14:paraId="0D4C7EC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评标委员会推荐中标候选人的人数</w:t>
            </w:r>
          </w:p>
        </w:tc>
        <w:tc>
          <w:tcPr>
            <w:tcW w:w="5325" w:type="dxa"/>
            <w:tcBorders>
              <w:top w:val="single" w:color="000000" w:sz="8" w:space="0"/>
              <w:left w:val="single" w:color="000000" w:sz="8" w:space="0"/>
              <w:bottom w:val="single" w:color="000000" w:sz="8" w:space="0"/>
              <w:right w:val="single" w:color="000000" w:sz="8" w:space="0"/>
            </w:tcBorders>
            <w:vAlign w:val="center"/>
          </w:tcPr>
          <w:p w14:paraId="6F1F263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≤3名</w:t>
            </w:r>
          </w:p>
        </w:tc>
      </w:tr>
      <w:tr w14:paraId="500E4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2DF66C6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7.1</w:t>
            </w:r>
          </w:p>
        </w:tc>
        <w:tc>
          <w:tcPr>
            <w:tcW w:w="2175" w:type="dxa"/>
            <w:tcBorders>
              <w:top w:val="single" w:color="000000" w:sz="8" w:space="0"/>
              <w:left w:val="single" w:color="000000" w:sz="8" w:space="0"/>
              <w:bottom w:val="single" w:color="000000" w:sz="8" w:space="0"/>
              <w:right w:val="single" w:color="000000" w:sz="8" w:space="0"/>
            </w:tcBorders>
            <w:vAlign w:val="center"/>
          </w:tcPr>
          <w:p w14:paraId="4F75685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中标候选人公示媒介及期限</w:t>
            </w:r>
          </w:p>
        </w:tc>
        <w:tc>
          <w:tcPr>
            <w:tcW w:w="5325" w:type="dxa"/>
            <w:tcBorders>
              <w:top w:val="single" w:color="000000" w:sz="8" w:space="0"/>
              <w:left w:val="single" w:color="000000" w:sz="8" w:space="0"/>
              <w:bottom w:val="single" w:color="000000" w:sz="8" w:space="0"/>
              <w:right w:val="single" w:color="000000" w:sz="8" w:space="0"/>
            </w:tcBorders>
            <w:vAlign w:val="center"/>
          </w:tcPr>
          <w:p w14:paraId="2C801294">
            <w:pPr>
              <w:snapToGrid w:val="0"/>
              <w:rPr>
                <w:rFonts w:ascii="Times New Roman" w:hAnsi="Times New Roman" w:eastAsia="宋体" w:cs="Times New Roman"/>
                <w:color w:val="auto"/>
                <w:kern w:val="0"/>
                <w:szCs w:val="21"/>
                <w:highlight w:val="none"/>
              </w:rPr>
            </w:pPr>
            <w:r>
              <w:rPr>
                <w:rFonts w:ascii="Times New Roman" w:hAnsi="Times New Roman" w:eastAsia="宋体" w:cs="Times New Roman"/>
                <w:color w:val="auto"/>
                <w:szCs w:val="21"/>
                <w:highlight w:val="none"/>
              </w:rPr>
              <w:t>公示媒介：</w:t>
            </w:r>
            <w:r>
              <w:rPr>
                <w:rFonts w:ascii="Times New Roman" w:hAnsi="Times New Roman" w:eastAsia="宋体" w:cs="Times New Roman"/>
                <w:color w:val="auto"/>
                <w:kern w:val="0"/>
                <w:szCs w:val="21"/>
                <w:highlight w:val="none"/>
              </w:rPr>
              <w:t>河北省招标投标公共服务平台</w:t>
            </w:r>
          </w:p>
          <w:p w14:paraId="00FB596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公示期限：公示期不少于3日。</w:t>
            </w:r>
          </w:p>
        </w:tc>
      </w:tr>
      <w:tr w14:paraId="60554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4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B6FFCE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7.4</w:t>
            </w:r>
          </w:p>
        </w:tc>
        <w:tc>
          <w:tcPr>
            <w:tcW w:w="2175" w:type="dxa"/>
            <w:tcBorders>
              <w:top w:val="single" w:color="000000" w:sz="8" w:space="0"/>
              <w:left w:val="single" w:color="000000" w:sz="8" w:space="0"/>
              <w:bottom w:val="single" w:color="000000" w:sz="8" w:space="0"/>
              <w:right w:val="single" w:color="000000" w:sz="8" w:space="0"/>
            </w:tcBorders>
            <w:vAlign w:val="center"/>
          </w:tcPr>
          <w:p w14:paraId="6FCE9DC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是否授权评标委员会确定中标人</w:t>
            </w:r>
          </w:p>
        </w:tc>
        <w:tc>
          <w:tcPr>
            <w:tcW w:w="5325" w:type="dxa"/>
            <w:tcBorders>
              <w:top w:val="single" w:color="000000" w:sz="8" w:space="0"/>
              <w:left w:val="single" w:color="000000" w:sz="8" w:space="0"/>
              <w:bottom w:val="single" w:color="000000" w:sz="8" w:space="0"/>
              <w:right w:val="single" w:color="000000" w:sz="8" w:space="0"/>
            </w:tcBorders>
            <w:vAlign w:val="center"/>
          </w:tcPr>
          <w:p w14:paraId="22942815">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w:t>
            </w:r>
          </w:p>
          <w:p w14:paraId="3E7AE602">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否，由招标人确定排名第一的中标候选人为中标人。</w:t>
            </w:r>
          </w:p>
        </w:tc>
      </w:tr>
      <w:tr w14:paraId="1B4B3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4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41FED71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7.6.1</w:t>
            </w:r>
          </w:p>
        </w:tc>
        <w:tc>
          <w:tcPr>
            <w:tcW w:w="2175" w:type="dxa"/>
            <w:tcBorders>
              <w:top w:val="single" w:color="000000" w:sz="8" w:space="0"/>
              <w:left w:val="single" w:color="000000" w:sz="8" w:space="0"/>
              <w:bottom w:val="single" w:color="000000" w:sz="8" w:space="0"/>
              <w:right w:val="single" w:color="000000" w:sz="8" w:space="0"/>
            </w:tcBorders>
            <w:vAlign w:val="center"/>
          </w:tcPr>
          <w:p w14:paraId="16E0AA6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履约保证金</w:t>
            </w:r>
          </w:p>
        </w:tc>
        <w:tc>
          <w:tcPr>
            <w:tcW w:w="5325" w:type="dxa"/>
            <w:tcBorders>
              <w:top w:val="single" w:color="000000" w:sz="8" w:space="0"/>
              <w:left w:val="single" w:color="000000" w:sz="8" w:space="0"/>
              <w:bottom w:val="single" w:color="000000" w:sz="8" w:space="0"/>
              <w:right w:val="single" w:color="000000" w:sz="8" w:space="0"/>
            </w:tcBorders>
            <w:vAlign w:val="center"/>
          </w:tcPr>
          <w:p w14:paraId="68129C2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是否要求中标人提交履约保证金：</w:t>
            </w:r>
          </w:p>
          <w:p w14:paraId="32A77190">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sym w:font="Wingdings 2" w:char="0052"/>
            </w:r>
            <w:r>
              <w:rPr>
                <w:rFonts w:ascii="Times New Roman" w:hAnsi="Times New Roman" w:eastAsia="宋体" w:cs="Times New Roman"/>
                <w:color w:val="auto"/>
                <w:szCs w:val="21"/>
                <w:highlight w:val="none"/>
              </w:rPr>
              <w:t>要求提供</w:t>
            </w:r>
          </w:p>
          <w:p w14:paraId="7FC5009F">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履约担保的形式：银行保函、工程担保或保证保险</w:t>
            </w:r>
          </w:p>
          <w:p w14:paraId="60F09214">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履约担保的金额：中标金额的10%</w:t>
            </w:r>
          </w:p>
          <w:p w14:paraId="41AE7891">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履约担保提交时间：签订合同协议书之前提交。</w:t>
            </w:r>
          </w:p>
          <w:p w14:paraId="647BACD4">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履约担保期限：履约担保有效期应持续到工程竣工验收合格之日止。</w:t>
            </w:r>
          </w:p>
          <w:p w14:paraId="455AB1BA">
            <w:pPr>
              <w:snapToGrid w:val="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履约担保退还时间：履约担保在取得竣工验收证书后15个工作日内退给中标人。</w:t>
            </w:r>
          </w:p>
          <w:p w14:paraId="7EB5C70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□不要求</w:t>
            </w:r>
          </w:p>
        </w:tc>
      </w:tr>
      <w:tr w14:paraId="40A0E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4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300DF1E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9</w:t>
            </w:r>
          </w:p>
        </w:tc>
        <w:tc>
          <w:tcPr>
            <w:tcW w:w="2175" w:type="dxa"/>
            <w:tcBorders>
              <w:top w:val="single" w:color="000000" w:sz="8" w:space="0"/>
              <w:left w:val="single" w:color="000000" w:sz="8" w:space="0"/>
              <w:bottom w:val="single" w:color="000000" w:sz="8" w:space="0"/>
              <w:right w:val="single" w:color="000000" w:sz="8" w:space="0"/>
            </w:tcBorders>
            <w:vAlign w:val="center"/>
          </w:tcPr>
          <w:p w14:paraId="1587689B">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是否采用</w:t>
            </w:r>
          </w:p>
          <w:p w14:paraId="56729D6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电子招标投标</w:t>
            </w:r>
          </w:p>
        </w:tc>
        <w:tc>
          <w:tcPr>
            <w:tcW w:w="5325" w:type="dxa"/>
            <w:tcBorders>
              <w:top w:val="single" w:color="000000" w:sz="8" w:space="0"/>
              <w:left w:val="single" w:color="000000" w:sz="8" w:space="0"/>
              <w:bottom w:val="single" w:color="000000" w:sz="8" w:space="0"/>
              <w:right w:val="single" w:color="000000" w:sz="8" w:space="0"/>
            </w:tcBorders>
            <w:vAlign w:val="center"/>
          </w:tcPr>
          <w:p w14:paraId="5FDBBD9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否</w:t>
            </w:r>
          </w:p>
        </w:tc>
      </w:tr>
      <w:tr w14:paraId="244A8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723813CF">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  需要补充的其他内容</w:t>
            </w:r>
          </w:p>
        </w:tc>
      </w:tr>
      <w:tr w14:paraId="1AFA4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1C6D6B3E">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10.1  评标：评标方法见第三章“评标办法”（综合评估法）。</w:t>
            </w:r>
          </w:p>
        </w:tc>
      </w:tr>
      <w:tr w14:paraId="1051C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073042DF">
            <w:pPr>
              <w:snapToGrid w:val="0"/>
              <w:ind w:left="420" w:leftChars="100" w:hanging="210" w:hangingChars="1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10.2  知识产权</w:t>
            </w:r>
          </w:p>
        </w:tc>
      </w:tr>
      <w:tr w14:paraId="238C4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517"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F0F1EB2">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10.2.1</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60C8ACC2">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构成本招标文件各个组成部分的文件，未经招标人书面同意，投标人不得擅自复印和用于非本招标项目所需的其他目的。招标人全部或者部分使用未中标人投标文件中的技术成果或技术方案时，需征得其书面同意，并不得擅自复印或提供给第三人。</w:t>
            </w:r>
          </w:p>
        </w:tc>
      </w:tr>
      <w:tr w14:paraId="5B4D6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5EB3BC7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10.3招标代理服务费</w:t>
            </w:r>
          </w:p>
        </w:tc>
      </w:tr>
      <w:tr w14:paraId="1F3E2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10A943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10.3.1</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02951CE7">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招标代理服务费收取参照国家计委计价格【2002】1980号文件计费标准的</w:t>
            </w:r>
            <w:r>
              <w:rPr>
                <w:rFonts w:hint="eastAsia" w:ascii="Times New Roman" w:hAnsi="Times New Roman" w:eastAsia="宋体" w:cs="Times New Roman"/>
                <w:color w:val="auto"/>
                <w:szCs w:val="21"/>
                <w:highlight w:val="none"/>
                <w:lang w:val="en-US" w:eastAsia="zh-CN"/>
              </w:rPr>
              <w:t>6</w:t>
            </w:r>
            <w:r>
              <w:rPr>
                <w:rFonts w:ascii="Times New Roman" w:hAnsi="Times New Roman" w:eastAsia="宋体" w:cs="Times New Roman"/>
                <w:color w:val="auto"/>
                <w:szCs w:val="21"/>
                <w:highlight w:val="none"/>
              </w:rPr>
              <w:t>0%执行，在领取中标通知书时由中标人向招标代理机构支付。</w:t>
            </w:r>
          </w:p>
        </w:tc>
      </w:tr>
      <w:tr w14:paraId="4130A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66E7A7AB">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10.4  重新招标的情形</w:t>
            </w:r>
          </w:p>
        </w:tc>
      </w:tr>
      <w:tr w14:paraId="213DE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9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43A06C4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10.4.1</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3631F601">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开标时，投标人少于三个的，招标人应当依法重新招标。</w:t>
            </w:r>
          </w:p>
        </w:tc>
      </w:tr>
      <w:tr w14:paraId="4158F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9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6C1CE36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10.4.2</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1239D8E9">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所有投标被否决的，招标人在分析招标失败的原因并采取相应措施后，应当依法重新招标。</w:t>
            </w:r>
          </w:p>
        </w:tc>
      </w:tr>
      <w:tr w14:paraId="7C681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28E82EA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10.5  同义词语</w:t>
            </w:r>
          </w:p>
        </w:tc>
      </w:tr>
      <w:tr w14:paraId="42EC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095"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0C2E37FA">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10.5.1</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44FC4DB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构成招标文件组成部分的“合同条款”、 “技术要求”等章节中出现的措辞“买方”和“卖方”，在招标投标阶段应当分别按“招标人”和“投标人”进行理解。</w:t>
            </w:r>
          </w:p>
        </w:tc>
      </w:tr>
      <w:tr w14:paraId="0FBDD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3A651AD0">
            <w:pPr>
              <w:snapToGrid w:val="0"/>
              <w:ind w:left="420" w:leftChars="100" w:hanging="210" w:hangingChars="1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10.6  监督</w:t>
            </w:r>
          </w:p>
        </w:tc>
      </w:tr>
      <w:tr w14:paraId="3571D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35FDE32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10.6.1</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09A5014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本项目的招标投标活动及其相关当事人应当接受有管辖权的招标投标行政监督部门依法实施的监督。</w:t>
            </w:r>
          </w:p>
        </w:tc>
      </w:tr>
      <w:tr w14:paraId="1C440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1D4364F4">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10.7  解释权</w:t>
            </w:r>
          </w:p>
        </w:tc>
      </w:tr>
      <w:tr w14:paraId="50E6A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182"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89CB88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10.7.1</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1FFA2F8C">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构成本招标文件的各个组成文件应互为解释，互为说明；如有不明确或不一致，构成合同文件组成内容的，以合同文件约定内容为准，且以合同条款约定的合同文件优先顺序解释；除招标文件中有特别规定外，仅适用于招标投标阶段的规定，按招标公告（投标邀请书）、投标人须知、评标办法、投标文件格式的先后顺序解释；同一组成文件中就同一事项的规定或约定不一致的，以编排顺序在后者为准；同一组成文件不同版本之间有不一致的，以形成时间在后者为准。按本款前述规定仍不能形成结论的，由招标人负责解释。</w:t>
            </w:r>
          </w:p>
        </w:tc>
      </w:tr>
      <w:tr w14:paraId="64B80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8400" w:type="dxa"/>
            <w:gridSpan w:val="3"/>
            <w:tcBorders>
              <w:top w:val="single" w:color="000000" w:sz="8" w:space="0"/>
              <w:left w:val="single" w:color="000000" w:sz="8" w:space="0"/>
              <w:bottom w:val="single" w:color="000000" w:sz="8" w:space="0"/>
              <w:right w:val="single" w:color="000000" w:sz="8" w:space="0"/>
            </w:tcBorders>
            <w:vAlign w:val="center"/>
          </w:tcPr>
          <w:p w14:paraId="0252D330">
            <w:pPr>
              <w:snapToGrid w:val="0"/>
              <w:rPr>
                <w:rFonts w:ascii="Times New Roman" w:hAnsi="Times New Roman" w:eastAsia="宋体" w:cs="Times New Roman"/>
                <w:color w:val="auto"/>
                <w:szCs w:val="21"/>
                <w:highlight w:val="none"/>
              </w:rPr>
            </w:pPr>
            <w:r>
              <w:rPr>
                <w:rFonts w:hint="eastAsia"/>
                <w:color w:val="auto"/>
                <w:highlight w:val="none"/>
              </w:rPr>
              <w:t>10.8其他</w:t>
            </w:r>
          </w:p>
        </w:tc>
      </w:tr>
      <w:tr w14:paraId="0FB2B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1EC0F74C">
            <w:pPr>
              <w:spacing w:line="312" w:lineRule="auto"/>
              <w:rPr>
                <w:rFonts w:ascii="Times New Roman" w:hAnsi="Times New Roman" w:eastAsia="宋体" w:cs="Times New Roman"/>
                <w:color w:val="auto"/>
                <w:szCs w:val="21"/>
                <w:highlight w:val="none"/>
              </w:rPr>
            </w:pPr>
            <w:r>
              <w:rPr>
                <w:rFonts w:hint="eastAsia"/>
                <w:color w:val="auto"/>
                <w:highlight w:val="none"/>
              </w:rPr>
              <w:t>10.8.1</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1D966228">
            <w:pPr>
              <w:spacing w:line="312" w:lineRule="auto"/>
              <w:rPr>
                <w:rFonts w:ascii="Times New Roman" w:hAnsi="Times New Roman" w:eastAsia="宋体" w:cs="Times New Roman"/>
                <w:color w:val="auto"/>
                <w:szCs w:val="21"/>
                <w:highlight w:val="none"/>
              </w:rPr>
            </w:pPr>
            <w:r>
              <w:rPr>
                <w:rFonts w:hint="eastAsia" w:ascii="黑体" w:hAnsi="黑体" w:eastAsia="黑体"/>
                <w:color w:val="auto"/>
                <w:highlight w:val="none"/>
                <w:lang w:val="en-US" w:eastAsia="zh-CN"/>
              </w:rPr>
              <w:t>质保期：10年</w:t>
            </w:r>
          </w:p>
        </w:tc>
      </w:tr>
      <w:tr w14:paraId="30ACC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0" w:hRule="atLeast"/>
        </w:trPr>
        <w:tc>
          <w:tcPr>
            <w:tcW w:w="900" w:type="dxa"/>
            <w:tcBorders>
              <w:top w:val="single" w:color="000000" w:sz="8" w:space="0"/>
              <w:left w:val="single" w:color="000000" w:sz="8" w:space="0"/>
              <w:bottom w:val="single" w:color="000000" w:sz="8" w:space="0"/>
              <w:right w:val="single" w:color="000000" w:sz="8" w:space="0"/>
            </w:tcBorders>
            <w:vAlign w:val="center"/>
          </w:tcPr>
          <w:p w14:paraId="57F6EEAE">
            <w:pPr>
              <w:spacing w:line="312" w:lineRule="auto"/>
              <w:rPr>
                <w:rFonts w:ascii="Times New Roman" w:hAnsi="Times New Roman" w:eastAsia="宋体" w:cs="Times New Roman"/>
                <w:color w:val="auto"/>
                <w:szCs w:val="21"/>
                <w:highlight w:val="none"/>
              </w:rPr>
            </w:pPr>
            <w:r>
              <w:rPr>
                <w:rFonts w:hint="eastAsia"/>
                <w:color w:val="auto"/>
                <w:highlight w:val="none"/>
              </w:rPr>
              <w:t>10.8.</w:t>
            </w:r>
            <w:r>
              <w:rPr>
                <w:rFonts w:hint="eastAsia"/>
                <w:color w:val="auto"/>
                <w:highlight w:val="none"/>
                <w:lang w:val="en-US" w:eastAsia="zh-CN"/>
              </w:rPr>
              <w:t>2</w:t>
            </w:r>
          </w:p>
        </w:tc>
        <w:tc>
          <w:tcPr>
            <w:tcW w:w="7500" w:type="dxa"/>
            <w:gridSpan w:val="2"/>
            <w:tcBorders>
              <w:top w:val="single" w:color="000000" w:sz="8" w:space="0"/>
              <w:left w:val="single" w:color="000000" w:sz="8" w:space="0"/>
              <w:bottom w:val="single" w:color="000000" w:sz="8" w:space="0"/>
              <w:right w:val="single" w:color="000000" w:sz="8" w:space="0"/>
            </w:tcBorders>
            <w:vAlign w:val="center"/>
          </w:tcPr>
          <w:p w14:paraId="4BF3DBA7">
            <w:pPr>
              <w:spacing w:line="312" w:lineRule="auto"/>
              <w:rPr>
                <w:rFonts w:ascii="Times New Roman" w:hAnsi="Times New Roman" w:eastAsia="宋体" w:cs="Times New Roman"/>
                <w:color w:val="auto"/>
                <w:szCs w:val="21"/>
                <w:highlight w:val="none"/>
              </w:rPr>
            </w:pPr>
            <w:r>
              <w:rPr>
                <w:rFonts w:hint="eastAsia"/>
                <w:color w:val="auto"/>
                <w:highlight w:val="none"/>
              </w:rPr>
              <w:t>投标人应对投标文件的真实性负责，招标人将进行必要的核实，对弄虚作假者，一经查实，将取消其投标、中标资格。</w:t>
            </w:r>
          </w:p>
        </w:tc>
      </w:tr>
    </w:tbl>
    <w:p w14:paraId="13CD00F1">
      <w:pPr>
        <w:snapToGrid w:val="0"/>
        <w:rPr>
          <w:rFonts w:ascii="Times New Roman" w:hAnsi="Times New Roman" w:eastAsia="宋体" w:cs="Times New Roman"/>
          <w:color w:val="auto"/>
          <w:sz w:val="20"/>
          <w:szCs w:val="20"/>
          <w:highlight w:val="none"/>
        </w:rPr>
      </w:pPr>
    </w:p>
    <w:p w14:paraId="4C1E1603">
      <w:pPr>
        <w:widowControl/>
        <w:jc w:val="left"/>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br w:type="page"/>
      </w:r>
    </w:p>
    <w:p w14:paraId="0BCC2EB2">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25" w:name="_Toc12304"/>
      <w:bookmarkStart w:id="26" w:name="_Toc23447"/>
      <w:r>
        <w:rPr>
          <w:rFonts w:ascii="Times New Roman" w:hAnsi="Times New Roman" w:eastAsia="黑体" w:cs="Times New Roman"/>
          <w:color w:val="auto"/>
          <w:sz w:val="28"/>
          <w:szCs w:val="28"/>
          <w:highlight w:val="none"/>
        </w:rPr>
        <w:t>1. 总则</w:t>
      </w:r>
      <w:bookmarkEnd w:id="25"/>
      <w:bookmarkEnd w:id="26"/>
    </w:p>
    <w:p w14:paraId="3A64B229">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1.1 招标项目概况</w:t>
      </w:r>
    </w:p>
    <w:p w14:paraId="1A4020D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1.1.1</w:t>
      </w:r>
      <w:r>
        <w:rPr>
          <w:rFonts w:ascii="Times New Roman" w:hAnsi="Times New Roman" w:eastAsia="宋体" w:cs="Times New Roman"/>
          <w:color w:val="auto"/>
          <w:szCs w:val="21"/>
          <w:highlight w:val="none"/>
        </w:rPr>
        <w:t>根据《中华人民共和国招标投标法》、《中华人民共和国招标投标法实施条例》等有关法律、法规和规章的规定，本招标项目已具备招标条件，现对设备采购进行招标。</w:t>
      </w:r>
    </w:p>
    <w:p w14:paraId="4445B66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1.1.2</w:t>
      </w:r>
      <w:r>
        <w:rPr>
          <w:rFonts w:ascii="Times New Roman" w:hAnsi="Times New Roman" w:eastAsia="宋体" w:cs="Times New Roman"/>
          <w:color w:val="auto"/>
          <w:szCs w:val="21"/>
          <w:highlight w:val="none"/>
        </w:rPr>
        <w:t>招标人：见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348D977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1.1.3</w:t>
      </w:r>
      <w:r>
        <w:rPr>
          <w:rFonts w:ascii="Times New Roman" w:hAnsi="Times New Roman" w:eastAsia="宋体" w:cs="Times New Roman"/>
          <w:color w:val="auto"/>
          <w:szCs w:val="21"/>
          <w:highlight w:val="none"/>
        </w:rPr>
        <w:t>招标代理机构：见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7E04BFA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1.1.4</w:t>
      </w:r>
      <w:r>
        <w:rPr>
          <w:rFonts w:ascii="Times New Roman" w:hAnsi="Times New Roman" w:eastAsia="宋体" w:cs="Times New Roman"/>
          <w:color w:val="auto"/>
          <w:szCs w:val="21"/>
          <w:highlight w:val="none"/>
        </w:rPr>
        <w:t>招标项目名称：见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57321F4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1.1.5</w:t>
      </w:r>
      <w:r>
        <w:rPr>
          <w:rFonts w:ascii="Times New Roman" w:hAnsi="Times New Roman" w:eastAsia="宋体" w:cs="Times New Roman"/>
          <w:color w:val="auto"/>
          <w:szCs w:val="21"/>
          <w:highlight w:val="none"/>
        </w:rPr>
        <w:t>招标内容：即招标项目所属的工程建设项目，见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575D77CA">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1.2 招标项目的资金来源和落实情况</w:t>
      </w:r>
    </w:p>
    <w:p w14:paraId="5C3AF6B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1.2.1</w:t>
      </w:r>
      <w:r>
        <w:rPr>
          <w:rFonts w:ascii="Times New Roman" w:hAnsi="Times New Roman" w:eastAsia="宋体" w:cs="Times New Roman"/>
          <w:color w:val="auto"/>
          <w:szCs w:val="21"/>
          <w:highlight w:val="none"/>
        </w:rPr>
        <w:t>资金来源及比例：见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0526161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1.2.2</w:t>
      </w:r>
      <w:r>
        <w:rPr>
          <w:rFonts w:ascii="Times New Roman" w:hAnsi="Times New Roman" w:eastAsia="宋体" w:cs="Times New Roman"/>
          <w:color w:val="auto"/>
          <w:szCs w:val="21"/>
          <w:highlight w:val="none"/>
        </w:rPr>
        <w:t>资金落实情况：见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31D108F4">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1.3 招标范围、交货期、交货安装地点和技术性能指标</w:t>
      </w:r>
    </w:p>
    <w:p w14:paraId="1FD42D1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1.3.1</w:t>
      </w:r>
      <w:r>
        <w:rPr>
          <w:rFonts w:ascii="Times New Roman" w:hAnsi="Times New Roman" w:eastAsia="宋体" w:cs="Times New Roman"/>
          <w:color w:val="auto"/>
          <w:szCs w:val="21"/>
          <w:highlight w:val="none"/>
        </w:rPr>
        <w:t>招标范围：见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1850F0C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1.3.2</w:t>
      </w:r>
      <w:r>
        <w:rPr>
          <w:rFonts w:ascii="Times New Roman" w:hAnsi="Times New Roman" w:eastAsia="宋体" w:cs="Times New Roman"/>
          <w:color w:val="auto"/>
          <w:szCs w:val="21"/>
          <w:highlight w:val="none"/>
        </w:rPr>
        <w:t>交货期：见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7AB63A1E">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1.3.3</w:t>
      </w:r>
      <w:r>
        <w:rPr>
          <w:rFonts w:ascii="Times New Roman" w:hAnsi="Times New Roman" w:eastAsia="宋体" w:cs="Times New Roman"/>
          <w:color w:val="auto"/>
          <w:szCs w:val="21"/>
          <w:highlight w:val="none"/>
        </w:rPr>
        <w:t>交货安装地点：见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539FA94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1.3.4</w:t>
      </w:r>
      <w:r>
        <w:rPr>
          <w:rFonts w:ascii="Times New Roman" w:hAnsi="Times New Roman" w:eastAsia="宋体" w:cs="Times New Roman"/>
          <w:color w:val="auto"/>
          <w:szCs w:val="21"/>
          <w:highlight w:val="none"/>
        </w:rPr>
        <w:t>技术性能指标：见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0DFBF253">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1.4 投标人资格要求</w:t>
      </w:r>
    </w:p>
    <w:p w14:paraId="2F02293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1.4.1</w:t>
      </w:r>
      <w:r>
        <w:rPr>
          <w:rFonts w:ascii="Times New Roman" w:hAnsi="Times New Roman" w:eastAsia="宋体" w:cs="Times New Roman"/>
          <w:color w:val="auto"/>
          <w:szCs w:val="21"/>
          <w:highlight w:val="none"/>
        </w:rPr>
        <w:t>投标人应具备承担本招标项目资质条件、能力和信誉。</w:t>
      </w:r>
    </w:p>
    <w:p w14:paraId="66F0A11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）资质条件：见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0EB453B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）财务要求：见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290A462E">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）业绩要求：见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119373F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）信誉要求：见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31F1300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）其他要求：见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0F58BFB5">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投标人为代理经销商的，对投标人的资质要求包含对制造商的资质要求，对投标人的业绩要求包含对投标设备的业绩要求。</w:t>
      </w:r>
    </w:p>
    <w:p w14:paraId="7023126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需要提交的相关证明材料见本章第</w:t>
      </w:r>
      <w:r>
        <w:rPr>
          <w:rFonts w:ascii="Times New Roman" w:hAnsi="Times New Roman" w:eastAsia="Times New Roman" w:cs="Times New Roman"/>
          <w:color w:val="auto"/>
          <w:szCs w:val="21"/>
          <w:highlight w:val="none"/>
        </w:rPr>
        <w:t xml:space="preserve"> 3.5 </w:t>
      </w:r>
      <w:r>
        <w:rPr>
          <w:rFonts w:ascii="Times New Roman" w:hAnsi="Times New Roman" w:eastAsia="宋体" w:cs="Times New Roman"/>
          <w:color w:val="auto"/>
          <w:szCs w:val="21"/>
          <w:highlight w:val="none"/>
        </w:rPr>
        <w:t>款的规定。</w:t>
      </w:r>
    </w:p>
    <w:p w14:paraId="7CF412F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1.4.2 </w:t>
      </w:r>
      <w:r>
        <w:rPr>
          <w:rFonts w:ascii="Times New Roman" w:hAnsi="Times New Roman" w:eastAsia="宋体" w:cs="Times New Roman"/>
          <w:color w:val="auto"/>
          <w:szCs w:val="21"/>
          <w:highlight w:val="none"/>
        </w:rPr>
        <w:t>投标人须知前附表规定接受联合体投标的，除应符合本章第</w:t>
      </w:r>
      <w:r>
        <w:rPr>
          <w:rFonts w:ascii="Times New Roman" w:hAnsi="Times New Roman" w:eastAsia="Times New Roman" w:cs="Times New Roman"/>
          <w:color w:val="auto"/>
          <w:szCs w:val="21"/>
          <w:highlight w:val="none"/>
        </w:rPr>
        <w:t>1.4.1</w:t>
      </w:r>
      <w:r>
        <w:rPr>
          <w:rFonts w:ascii="Times New Roman" w:hAnsi="Times New Roman" w:eastAsia="宋体" w:cs="Times New Roman"/>
          <w:color w:val="auto"/>
          <w:szCs w:val="21"/>
          <w:highlight w:val="none"/>
        </w:rPr>
        <w:t>项和</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的要求外，还应遵守以下规定：</w:t>
      </w:r>
    </w:p>
    <w:p w14:paraId="559883E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）联合体各方应按招标文件提供的格式签订联合体协议书，明确联合体牵头人和各方权利义务，并承诺就中标项目向招标人承担连带责任；</w:t>
      </w:r>
    </w:p>
    <w:p w14:paraId="031617A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）由同一专业的单位组成的联合体，按照资质等级较低的单位确定资质等级；</w:t>
      </w:r>
    </w:p>
    <w:p w14:paraId="656BA96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）联合体各方不得再以自己名义单独或参加其他联合体在本招标项目中投标，否则各相关投标均无效。</w:t>
      </w:r>
    </w:p>
    <w:p w14:paraId="7906004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1.4.3 </w:t>
      </w:r>
      <w:r>
        <w:rPr>
          <w:rFonts w:ascii="Times New Roman" w:hAnsi="Times New Roman" w:eastAsia="宋体" w:cs="Times New Roman"/>
          <w:color w:val="auto"/>
          <w:szCs w:val="21"/>
          <w:highlight w:val="none"/>
        </w:rPr>
        <w:t>投标人不得存在下列情形之一：</w:t>
      </w:r>
    </w:p>
    <w:p w14:paraId="3B3A6B65">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）与招标人存在利害关系且可能影响招标公正性；</w:t>
      </w:r>
    </w:p>
    <w:p w14:paraId="0825D29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）与本招标项目的其他投标人为同一个单位负责人；</w:t>
      </w:r>
    </w:p>
    <w:p w14:paraId="6646C36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）与本招标项目的其他投标人存在控股、管理关系；</w:t>
      </w:r>
    </w:p>
    <w:p w14:paraId="172B275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）与本招标项目其他投标人代理同一个制造商同一品牌同一型号的设备投标；</w:t>
      </w:r>
    </w:p>
    <w:p w14:paraId="1AA3D03B">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）为本招标项目提供过设计、编制技术规范和其他文件的咨询服务；</w:t>
      </w:r>
    </w:p>
    <w:p w14:paraId="3B5E1BF5">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）为本工程项目的相关监理人，或者与本工程项目的相关监理人存在隶属关系或者其他利害关系；</w:t>
      </w:r>
    </w:p>
    <w:p w14:paraId="3CDFB36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7</w:t>
      </w:r>
      <w:r>
        <w:rPr>
          <w:rFonts w:ascii="Times New Roman" w:hAnsi="Times New Roman" w:eastAsia="宋体" w:cs="Times New Roman"/>
          <w:color w:val="auto"/>
          <w:szCs w:val="21"/>
          <w:highlight w:val="none"/>
        </w:rPr>
        <w:t>）为本招标项目的代建人；</w:t>
      </w:r>
    </w:p>
    <w:p w14:paraId="2109B4FB">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8</w:t>
      </w:r>
      <w:r>
        <w:rPr>
          <w:rFonts w:ascii="Times New Roman" w:hAnsi="Times New Roman" w:eastAsia="宋体" w:cs="Times New Roman"/>
          <w:color w:val="auto"/>
          <w:szCs w:val="21"/>
          <w:highlight w:val="none"/>
        </w:rPr>
        <w:t>）为本招标项目的招标代理机构；</w:t>
      </w:r>
    </w:p>
    <w:p w14:paraId="5EF837D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9</w:t>
      </w:r>
      <w:r>
        <w:rPr>
          <w:rFonts w:ascii="Times New Roman" w:hAnsi="Times New Roman" w:eastAsia="宋体" w:cs="Times New Roman"/>
          <w:color w:val="auto"/>
          <w:szCs w:val="21"/>
          <w:highlight w:val="none"/>
        </w:rPr>
        <w:t>）与本招标项目的监理人或代建人或招标代理机构同为一个法定代表人；</w:t>
      </w:r>
    </w:p>
    <w:p w14:paraId="34D9E88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10</w:t>
      </w:r>
      <w:r>
        <w:rPr>
          <w:rFonts w:ascii="Times New Roman" w:hAnsi="Times New Roman" w:eastAsia="宋体" w:cs="Times New Roman"/>
          <w:color w:val="auto"/>
          <w:szCs w:val="21"/>
          <w:highlight w:val="none"/>
        </w:rPr>
        <w:t>）与本招标项目的监理人或代建人或招标代理机构存在控股或参股关系；</w:t>
      </w:r>
    </w:p>
    <w:p w14:paraId="5430D53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11</w:t>
      </w:r>
      <w:r>
        <w:rPr>
          <w:rFonts w:ascii="Times New Roman" w:hAnsi="Times New Roman" w:eastAsia="宋体" w:cs="Times New Roman"/>
          <w:color w:val="auto"/>
          <w:szCs w:val="21"/>
          <w:highlight w:val="none"/>
        </w:rPr>
        <w:t>）被依法暂停或者取消投标资格；</w:t>
      </w:r>
    </w:p>
    <w:p w14:paraId="5BAC5085">
      <w:pPr>
        <w:snapToGrid w:val="0"/>
        <w:spacing w:line="400" w:lineRule="exact"/>
        <w:ind w:firstLine="420" w:firstLineChars="200"/>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12</w:t>
      </w:r>
      <w:r>
        <w:rPr>
          <w:rFonts w:ascii="Times New Roman" w:hAnsi="Times New Roman" w:eastAsia="宋体" w:cs="Times New Roman"/>
          <w:color w:val="auto"/>
          <w:szCs w:val="21"/>
          <w:highlight w:val="none"/>
        </w:rPr>
        <w:t>）被责令停产停业、暂扣或者吊销许可证、暂扣或者吊销执照；</w:t>
      </w:r>
      <w:r>
        <w:rPr>
          <w:rFonts w:ascii="Times New Roman" w:hAnsi="Times New Roman" w:eastAsia="Times New Roman" w:cs="Times New Roman"/>
          <w:color w:val="auto"/>
          <w:szCs w:val="21"/>
          <w:highlight w:val="none"/>
        </w:rPr>
        <w:t xml:space="preserve"> </w:t>
      </w:r>
    </w:p>
    <w:p w14:paraId="1EEDA1F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13</w:t>
      </w:r>
      <w:r>
        <w:rPr>
          <w:rFonts w:ascii="Times New Roman" w:hAnsi="Times New Roman" w:eastAsia="宋体" w:cs="Times New Roman"/>
          <w:color w:val="auto"/>
          <w:szCs w:val="21"/>
          <w:highlight w:val="none"/>
        </w:rPr>
        <w:t>）进入清算程序，或被宣告破产，或其他丧失履约能力的情形；</w:t>
      </w:r>
    </w:p>
    <w:p w14:paraId="66D3438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14</w:t>
      </w:r>
      <w:r>
        <w:rPr>
          <w:rFonts w:ascii="Times New Roman" w:hAnsi="Times New Roman" w:eastAsia="宋体" w:cs="Times New Roman"/>
          <w:color w:val="auto"/>
          <w:szCs w:val="21"/>
          <w:highlight w:val="none"/>
        </w:rPr>
        <w:t>）在最近三年内发生重大产品质量问题；</w:t>
      </w:r>
    </w:p>
    <w:p w14:paraId="12B74B2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15</w:t>
      </w:r>
      <w:r>
        <w:rPr>
          <w:rFonts w:ascii="Times New Roman" w:hAnsi="Times New Roman" w:eastAsia="宋体" w:cs="Times New Roman"/>
          <w:color w:val="auto"/>
          <w:szCs w:val="21"/>
          <w:highlight w:val="none"/>
        </w:rPr>
        <w:t>）被最高人民法院在“信用中国”网站（</w:t>
      </w:r>
      <w:r>
        <w:rPr>
          <w:rFonts w:ascii="Times New Roman" w:hAnsi="Times New Roman" w:eastAsia="Times New Roman" w:cs="Times New Roman"/>
          <w:color w:val="auto"/>
          <w:szCs w:val="21"/>
          <w:highlight w:val="none"/>
        </w:rPr>
        <w:t>www.creditchina.gov.cn</w:t>
      </w:r>
      <w:r>
        <w:rPr>
          <w:rFonts w:ascii="Times New Roman" w:hAnsi="Times New Roman" w:eastAsia="宋体" w:cs="Times New Roman"/>
          <w:color w:val="auto"/>
          <w:szCs w:val="21"/>
          <w:highlight w:val="none"/>
        </w:rPr>
        <w:t>）中列入失信被执行人、重大税收违法案件当事人名单；</w:t>
      </w:r>
    </w:p>
    <w:p w14:paraId="1186071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16</w:t>
      </w:r>
      <w:r>
        <w:rPr>
          <w:rFonts w:ascii="Times New Roman" w:hAnsi="Times New Roman" w:eastAsia="宋体" w:cs="Times New Roman"/>
          <w:color w:val="auto"/>
          <w:szCs w:val="21"/>
          <w:highlight w:val="none"/>
        </w:rPr>
        <w:t>）在近三年内投标人或其法定代表人、拟委任的项目负责人有行贿犯罪行为的；</w:t>
      </w:r>
    </w:p>
    <w:p w14:paraId="1CEE30C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17</w:t>
      </w:r>
      <w:r>
        <w:rPr>
          <w:rFonts w:ascii="Times New Roman" w:hAnsi="Times New Roman" w:eastAsia="宋体" w:cs="Times New Roman"/>
          <w:color w:val="auto"/>
          <w:szCs w:val="21"/>
          <w:highlight w:val="none"/>
        </w:rPr>
        <w:t>）法律法规或</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规定的其他情形。</w:t>
      </w:r>
    </w:p>
    <w:p w14:paraId="20AF4CF8">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1.5 费用承担</w:t>
      </w:r>
    </w:p>
    <w:p w14:paraId="3912E2A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投标人准备和参加投标活动发生的费用自理。</w:t>
      </w:r>
    </w:p>
    <w:p w14:paraId="2CB03188">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1.6 保密</w:t>
      </w:r>
    </w:p>
    <w:p w14:paraId="60E4EEA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参与招标投标活动的各方应对招标文件和投标文件中的商业和技术等秘密保密，否则应承担相应的法律责任。</w:t>
      </w:r>
    </w:p>
    <w:p w14:paraId="5880B21C">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1.7 语言文字</w:t>
      </w:r>
    </w:p>
    <w:p w14:paraId="1C767D6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招标投标文件使用的语言文字为中文。专用术语使用外文的，应附有中文注释。</w:t>
      </w:r>
    </w:p>
    <w:p w14:paraId="357AFAF0">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1.8 计量单位</w:t>
      </w:r>
    </w:p>
    <w:p w14:paraId="143B5D6E">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所有计量均采用中华人民共和国法定计量单位。</w:t>
      </w:r>
    </w:p>
    <w:p w14:paraId="5CABD2A0">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1.9 投标预备会</w:t>
      </w:r>
    </w:p>
    <w:p w14:paraId="46B2E28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1.9.1</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规定召开投标预备会的，招标人按</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规定的时间和地点召开投标预备会，澄清投标人提出的问题。</w:t>
      </w:r>
    </w:p>
    <w:p w14:paraId="2B48B39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1.9.2</w:t>
      </w:r>
      <w:r>
        <w:rPr>
          <w:rFonts w:ascii="Times New Roman" w:hAnsi="Times New Roman" w:eastAsia="宋体" w:cs="Times New Roman"/>
          <w:color w:val="auto"/>
          <w:szCs w:val="21"/>
          <w:highlight w:val="none"/>
        </w:rPr>
        <w:t>投标人应按</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规定的时间和形式将提出的问题送达招标人，以便招标人在会议期间澄清。</w:t>
      </w:r>
    </w:p>
    <w:p w14:paraId="67BDC32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1.9.3</w:t>
      </w:r>
      <w:r>
        <w:rPr>
          <w:rFonts w:ascii="Times New Roman" w:hAnsi="Times New Roman" w:eastAsia="宋体" w:cs="Times New Roman"/>
          <w:color w:val="auto"/>
          <w:szCs w:val="21"/>
          <w:highlight w:val="none"/>
        </w:rPr>
        <w:t>投标预备会后，招标人将对投标人所提问题的澄清，以</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规定的形式通知所有购买招标文件的投标人。该澄清内容为招标文件的组成部分。</w:t>
      </w:r>
    </w:p>
    <w:p w14:paraId="2BF4C2A4">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1.10 分包</w:t>
      </w:r>
    </w:p>
    <w:p w14:paraId="71BB4E7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1.10.1</w:t>
      </w:r>
      <w:r>
        <w:rPr>
          <w:rFonts w:ascii="Times New Roman" w:hAnsi="Times New Roman" w:eastAsia="宋体" w:cs="Times New Roman"/>
          <w:color w:val="auto"/>
          <w:szCs w:val="21"/>
          <w:highlight w:val="none"/>
        </w:rPr>
        <w:t>投标人拟在中标后将中标项目的非主体设备进行分包的，应符合</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规定的分包内容、分包金额和资质要求等限制性条件，除</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规定的非主体设备外，其他工作不得分包。</w:t>
      </w:r>
    </w:p>
    <w:p w14:paraId="4B39458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1.10.2</w:t>
      </w:r>
      <w:r>
        <w:rPr>
          <w:rFonts w:ascii="Times New Roman" w:hAnsi="Times New Roman" w:eastAsia="宋体" w:cs="Times New Roman"/>
          <w:color w:val="auto"/>
          <w:szCs w:val="21"/>
          <w:highlight w:val="none"/>
        </w:rPr>
        <w:t>中标人不得向他人转让中标项目，接受分包的人不得再次分包。中标人应当就分包项目向招标人负责，接受分包的人就分包项目承担连带责任。</w:t>
      </w:r>
    </w:p>
    <w:p w14:paraId="2198425A">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1.11响应和偏差</w:t>
      </w:r>
    </w:p>
    <w:p w14:paraId="66E48CC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1.11.1</w:t>
      </w:r>
      <w:r>
        <w:rPr>
          <w:rFonts w:ascii="Times New Roman" w:hAnsi="Times New Roman" w:eastAsia="宋体" w:cs="Times New Roman"/>
          <w:color w:val="auto"/>
          <w:szCs w:val="21"/>
          <w:highlight w:val="none"/>
        </w:rPr>
        <w:t>投标文件应当对招标文件的实质性要求和条件作出满足性或更有利于招标人的响应，否则，投标人的投标将被否决。实质性要求和条件见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0C95A96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1.11.2</w:t>
      </w:r>
      <w:r>
        <w:rPr>
          <w:rFonts w:ascii="Times New Roman" w:hAnsi="Times New Roman" w:eastAsia="宋体" w:cs="Times New Roman"/>
          <w:color w:val="auto"/>
          <w:szCs w:val="21"/>
          <w:highlight w:val="none"/>
        </w:rPr>
        <w:t>投标人应根据招标文件的要求提供投标设备技术性能指标的详细描述、技术支持资料及技术服务和质保期服务计划等内容以对招标文件作出响应。</w:t>
      </w:r>
    </w:p>
    <w:p w14:paraId="04CA710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1.11.3</w:t>
      </w:r>
      <w:r>
        <w:rPr>
          <w:rFonts w:ascii="Times New Roman" w:hAnsi="Times New Roman" w:eastAsia="宋体" w:cs="Times New Roman"/>
          <w:color w:val="auto"/>
          <w:szCs w:val="21"/>
          <w:highlight w:val="none"/>
        </w:rPr>
        <w:t>投标文件中应针对实质性要求和条件中列明的技术要求提供技术支持资料。技术支持资料以制造商公开发布的印刷资料，或检测机构出具的检测报告或</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允许的其他形式为准，不符合前述要求的，视为无技术支持资料，其投标将被否决。</w:t>
      </w:r>
    </w:p>
    <w:p w14:paraId="3E9D8FC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1.11.4</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规定了可以偏差的范围和最高偏差项数的，偏差应当符合</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规定的偏差范围和最高项数，超出偏差范围和最高偏差项数的投标将被否决。</w:t>
      </w:r>
    </w:p>
    <w:p w14:paraId="1B28D07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1.11.5</w:t>
      </w:r>
      <w:r>
        <w:rPr>
          <w:rFonts w:ascii="Times New Roman" w:hAnsi="Times New Roman" w:eastAsia="宋体" w:cs="Times New Roman"/>
          <w:color w:val="auto"/>
          <w:szCs w:val="21"/>
          <w:highlight w:val="none"/>
        </w:rPr>
        <w:t>投标文件对招标文件的全部偏差，均应在投标文件的商务和技术偏差表中列明，除列明的内容外，视为投标人响应招标文件的全部要求。</w:t>
      </w:r>
    </w:p>
    <w:p w14:paraId="3C300264">
      <w:pPr>
        <w:snapToGrid w:val="0"/>
        <w:spacing w:line="400" w:lineRule="exact"/>
        <w:rPr>
          <w:rFonts w:ascii="Times New Roman" w:hAnsi="Times New Roman" w:eastAsia="宋体" w:cs="Times New Roman"/>
          <w:color w:val="auto"/>
          <w:szCs w:val="21"/>
          <w:highlight w:val="none"/>
        </w:rPr>
      </w:pPr>
    </w:p>
    <w:p w14:paraId="1F542A3B">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27" w:name="_Toc21430"/>
      <w:bookmarkStart w:id="28" w:name="_Toc2160"/>
      <w:r>
        <w:rPr>
          <w:rFonts w:ascii="Times New Roman" w:hAnsi="Times New Roman" w:eastAsia="黑体" w:cs="Times New Roman"/>
          <w:color w:val="auto"/>
          <w:sz w:val="28"/>
          <w:szCs w:val="28"/>
          <w:highlight w:val="none"/>
        </w:rPr>
        <w:t>2. 招标文件</w:t>
      </w:r>
      <w:bookmarkEnd w:id="27"/>
      <w:bookmarkEnd w:id="28"/>
    </w:p>
    <w:p w14:paraId="5FDD164E">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2.1 招标文件的组成</w:t>
      </w:r>
    </w:p>
    <w:p w14:paraId="7D75496E">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本招标文件包括：</w:t>
      </w:r>
    </w:p>
    <w:p w14:paraId="4397741B">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）招标公告；</w:t>
      </w:r>
    </w:p>
    <w:p w14:paraId="2ACED99B">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）投标人须知；</w:t>
      </w:r>
    </w:p>
    <w:p w14:paraId="6E470301">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）评标办法；</w:t>
      </w:r>
    </w:p>
    <w:p w14:paraId="33732DE0">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）合同条款及格式；</w:t>
      </w:r>
    </w:p>
    <w:p w14:paraId="720371AC">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）技术要求；</w:t>
      </w:r>
    </w:p>
    <w:p w14:paraId="6D6BCB9A">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）投标文件格式；</w:t>
      </w:r>
    </w:p>
    <w:p w14:paraId="3B469DFB">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7</w:t>
      </w:r>
      <w:r>
        <w:rPr>
          <w:rFonts w:ascii="Times New Roman" w:hAnsi="Times New Roman" w:eastAsia="宋体" w:cs="Times New Roman"/>
          <w:color w:val="auto"/>
          <w:szCs w:val="21"/>
          <w:highlight w:val="none"/>
        </w:rPr>
        <w:t>）投标人须知前附表规定的其他材料。</w:t>
      </w:r>
    </w:p>
    <w:p w14:paraId="0F2A2FB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根据本章第</w:t>
      </w:r>
      <w:r>
        <w:rPr>
          <w:rFonts w:ascii="Times New Roman" w:hAnsi="Times New Roman" w:eastAsia="Times New Roman" w:cs="Times New Roman"/>
          <w:color w:val="auto"/>
          <w:szCs w:val="21"/>
          <w:highlight w:val="none"/>
        </w:rPr>
        <w:t xml:space="preserve"> 1.9 </w:t>
      </w:r>
      <w:r>
        <w:rPr>
          <w:rFonts w:ascii="Times New Roman" w:hAnsi="Times New Roman" w:eastAsia="宋体" w:cs="Times New Roman"/>
          <w:color w:val="auto"/>
          <w:szCs w:val="21"/>
          <w:highlight w:val="none"/>
        </w:rPr>
        <w:t>款、第</w:t>
      </w:r>
      <w:r>
        <w:rPr>
          <w:rFonts w:ascii="Times New Roman" w:hAnsi="Times New Roman" w:eastAsia="Times New Roman" w:cs="Times New Roman"/>
          <w:color w:val="auto"/>
          <w:szCs w:val="21"/>
          <w:highlight w:val="none"/>
        </w:rPr>
        <w:t>2.2</w:t>
      </w:r>
      <w:r>
        <w:rPr>
          <w:rFonts w:ascii="Times New Roman" w:hAnsi="Times New Roman" w:eastAsia="宋体" w:cs="Times New Roman"/>
          <w:color w:val="auto"/>
          <w:szCs w:val="21"/>
          <w:highlight w:val="none"/>
        </w:rPr>
        <w:t>款和第</w:t>
      </w:r>
      <w:r>
        <w:rPr>
          <w:rFonts w:ascii="Times New Roman" w:hAnsi="Times New Roman" w:eastAsia="Times New Roman" w:cs="Times New Roman"/>
          <w:color w:val="auto"/>
          <w:szCs w:val="21"/>
          <w:highlight w:val="none"/>
        </w:rPr>
        <w:t>2.3</w:t>
      </w:r>
      <w:r>
        <w:rPr>
          <w:rFonts w:ascii="Times New Roman" w:hAnsi="Times New Roman" w:eastAsia="宋体" w:cs="Times New Roman"/>
          <w:color w:val="auto"/>
          <w:szCs w:val="21"/>
          <w:highlight w:val="none"/>
        </w:rPr>
        <w:t>款对招标文件所作的澄清、修改，构成招标文件的组成部分。</w:t>
      </w:r>
    </w:p>
    <w:p w14:paraId="4DC5C3B1">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2.2 招标文件的澄清</w:t>
      </w:r>
    </w:p>
    <w:p w14:paraId="61B879A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2.2.1</w:t>
      </w:r>
      <w:r>
        <w:rPr>
          <w:rFonts w:ascii="Times New Roman" w:hAnsi="Times New Roman" w:eastAsia="宋体" w:cs="Times New Roman"/>
          <w:color w:val="auto"/>
          <w:szCs w:val="21"/>
          <w:highlight w:val="none"/>
        </w:rPr>
        <w:t>投标人应仔细阅读和检查招标文件的全部内容。如发现缺页或附件不全，应及时向招标人提出，以便补齐。如有疑问，应按</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规定的时间和形式将提出的问题送达招标人，要求招标人对招标文件予以澄清。</w:t>
      </w:r>
    </w:p>
    <w:p w14:paraId="26D472E5">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2.2.2</w:t>
      </w:r>
      <w:r>
        <w:rPr>
          <w:rFonts w:ascii="Times New Roman" w:hAnsi="Times New Roman" w:eastAsia="宋体" w:cs="Times New Roman"/>
          <w:color w:val="auto"/>
          <w:szCs w:val="21"/>
          <w:highlight w:val="none"/>
        </w:rPr>
        <w:t>招标文件的澄清以</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规定的形式发给所有购买招标文件的投标人，但不指明澄清问题的来源。澄清发出的时间距本章第</w:t>
      </w:r>
      <w:r>
        <w:rPr>
          <w:rFonts w:ascii="Times New Roman" w:hAnsi="Times New Roman" w:eastAsia="Times New Roman" w:cs="Times New Roman"/>
          <w:color w:val="auto"/>
          <w:szCs w:val="21"/>
          <w:highlight w:val="none"/>
        </w:rPr>
        <w:t xml:space="preserve"> 4.2.1 </w:t>
      </w:r>
      <w:r>
        <w:rPr>
          <w:rFonts w:ascii="Times New Roman" w:hAnsi="Times New Roman" w:eastAsia="宋体" w:cs="Times New Roman"/>
          <w:color w:val="auto"/>
          <w:szCs w:val="21"/>
          <w:highlight w:val="none"/>
        </w:rPr>
        <w:t>项规定的投标截止时间不足</w:t>
      </w:r>
      <w:r>
        <w:rPr>
          <w:rFonts w:ascii="Times New Roman" w:hAnsi="Times New Roman" w:eastAsia="Times New Roman" w:cs="Times New Roman"/>
          <w:color w:val="auto"/>
          <w:szCs w:val="21"/>
          <w:highlight w:val="none"/>
        </w:rPr>
        <w:t xml:space="preserve"> 15 </w:t>
      </w:r>
      <w:r>
        <w:rPr>
          <w:rFonts w:ascii="Times New Roman" w:hAnsi="Times New Roman" w:eastAsia="宋体" w:cs="Times New Roman"/>
          <w:color w:val="auto"/>
          <w:szCs w:val="21"/>
          <w:highlight w:val="none"/>
        </w:rPr>
        <w:t>日的，并且澄清内容可能影响投标文件编制的，将相应延长投标截止时间。</w:t>
      </w:r>
    </w:p>
    <w:p w14:paraId="2119196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2.2.3</w:t>
      </w:r>
      <w:r>
        <w:rPr>
          <w:rFonts w:ascii="Times New Roman" w:hAnsi="Times New Roman" w:eastAsia="宋体" w:cs="Times New Roman"/>
          <w:color w:val="auto"/>
          <w:szCs w:val="21"/>
          <w:highlight w:val="none"/>
        </w:rPr>
        <w:t>投标人在收到澄清后，应按</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规定的时间和形式通知招标人，确认已收到该澄清。</w:t>
      </w:r>
    </w:p>
    <w:p w14:paraId="0AA9FEC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2.2.4</w:t>
      </w:r>
      <w:r>
        <w:rPr>
          <w:rFonts w:ascii="Times New Roman" w:hAnsi="Times New Roman" w:eastAsia="宋体" w:cs="Times New Roman"/>
          <w:color w:val="auto"/>
          <w:szCs w:val="21"/>
          <w:highlight w:val="none"/>
        </w:rPr>
        <w:t>除非招标人认为确有必要答复，否则，招标人有权拒绝回复投标人在本章第</w:t>
      </w:r>
      <w:r>
        <w:rPr>
          <w:rFonts w:ascii="Times New Roman" w:hAnsi="Times New Roman" w:eastAsia="Times New Roman" w:cs="Times New Roman"/>
          <w:color w:val="auto"/>
          <w:szCs w:val="21"/>
          <w:highlight w:val="none"/>
        </w:rPr>
        <w:t xml:space="preserve"> 2.2.1 </w:t>
      </w:r>
      <w:r>
        <w:rPr>
          <w:rFonts w:ascii="Times New Roman" w:hAnsi="Times New Roman" w:eastAsia="宋体" w:cs="Times New Roman"/>
          <w:color w:val="auto"/>
          <w:szCs w:val="21"/>
          <w:highlight w:val="none"/>
        </w:rPr>
        <w:t>项规定的时间后的任何澄清要求。</w:t>
      </w:r>
    </w:p>
    <w:p w14:paraId="2F92FAB5">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2.3 招标文件的修改</w:t>
      </w:r>
    </w:p>
    <w:p w14:paraId="4E9AB68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2.3.1</w:t>
      </w:r>
      <w:r>
        <w:rPr>
          <w:rFonts w:ascii="Times New Roman" w:hAnsi="Times New Roman" w:eastAsia="宋体" w:cs="Times New Roman"/>
          <w:color w:val="auto"/>
          <w:szCs w:val="21"/>
          <w:highlight w:val="none"/>
        </w:rPr>
        <w:t>招标人以</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规定的形式修改招标文件，并通知所有已购买招标文件的投标人。修改招标文件的时间距本章第</w:t>
      </w:r>
      <w:r>
        <w:rPr>
          <w:rFonts w:ascii="Times New Roman" w:hAnsi="Times New Roman" w:eastAsia="Times New Roman" w:cs="Times New Roman"/>
          <w:color w:val="auto"/>
          <w:szCs w:val="21"/>
          <w:highlight w:val="none"/>
        </w:rPr>
        <w:t xml:space="preserve"> 4.2.1 </w:t>
      </w:r>
      <w:r>
        <w:rPr>
          <w:rFonts w:ascii="Times New Roman" w:hAnsi="Times New Roman" w:eastAsia="宋体" w:cs="Times New Roman"/>
          <w:color w:val="auto"/>
          <w:szCs w:val="21"/>
          <w:highlight w:val="none"/>
        </w:rPr>
        <w:t>项规定的投标截止时间不足</w:t>
      </w:r>
      <w:r>
        <w:rPr>
          <w:rFonts w:ascii="Times New Roman" w:hAnsi="Times New Roman" w:eastAsia="Times New Roman" w:cs="Times New Roman"/>
          <w:color w:val="auto"/>
          <w:szCs w:val="21"/>
          <w:highlight w:val="none"/>
        </w:rPr>
        <w:t xml:space="preserve"> 15 </w:t>
      </w:r>
      <w:r>
        <w:rPr>
          <w:rFonts w:ascii="Times New Roman" w:hAnsi="Times New Roman" w:eastAsia="宋体" w:cs="Times New Roman"/>
          <w:color w:val="auto"/>
          <w:szCs w:val="21"/>
          <w:highlight w:val="none"/>
        </w:rPr>
        <w:t>日的，并且修改内容可能影响投标文件编制的，将相应延长投标截止时间。</w:t>
      </w:r>
    </w:p>
    <w:p w14:paraId="1ADD3A9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2.3.2</w:t>
      </w:r>
      <w:r>
        <w:rPr>
          <w:rFonts w:ascii="Times New Roman" w:hAnsi="Times New Roman" w:eastAsia="宋体" w:cs="Times New Roman"/>
          <w:color w:val="auto"/>
          <w:szCs w:val="21"/>
          <w:highlight w:val="none"/>
        </w:rPr>
        <w:t>投标人收到修改内容后，应按</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规定的时间和形式通知招标人，确认已收到该修改。</w:t>
      </w:r>
    </w:p>
    <w:p w14:paraId="7D037E44">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2.4招标文件的异议</w:t>
      </w:r>
    </w:p>
    <w:p w14:paraId="7098BF5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投标人或者其他利害关系人对招标文件有异议的，应当在投标截止时间</w:t>
      </w:r>
      <w:r>
        <w:rPr>
          <w:rFonts w:ascii="Times New Roman" w:hAnsi="Times New Roman" w:eastAsia="Times New Roman" w:cs="Times New Roman"/>
          <w:color w:val="auto"/>
          <w:szCs w:val="21"/>
          <w:highlight w:val="none"/>
        </w:rPr>
        <w:t xml:space="preserve"> 10 </w:t>
      </w:r>
      <w:r>
        <w:rPr>
          <w:rFonts w:ascii="Times New Roman" w:hAnsi="Times New Roman" w:eastAsia="宋体" w:cs="Times New Roman"/>
          <w:color w:val="auto"/>
          <w:szCs w:val="21"/>
          <w:highlight w:val="none"/>
        </w:rPr>
        <w:t>日前以书面形式提出。招标人将在收到异议之日起</w:t>
      </w:r>
      <w:r>
        <w:rPr>
          <w:rFonts w:ascii="Times New Roman" w:hAnsi="Times New Roman" w:eastAsia="Times New Roman" w:cs="Times New Roman"/>
          <w:color w:val="auto"/>
          <w:szCs w:val="21"/>
          <w:highlight w:val="none"/>
        </w:rPr>
        <w:t xml:space="preserve"> 3 </w:t>
      </w:r>
      <w:r>
        <w:rPr>
          <w:rFonts w:ascii="Times New Roman" w:hAnsi="Times New Roman" w:eastAsia="宋体" w:cs="Times New Roman"/>
          <w:color w:val="auto"/>
          <w:szCs w:val="21"/>
          <w:highlight w:val="none"/>
        </w:rPr>
        <w:t>日内作出答复；作出答复前，将暂停招标投标活动。</w:t>
      </w:r>
    </w:p>
    <w:p w14:paraId="30BB4CEC">
      <w:pPr>
        <w:snapToGrid w:val="0"/>
        <w:spacing w:line="400" w:lineRule="exact"/>
        <w:rPr>
          <w:rFonts w:ascii="Times New Roman" w:hAnsi="Times New Roman" w:eastAsia="宋体" w:cs="Times New Roman"/>
          <w:color w:val="auto"/>
          <w:sz w:val="20"/>
          <w:szCs w:val="20"/>
          <w:highlight w:val="none"/>
        </w:rPr>
      </w:pPr>
    </w:p>
    <w:p w14:paraId="76394D1F">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29" w:name="_Toc29279"/>
      <w:bookmarkStart w:id="30" w:name="_Toc31943"/>
      <w:r>
        <w:rPr>
          <w:rFonts w:ascii="Times New Roman" w:hAnsi="Times New Roman" w:eastAsia="黑体" w:cs="Times New Roman"/>
          <w:color w:val="auto"/>
          <w:sz w:val="28"/>
          <w:szCs w:val="28"/>
          <w:highlight w:val="none"/>
        </w:rPr>
        <w:t>3. 投标文件</w:t>
      </w:r>
      <w:bookmarkEnd w:id="29"/>
      <w:bookmarkEnd w:id="30"/>
    </w:p>
    <w:p w14:paraId="5D0ACF42">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3.1 投标文件的组成</w:t>
      </w:r>
    </w:p>
    <w:p w14:paraId="481B9E1E">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3.1.1</w:t>
      </w:r>
      <w:r>
        <w:rPr>
          <w:rFonts w:ascii="Times New Roman" w:hAnsi="Times New Roman" w:eastAsia="宋体" w:cs="Times New Roman"/>
          <w:color w:val="auto"/>
          <w:szCs w:val="21"/>
          <w:highlight w:val="none"/>
        </w:rPr>
        <w:t>投标文件应包括下列内容：</w:t>
      </w:r>
    </w:p>
    <w:p w14:paraId="56E38209">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）投标函；</w:t>
      </w:r>
    </w:p>
    <w:p w14:paraId="6D5AE0F9">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）法定代表人（单位负责人）身份证明或授权委托书；</w:t>
      </w:r>
    </w:p>
    <w:p w14:paraId="1340B0DE">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）联合体协议书；（不适用）</w:t>
      </w:r>
    </w:p>
    <w:p w14:paraId="7BF54639">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）投标保证金；</w:t>
      </w:r>
    </w:p>
    <w:p w14:paraId="73B0690B">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）商务和技术偏差表；</w:t>
      </w:r>
    </w:p>
    <w:p w14:paraId="49699A50">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）分项报价表；</w:t>
      </w:r>
    </w:p>
    <w:p w14:paraId="1C77BB84">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7</w:t>
      </w:r>
      <w:r>
        <w:rPr>
          <w:rFonts w:ascii="Times New Roman" w:hAnsi="Times New Roman" w:eastAsia="宋体" w:cs="Times New Roman"/>
          <w:color w:val="auto"/>
          <w:szCs w:val="21"/>
          <w:highlight w:val="none"/>
        </w:rPr>
        <w:t>）资格审查资料；</w:t>
      </w:r>
    </w:p>
    <w:p w14:paraId="778683FE">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8</w:t>
      </w:r>
      <w:r>
        <w:rPr>
          <w:rFonts w:ascii="Times New Roman" w:hAnsi="Times New Roman" w:eastAsia="宋体" w:cs="Times New Roman"/>
          <w:color w:val="auto"/>
          <w:szCs w:val="21"/>
          <w:highlight w:val="none"/>
        </w:rPr>
        <w:t>）技术性能指标的详细描述；</w:t>
      </w:r>
    </w:p>
    <w:p w14:paraId="1DE73101">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9</w:t>
      </w:r>
      <w:r>
        <w:rPr>
          <w:rFonts w:ascii="Times New Roman" w:hAnsi="Times New Roman" w:eastAsia="宋体" w:cs="Times New Roman"/>
          <w:color w:val="auto"/>
          <w:szCs w:val="21"/>
          <w:highlight w:val="none"/>
        </w:rPr>
        <w:t>）技术支持资料；</w:t>
      </w:r>
    </w:p>
    <w:p w14:paraId="0B117861">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10</w:t>
      </w:r>
      <w:r>
        <w:rPr>
          <w:rFonts w:ascii="Times New Roman" w:hAnsi="Times New Roman" w:eastAsia="宋体" w:cs="Times New Roman"/>
          <w:color w:val="auto"/>
          <w:szCs w:val="21"/>
          <w:highlight w:val="none"/>
        </w:rPr>
        <w:t>）技术服务和质保期服务计划；</w:t>
      </w:r>
    </w:p>
    <w:p w14:paraId="53DD5017">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11</w:t>
      </w:r>
      <w:r>
        <w:rPr>
          <w:rFonts w:ascii="Times New Roman" w:hAnsi="Times New Roman" w:eastAsia="宋体" w:cs="Times New Roman"/>
          <w:color w:val="auto"/>
          <w:szCs w:val="21"/>
          <w:highlight w:val="none"/>
        </w:rPr>
        <w:t>）</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规定的其他资料。</w:t>
      </w:r>
    </w:p>
    <w:p w14:paraId="1BA376ED">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投标人在评标过程中作出的符合法律法规和招标文件规定的澄清确认，构成投标文件的组成部分。</w:t>
      </w:r>
    </w:p>
    <w:p w14:paraId="64B352F0">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3.1.2</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规定不接受联合体投标的，或投标人没有组成联合体的，投标文件不包括本章第</w:t>
      </w:r>
      <w:r>
        <w:rPr>
          <w:rFonts w:ascii="Times New Roman" w:hAnsi="Times New Roman" w:eastAsia="Times New Roman" w:cs="Times New Roman"/>
          <w:color w:val="auto"/>
          <w:szCs w:val="21"/>
          <w:highlight w:val="none"/>
        </w:rPr>
        <w:t xml:space="preserve"> 3.1.1</w:t>
      </w: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）目所指的联合体协议书。</w:t>
      </w:r>
    </w:p>
    <w:p w14:paraId="3945FB4D">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3.1.3</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未要求提交投标保证金的，投标文件不包括本章第</w:t>
      </w:r>
      <w:r>
        <w:rPr>
          <w:rFonts w:ascii="Times New Roman" w:hAnsi="Times New Roman" w:eastAsia="Times New Roman" w:cs="Times New Roman"/>
          <w:color w:val="auto"/>
          <w:szCs w:val="21"/>
          <w:highlight w:val="none"/>
        </w:rPr>
        <w:t xml:space="preserve"> 3.1.1</w:t>
      </w: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）目所指的投标保证金。</w:t>
      </w:r>
    </w:p>
    <w:p w14:paraId="38A55191">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3.2 投标报价</w:t>
      </w:r>
    </w:p>
    <w:p w14:paraId="2D0C008E">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3.2.1</w:t>
      </w:r>
      <w:r>
        <w:rPr>
          <w:rFonts w:ascii="Times New Roman" w:hAnsi="Times New Roman" w:eastAsia="宋体" w:cs="Times New Roman"/>
          <w:color w:val="auto"/>
          <w:szCs w:val="21"/>
          <w:highlight w:val="none"/>
        </w:rPr>
        <w:t>投标报价应包括国家规定的增值税税金，除</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另有规定外，增值税税金按一般计税方法计算。投标人应按第六章“投标文件格式”的要求在投标函中进行报价并填写分项报价表。</w:t>
      </w:r>
    </w:p>
    <w:p w14:paraId="3D532459">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3.2.2</w:t>
      </w:r>
      <w:r>
        <w:rPr>
          <w:rFonts w:ascii="Times New Roman" w:hAnsi="Times New Roman" w:eastAsia="宋体" w:cs="Times New Roman"/>
          <w:color w:val="auto"/>
          <w:szCs w:val="21"/>
          <w:highlight w:val="none"/>
        </w:rPr>
        <w:t>投标人应充分了解该项目的总体情况以及影响投标报价的其他要素。</w:t>
      </w:r>
    </w:p>
    <w:p w14:paraId="28D76415">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3.2.3</w:t>
      </w:r>
      <w:r>
        <w:rPr>
          <w:rFonts w:ascii="Times New Roman" w:hAnsi="Times New Roman" w:eastAsia="宋体" w:cs="Times New Roman"/>
          <w:color w:val="auto"/>
          <w:szCs w:val="21"/>
          <w:highlight w:val="none"/>
        </w:rPr>
        <w:t>投标报价为各分项报价金额之和，投标报价与分项报价的合价不一致的，应以各分项合价累计数为准，修正投标报价；如分项报价中存在缺漏项，则视为缺漏项价格已包含在其他分项报价之中。投标人在投标截止时间前修改投标函中的投标报价总额，应同时修改投标文件“分项报价表”中的相应报价。此修改须符合本章第</w:t>
      </w:r>
      <w:r>
        <w:rPr>
          <w:rFonts w:ascii="Times New Roman" w:hAnsi="Times New Roman" w:eastAsia="Times New Roman" w:cs="Times New Roman"/>
          <w:color w:val="auto"/>
          <w:szCs w:val="21"/>
          <w:highlight w:val="none"/>
        </w:rPr>
        <w:t xml:space="preserve"> 4.3 </w:t>
      </w:r>
      <w:r>
        <w:rPr>
          <w:rFonts w:ascii="Times New Roman" w:hAnsi="Times New Roman" w:eastAsia="宋体" w:cs="Times New Roman"/>
          <w:color w:val="auto"/>
          <w:szCs w:val="21"/>
          <w:highlight w:val="none"/>
        </w:rPr>
        <w:t>款的有关要求。</w:t>
      </w:r>
    </w:p>
    <w:p w14:paraId="6B300F0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3.2.4</w:t>
      </w:r>
      <w:r>
        <w:rPr>
          <w:rFonts w:ascii="Times New Roman" w:hAnsi="Times New Roman" w:eastAsia="宋体" w:cs="Times New Roman"/>
          <w:color w:val="auto"/>
          <w:szCs w:val="21"/>
          <w:highlight w:val="none"/>
        </w:rPr>
        <w:t>招标人设有最高投标限价的，投标人的投标报价不得超过最高投标限价，最高投标限价在</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中载明。</w:t>
      </w:r>
    </w:p>
    <w:p w14:paraId="2E980FD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3.2.5</w:t>
      </w:r>
      <w:r>
        <w:rPr>
          <w:rFonts w:ascii="Times New Roman" w:hAnsi="Times New Roman" w:eastAsia="宋体" w:cs="Times New Roman"/>
          <w:color w:val="auto"/>
          <w:szCs w:val="21"/>
          <w:highlight w:val="none"/>
        </w:rPr>
        <w:t>投标报价的其他要求见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621BDF42">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3.3 投标有效期</w:t>
      </w:r>
    </w:p>
    <w:p w14:paraId="1BB3D9A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3.3.1</w:t>
      </w:r>
      <w:r>
        <w:rPr>
          <w:rFonts w:ascii="Times New Roman" w:hAnsi="Times New Roman" w:eastAsia="宋体" w:cs="Times New Roman"/>
          <w:color w:val="auto"/>
          <w:szCs w:val="21"/>
          <w:highlight w:val="none"/>
        </w:rPr>
        <w:t>除</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另有规定外，投标有效期为</w:t>
      </w:r>
      <w:r>
        <w:rPr>
          <w:rFonts w:ascii="Times New Roman" w:hAnsi="Times New Roman" w:eastAsia="Times New Roman" w:cs="Times New Roman"/>
          <w:color w:val="auto"/>
          <w:szCs w:val="21"/>
          <w:highlight w:val="none"/>
        </w:rPr>
        <w:t xml:space="preserve"> 90 </w:t>
      </w:r>
      <w:r>
        <w:rPr>
          <w:rFonts w:ascii="Times New Roman" w:hAnsi="Times New Roman" w:eastAsia="宋体" w:cs="Times New Roman"/>
          <w:color w:val="auto"/>
          <w:szCs w:val="21"/>
          <w:highlight w:val="none"/>
        </w:rPr>
        <w:t>天。</w:t>
      </w:r>
    </w:p>
    <w:p w14:paraId="7CA7159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3.3.2</w:t>
      </w:r>
      <w:r>
        <w:rPr>
          <w:rFonts w:ascii="Times New Roman" w:hAnsi="Times New Roman" w:eastAsia="宋体" w:cs="Times New Roman"/>
          <w:color w:val="auto"/>
          <w:szCs w:val="21"/>
          <w:highlight w:val="none"/>
        </w:rPr>
        <w:t>在投标有效期内，投标人撤销投标文件的，应承担招标文件和法律规定的责任。</w:t>
      </w:r>
    </w:p>
    <w:p w14:paraId="7360FD4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3.3.3</w:t>
      </w:r>
      <w:r>
        <w:rPr>
          <w:rFonts w:ascii="Times New Roman" w:hAnsi="Times New Roman" w:eastAsia="宋体" w:cs="Times New Roman"/>
          <w:color w:val="auto"/>
          <w:szCs w:val="21"/>
          <w:highlight w:val="none"/>
        </w:rPr>
        <w:t>出现特殊情况需要延长投标有效期的，招标人以书面形式通知所有投标人延长投标有效期。投标人应予以书面答复，同意延长的，应相应延长其投标保证金的有效期，但不得要求或被允许修改其投标文件；投标人拒绝延长的，其投标失效，但投标人有权收回其投标保证金。</w:t>
      </w:r>
    </w:p>
    <w:p w14:paraId="15A52486">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3.4 投标保证金</w:t>
      </w:r>
    </w:p>
    <w:p w14:paraId="131A5C4B">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3.4.1</w:t>
      </w:r>
      <w:r>
        <w:rPr>
          <w:rFonts w:ascii="Times New Roman" w:hAnsi="Times New Roman" w:eastAsia="宋体" w:cs="Times New Roman"/>
          <w:color w:val="auto"/>
          <w:szCs w:val="21"/>
          <w:highlight w:val="none"/>
        </w:rPr>
        <w:t>投标人在递交投标文件的同时，应按</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金额、形式和第六章“投标文件格式”规定的投标保证金格式递交投标保证金，并作为其投标文件的组成部分。境内投标人以现金或者支票形式提交的投标保证金，应当从其基本账户转出并在投标文件中附上基本账户开户证明。联合体投标的，其投标保证金可以由牵头人递交，并应符合</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的规定。</w:t>
      </w:r>
    </w:p>
    <w:p w14:paraId="6FCE319B">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3.4.2</w:t>
      </w:r>
      <w:r>
        <w:rPr>
          <w:rFonts w:ascii="Times New Roman" w:hAnsi="Times New Roman" w:eastAsia="宋体" w:cs="Times New Roman"/>
          <w:color w:val="auto"/>
          <w:szCs w:val="21"/>
          <w:highlight w:val="none"/>
        </w:rPr>
        <w:t>投标人不按本章第</w:t>
      </w:r>
      <w:r>
        <w:rPr>
          <w:rFonts w:ascii="Times New Roman" w:hAnsi="Times New Roman" w:eastAsia="Times New Roman" w:cs="Times New Roman"/>
          <w:color w:val="auto"/>
          <w:szCs w:val="21"/>
          <w:highlight w:val="none"/>
        </w:rPr>
        <w:t xml:space="preserve"> 3.4.1 </w:t>
      </w:r>
      <w:r>
        <w:rPr>
          <w:rFonts w:ascii="Times New Roman" w:hAnsi="Times New Roman" w:eastAsia="宋体" w:cs="Times New Roman"/>
          <w:color w:val="auto"/>
          <w:szCs w:val="21"/>
          <w:highlight w:val="none"/>
        </w:rPr>
        <w:t>项要求提交投标保证金的，评标委员会将否决其投标。</w:t>
      </w:r>
    </w:p>
    <w:p w14:paraId="556909C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3.4.3</w:t>
      </w:r>
      <w:r>
        <w:rPr>
          <w:rFonts w:ascii="Times New Roman" w:hAnsi="Times New Roman" w:eastAsia="宋体" w:cs="Times New Roman"/>
          <w:color w:val="auto"/>
          <w:szCs w:val="21"/>
          <w:highlight w:val="none"/>
        </w:rPr>
        <w:t>招标人最迟将在与中标人签订合同后</w:t>
      </w:r>
      <w:r>
        <w:rPr>
          <w:rFonts w:ascii="Times New Roman" w:hAnsi="Times New Roman" w:eastAsia="Times New Roman" w:cs="Times New Roman"/>
          <w:color w:val="auto"/>
          <w:szCs w:val="21"/>
          <w:highlight w:val="none"/>
        </w:rPr>
        <w:t xml:space="preserve"> 5 </w:t>
      </w:r>
      <w:r>
        <w:rPr>
          <w:rFonts w:ascii="Times New Roman" w:hAnsi="Times New Roman" w:eastAsia="宋体" w:cs="Times New Roman"/>
          <w:color w:val="auto"/>
          <w:szCs w:val="21"/>
          <w:highlight w:val="none"/>
        </w:rPr>
        <w:t>日内，向未中标的投标人和中标人退还投标保证金。</w:t>
      </w:r>
    </w:p>
    <w:p w14:paraId="495ED410">
      <w:pPr>
        <w:snapToGrid w:val="0"/>
        <w:spacing w:line="400" w:lineRule="exact"/>
        <w:ind w:firstLine="420" w:firstLineChars="200"/>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3.4.4</w:t>
      </w:r>
      <w:r>
        <w:rPr>
          <w:rFonts w:ascii="Times New Roman" w:hAnsi="Times New Roman" w:eastAsia="宋体" w:cs="Times New Roman"/>
          <w:color w:val="auto"/>
          <w:szCs w:val="21"/>
          <w:highlight w:val="none"/>
        </w:rPr>
        <w:t>有下列情形之一的，投标保证金将不予退还：</w:t>
      </w:r>
      <w:r>
        <w:rPr>
          <w:rFonts w:ascii="Times New Roman" w:hAnsi="Times New Roman" w:eastAsia="Times New Roman" w:cs="Times New Roman"/>
          <w:color w:val="auto"/>
          <w:szCs w:val="21"/>
          <w:highlight w:val="none"/>
        </w:rPr>
        <w:t xml:space="preserve"> </w:t>
      </w:r>
    </w:p>
    <w:p w14:paraId="580E16B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）投标人在投标有效期内撤销投标文件；</w:t>
      </w:r>
    </w:p>
    <w:p w14:paraId="03BDC7E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）中标人在收到中标通知书后，无正当理由不与招标人订立合同，在签订合同时向招标人提出附加条件，或者不按照招标文件要求提交履约保证金；</w:t>
      </w:r>
    </w:p>
    <w:p w14:paraId="4867DFF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）发生</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规定的其他可以不予退还投标保证金的情形。</w:t>
      </w:r>
    </w:p>
    <w:p w14:paraId="59DE04F1">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3.5 资格审查资料</w:t>
      </w:r>
    </w:p>
    <w:p w14:paraId="13043B0E">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除</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另有规定外，投标人应按下列规定提供资格审查资料，以证明其满足本章第</w:t>
      </w:r>
      <w:r>
        <w:rPr>
          <w:rFonts w:ascii="Times New Roman" w:hAnsi="Times New Roman" w:eastAsia="Times New Roman" w:cs="Times New Roman"/>
          <w:color w:val="auto"/>
          <w:szCs w:val="21"/>
          <w:highlight w:val="none"/>
        </w:rPr>
        <w:t xml:space="preserve"> 1.4 </w:t>
      </w:r>
      <w:r>
        <w:rPr>
          <w:rFonts w:ascii="Times New Roman" w:hAnsi="Times New Roman" w:eastAsia="宋体" w:cs="Times New Roman"/>
          <w:color w:val="auto"/>
          <w:szCs w:val="21"/>
          <w:highlight w:val="none"/>
        </w:rPr>
        <w:t>款规定的资质、财务、业绩、信誉等要求。</w:t>
      </w:r>
    </w:p>
    <w:p w14:paraId="337F3959">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3.5.1</w:t>
      </w:r>
      <w:r>
        <w:rPr>
          <w:rFonts w:ascii="Times New Roman" w:hAnsi="Times New Roman" w:eastAsia="宋体" w:cs="Times New Roman"/>
          <w:color w:val="auto"/>
          <w:szCs w:val="21"/>
          <w:highlight w:val="none"/>
        </w:rPr>
        <w:t>“投标人基本情况表”应附投标人及其制造商（适用于代理经销商投标的情形）资格或者资质证书副本和投标材料检验或认证等材料的</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以及：</w:t>
      </w:r>
    </w:p>
    <w:p w14:paraId="7C214A3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）投标人为企业的，应提交营业执照和组织机构代码证的</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（按照“三证合一”或“五证合一”登记制度进行登记的，可仅提供营业执照</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w:t>
      </w:r>
    </w:p>
    <w:p w14:paraId="5A298FA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）投标人为依法允许经营的事业单位的，应提交事业单位法人证书和组织机构代码证的</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w:t>
      </w:r>
    </w:p>
    <w:p w14:paraId="712480F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3.5.2</w:t>
      </w:r>
      <w:r>
        <w:rPr>
          <w:rFonts w:ascii="Times New Roman" w:hAnsi="Times New Roman" w:eastAsia="宋体" w:cs="Times New Roman"/>
          <w:color w:val="auto"/>
          <w:szCs w:val="21"/>
          <w:highlight w:val="none"/>
        </w:rPr>
        <w:t>“近年财务状况表”应附经会计师事务所或审计机构审计的财务会计报表，应至少包括经会计师事务所或审计机构审计的财务会计报告首页及盖章页、资产负债表、现金流量表、利润表的</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，具体年份要求见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。投标人的成立时间少于</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规定年份的，应提供成立以来的财务状况表。</w:t>
      </w:r>
    </w:p>
    <w:p w14:paraId="0914F564">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3.5.3</w:t>
      </w:r>
      <w:r>
        <w:rPr>
          <w:rFonts w:ascii="Times New Roman" w:hAnsi="Times New Roman" w:eastAsia="宋体" w:cs="Times New Roman"/>
          <w:color w:val="auto"/>
          <w:szCs w:val="21"/>
          <w:highlight w:val="none"/>
        </w:rPr>
        <w:t>“近年完成的类似项目情况表”应附</w:t>
      </w:r>
      <w:r>
        <w:rPr>
          <w:rFonts w:hint="eastAsia" w:ascii="Times New Roman" w:hAnsi="Times New Roman" w:eastAsia="宋体" w:cs="Times New Roman"/>
          <w:color w:val="auto"/>
          <w:szCs w:val="21"/>
          <w:highlight w:val="none"/>
          <w:lang w:val="en-US" w:eastAsia="zh-CN"/>
        </w:rPr>
        <w:t>合同</w:t>
      </w:r>
      <w:r>
        <w:rPr>
          <w:rFonts w:ascii="Times New Roman" w:hAnsi="Times New Roman" w:eastAsia="宋体" w:cs="Times New Roman"/>
          <w:color w:val="auto"/>
          <w:szCs w:val="21"/>
          <w:highlight w:val="none"/>
        </w:rPr>
        <w:t>的</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，具体时间要求见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。每张表格只填写一个项目，并标明序号。</w:t>
      </w:r>
    </w:p>
    <w:p w14:paraId="6A2679C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3.5.4</w:t>
      </w:r>
      <w:r>
        <w:rPr>
          <w:rFonts w:ascii="Times New Roman" w:hAnsi="Times New Roman" w:eastAsia="宋体" w:cs="Times New Roman"/>
          <w:color w:val="auto"/>
          <w:szCs w:val="21"/>
          <w:highlight w:val="none"/>
        </w:rPr>
        <w:t>“正在供货和新承接的项目情况表”应附中标通知书和（或）合同协议书</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。每张表格只填写一个项目，并标明序号。</w:t>
      </w:r>
    </w:p>
    <w:p w14:paraId="7B17682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3.5.5</w:t>
      </w:r>
      <w:r>
        <w:rPr>
          <w:rFonts w:ascii="Times New Roman" w:hAnsi="Times New Roman" w:eastAsia="宋体" w:cs="Times New Roman"/>
          <w:color w:val="auto"/>
          <w:szCs w:val="21"/>
          <w:highlight w:val="none"/>
        </w:rPr>
        <w:t>“近年发生的诉讼及仲裁情况”应说明投标人败诉的设备买卖合同的相关情况，并附法院或仲裁机构作出的判决、裁决等有关法律文书</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，具体时间要求见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0386A0E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3.5.6</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规定接受联合体投标的，本章第</w:t>
      </w:r>
      <w:r>
        <w:rPr>
          <w:rFonts w:ascii="Times New Roman" w:hAnsi="Times New Roman" w:eastAsia="Times New Roman" w:cs="Times New Roman"/>
          <w:color w:val="auto"/>
          <w:szCs w:val="21"/>
          <w:highlight w:val="none"/>
        </w:rPr>
        <w:t xml:space="preserve"> 3.5.1 </w:t>
      </w:r>
      <w:r>
        <w:rPr>
          <w:rFonts w:ascii="Times New Roman" w:hAnsi="Times New Roman" w:eastAsia="宋体" w:cs="Times New Roman"/>
          <w:color w:val="auto"/>
          <w:szCs w:val="21"/>
          <w:highlight w:val="none"/>
        </w:rPr>
        <w:t>项至第</w:t>
      </w:r>
      <w:r>
        <w:rPr>
          <w:rFonts w:ascii="Times New Roman" w:hAnsi="Times New Roman" w:eastAsia="Times New Roman" w:cs="Times New Roman"/>
          <w:color w:val="auto"/>
          <w:szCs w:val="21"/>
          <w:highlight w:val="none"/>
        </w:rPr>
        <w:t xml:space="preserve"> 3.5.5 </w:t>
      </w:r>
      <w:r>
        <w:rPr>
          <w:rFonts w:ascii="Times New Roman" w:hAnsi="Times New Roman" w:eastAsia="宋体" w:cs="Times New Roman"/>
          <w:color w:val="auto"/>
          <w:szCs w:val="21"/>
          <w:highlight w:val="none"/>
        </w:rPr>
        <w:t>项规定的表格和资料应包括联合体各方相关情况。</w:t>
      </w:r>
    </w:p>
    <w:p w14:paraId="24E72ED1">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3.6备选投标方案</w:t>
      </w:r>
    </w:p>
    <w:p w14:paraId="1434BC4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3.6.1除</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规定允许外，投标人不得递交备选投标方案，否则其投标将被否决。</w:t>
      </w:r>
    </w:p>
    <w:p w14:paraId="3EB733C9">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3.6.2允许投标人递交备选投标方案的，只有中标人所递交的备选投标方案方可予以考虑。评标委员会认为中标人的备选投标方案优于其按照招标文件要求编制的投标方案的，招标人可以接受该备选投标方案。</w:t>
      </w:r>
    </w:p>
    <w:p w14:paraId="272431B9">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3.6.3投标人提供两个或两个以上投标报价，或者在投标文件中提供一个报价，但同时提供两个或两个以上供货方案的，视为提供备选方案。</w:t>
      </w:r>
    </w:p>
    <w:p w14:paraId="268CFDE9">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3.7投标文件的编制</w:t>
      </w:r>
    </w:p>
    <w:p w14:paraId="1E8DB03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3.7.1投标文件应按第六章“投标文件格式”进行编写，如有必要，可以增加附页，作为投标文件的组成部分。</w:t>
      </w:r>
    </w:p>
    <w:p w14:paraId="32093DB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3.7.2投标文件应当对招标文件有关供货期、投标有效期、技术要求、招标范围等实质性内容作出响应。投标文件在满足招标文件实质性要求的基础上，可以提出比招标文件要求更有利于招标人的承诺。</w:t>
      </w:r>
    </w:p>
    <w:p w14:paraId="1523C284">
      <w:pPr>
        <w:snapToGrid w:val="0"/>
        <w:spacing w:line="400" w:lineRule="exact"/>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3.7.3（1）投标文件应用不褪色的材料书写或打印，投标函及对投标文件的澄清、说明和补正应由投标人的法定代表人（单位负责人）或其授权的代理人签字或盖公章。由投标人的法定代表人（单位负责人）签字的，应附法定代表人（单位负责人）身份证明，由代理人签字的，应附授权委托书，身份证明或授权委托书应符合第六章“投标文件格式”的要求。投标文件应尽量避免涂改、行间插字或删除。如果出现上述情况，改动之处应由投标人的法定代表人（单位负责人）或其授权的代理人签字或盖公章。</w:t>
      </w:r>
    </w:p>
    <w:p w14:paraId="0BA45646">
      <w:pPr>
        <w:snapToGrid w:val="0"/>
        <w:spacing w:line="400" w:lineRule="exact"/>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（2）投标文件正本一份，副本份数见</w:t>
      </w:r>
      <w:r>
        <w:rPr>
          <w:rFonts w:hint="eastAsia" w:ascii="Times New Roman" w:hAnsi="Times New Roman" w:eastAsia="宋体" w:cs="Times New Roman"/>
          <w:b/>
          <w:bCs/>
          <w:color w:val="auto"/>
          <w:szCs w:val="21"/>
          <w:highlight w:val="none"/>
        </w:rPr>
        <w:t>投标人须知前附表</w:t>
      </w:r>
      <w:r>
        <w:rPr>
          <w:rFonts w:hint="eastAsia" w:ascii="Times New Roman" w:hAnsi="Times New Roman" w:eastAsia="宋体" w:cs="Times New Roman"/>
          <w:color w:val="auto"/>
          <w:szCs w:val="21"/>
          <w:highlight w:val="none"/>
        </w:rPr>
        <w:t>。正本和副本的封面右上角上应清楚地标记“正本”或“副本”的字样。投标人应根据投</w:t>
      </w:r>
      <w:r>
        <w:rPr>
          <w:rFonts w:hint="eastAsia" w:ascii="Times New Roman" w:hAnsi="Times New Roman" w:eastAsia="宋体" w:cs="Times New Roman"/>
          <w:b/>
          <w:bCs/>
          <w:color w:val="auto"/>
          <w:szCs w:val="21"/>
          <w:highlight w:val="none"/>
        </w:rPr>
        <w:t>标人须知前附表</w:t>
      </w:r>
      <w:r>
        <w:rPr>
          <w:rFonts w:hint="eastAsia" w:ascii="Times New Roman" w:hAnsi="Times New Roman" w:eastAsia="宋体" w:cs="Times New Roman"/>
          <w:color w:val="auto"/>
          <w:szCs w:val="21"/>
          <w:highlight w:val="none"/>
        </w:rPr>
        <w:t>要求提供电子版文件。当副本和正本不一致或电子版文件和纸质正本文件不一致时，以纸质正本文件为准。</w:t>
      </w:r>
    </w:p>
    <w:p w14:paraId="032BDD75">
      <w:pPr>
        <w:snapToGrid w:val="0"/>
        <w:spacing w:line="400" w:lineRule="exact"/>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（3）投标文件的正本与副本应分别装订，并编制目录，投标文件需分册装订的，具体分册装订要求见投标人须知前附表规定。</w:t>
      </w:r>
    </w:p>
    <w:p w14:paraId="305BDE3E">
      <w:pPr>
        <w:snapToGrid w:val="0"/>
        <w:spacing w:line="400" w:lineRule="exact"/>
        <w:ind w:firstLine="400" w:firstLineChars="200"/>
        <w:rPr>
          <w:rFonts w:ascii="Times New Roman" w:hAnsi="Times New Roman" w:eastAsia="宋体" w:cs="Times New Roman"/>
          <w:color w:val="auto"/>
          <w:sz w:val="20"/>
          <w:szCs w:val="20"/>
          <w:highlight w:val="none"/>
        </w:rPr>
      </w:pPr>
    </w:p>
    <w:p w14:paraId="1CA64ED8">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31" w:name="_Toc9155"/>
      <w:bookmarkStart w:id="32" w:name="_Toc19917"/>
      <w:r>
        <w:rPr>
          <w:rFonts w:ascii="Times New Roman" w:hAnsi="Times New Roman" w:eastAsia="黑体" w:cs="Times New Roman"/>
          <w:color w:val="auto"/>
          <w:sz w:val="28"/>
          <w:szCs w:val="28"/>
          <w:highlight w:val="none"/>
        </w:rPr>
        <w:t>4. 投标</w:t>
      </w:r>
      <w:bookmarkEnd w:id="31"/>
      <w:bookmarkEnd w:id="32"/>
    </w:p>
    <w:p w14:paraId="1C2E25CD">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4.1 投标文件的密封和标记</w:t>
      </w:r>
    </w:p>
    <w:p w14:paraId="6AD22EBD">
      <w:pPr>
        <w:snapToGrid w:val="0"/>
        <w:spacing w:line="400" w:lineRule="exact"/>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4.1.1投标文件应密封包装，并在封套的封口处加盖投标人公章或由投标人的法定代表人（单位负责人）或其授权的代理人签字。</w:t>
      </w:r>
    </w:p>
    <w:p w14:paraId="76E989C2">
      <w:pPr>
        <w:snapToGrid w:val="0"/>
        <w:spacing w:line="400" w:lineRule="exact"/>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4.1.2投标文件封套上应写明的内容见</w:t>
      </w:r>
      <w:r>
        <w:rPr>
          <w:rFonts w:hint="eastAsia" w:ascii="Times New Roman" w:hAnsi="Times New Roman" w:eastAsia="宋体" w:cs="Times New Roman"/>
          <w:b/>
          <w:bCs/>
          <w:color w:val="auto"/>
          <w:szCs w:val="21"/>
          <w:highlight w:val="none"/>
        </w:rPr>
        <w:t>投标人须知前附表</w:t>
      </w:r>
      <w:r>
        <w:rPr>
          <w:rFonts w:hint="eastAsia" w:ascii="Times New Roman" w:hAnsi="Times New Roman" w:eastAsia="宋体" w:cs="Times New Roman"/>
          <w:color w:val="auto"/>
          <w:szCs w:val="21"/>
          <w:highlight w:val="none"/>
        </w:rPr>
        <w:t>。</w:t>
      </w:r>
    </w:p>
    <w:p w14:paraId="0FB43045">
      <w:pPr>
        <w:snapToGrid w:val="0"/>
        <w:spacing w:line="400" w:lineRule="exact"/>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4.1.3未按本章第 4.1.1 项要求密封的投标文件，招标人将予以拒收。</w:t>
      </w:r>
    </w:p>
    <w:p w14:paraId="4F3DB49D">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4.2 投标文件的递交</w:t>
      </w:r>
    </w:p>
    <w:p w14:paraId="2AB2F39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4.2.1</w:t>
      </w:r>
      <w:r>
        <w:rPr>
          <w:rFonts w:hint="eastAsia" w:ascii="Times New Roman" w:hAnsi="Times New Roman" w:eastAsia="宋体" w:cs="Times New Roman"/>
          <w:color w:val="auto"/>
          <w:szCs w:val="21"/>
          <w:highlight w:val="none"/>
        </w:rPr>
        <w:t>投标人应在</w:t>
      </w:r>
      <w:r>
        <w:rPr>
          <w:rFonts w:hint="eastAsia" w:ascii="Times New Roman" w:hAnsi="Times New Roman" w:eastAsia="宋体" w:cs="Times New Roman"/>
          <w:b/>
          <w:bCs/>
          <w:color w:val="auto"/>
          <w:szCs w:val="21"/>
          <w:highlight w:val="none"/>
        </w:rPr>
        <w:t>投标人须知前附表</w:t>
      </w:r>
      <w:r>
        <w:rPr>
          <w:rFonts w:hint="eastAsia" w:ascii="Times New Roman" w:hAnsi="Times New Roman" w:eastAsia="宋体" w:cs="Times New Roman"/>
          <w:color w:val="auto"/>
          <w:szCs w:val="21"/>
          <w:highlight w:val="none"/>
        </w:rPr>
        <w:t>规定的投标截止时间前递交投标文件。</w:t>
      </w:r>
    </w:p>
    <w:p w14:paraId="16D5FB1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4.2.2</w:t>
      </w:r>
      <w:r>
        <w:rPr>
          <w:rFonts w:hint="eastAsia" w:ascii="Times New Roman" w:hAnsi="Times New Roman" w:eastAsia="宋体" w:cs="Times New Roman"/>
          <w:color w:val="auto"/>
          <w:szCs w:val="21"/>
          <w:highlight w:val="none"/>
        </w:rPr>
        <w:t>投标人递交投标文件的地点：见</w:t>
      </w:r>
      <w:r>
        <w:rPr>
          <w:rFonts w:hint="eastAsia" w:ascii="Times New Roman" w:hAnsi="Times New Roman" w:eastAsia="宋体" w:cs="Times New Roman"/>
          <w:b/>
          <w:bCs/>
          <w:color w:val="auto"/>
          <w:szCs w:val="21"/>
          <w:highlight w:val="none"/>
        </w:rPr>
        <w:t>投标人须知前附表</w:t>
      </w:r>
      <w:r>
        <w:rPr>
          <w:rFonts w:hint="eastAsia" w:ascii="Times New Roman" w:hAnsi="Times New Roman" w:eastAsia="宋体" w:cs="Times New Roman"/>
          <w:color w:val="auto"/>
          <w:szCs w:val="21"/>
          <w:highlight w:val="none"/>
        </w:rPr>
        <w:t>。</w:t>
      </w:r>
    </w:p>
    <w:p w14:paraId="113EC62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4.2.3</w:t>
      </w:r>
      <w:r>
        <w:rPr>
          <w:rFonts w:hint="eastAsia" w:ascii="Times New Roman" w:hAnsi="Times New Roman" w:eastAsia="宋体" w:cs="Times New Roman"/>
          <w:color w:val="auto"/>
          <w:szCs w:val="21"/>
          <w:highlight w:val="none"/>
        </w:rPr>
        <w:t>除</w:t>
      </w:r>
      <w:r>
        <w:rPr>
          <w:rFonts w:hint="eastAsia" w:ascii="Times New Roman" w:hAnsi="Times New Roman" w:eastAsia="宋体" w:cs="Times New Roman"/>
          <w:b/>
          <w:bCs/>
          <w:color w:val="auto"/>
          <w:szCs w:val="21"/>
          <w:highlight w:val="none"/>
        </w:rPr>
        <w:t>投标人须知前附表</w:t>
      </w:r>
      <w:r>
        <w:rPr>
          <w:rFonts w:hint="eastAsia" w:ascii="Times New Roman" w:hAnsi="Times New Roman" w:eastAsia="宋体" w:cs="Times New Roman"/>
          <w:color w:val="auto"/>
          <w:szCs w:val="21"/>
          <w:highlight w:val="none"/>
        </w:rPr>
        <w:t>另有规定外，投标人所递交的投标文件不予退还。</w:t>
      </w:r>
    </w:p>
    <w:p w14:paraId="114CF76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4.2.4</w:t>
      </w:r>
      <w:r>
        <w:rPr>
          <w:rFonts w:hint="eastAsia" w:ascii="Times New Roman" w:hAnsi="Times New Roman" w:eastAsia="宋体" w:cs="Times New Roman"/>
          <w:color w:val="auto"/>
          <w:szCs w:val="21"/>
          <w:highlight w:val="none"/>
        </w:rPr>
        <w:t>招标人收到投标文件后，向投标人出具签收凭证。</w:t>
      </w:r>
    </w:p>
    <w:p w14:paraId="5D6690B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4.2.5</w:t>
      </w:r>
      <w:r>
        <w:rPr>
          <w:rFonts w:hint="eastAsia" w:ascii="Times New Roman" w:hAnsi="Times New Roman" w:eastAsia="宋体" w:cs="Times New Roman"/>
          <w:color w:val="auto"/>
          <w:szCs w:val="21"/>
          <w:highlight w:val="none"/>
        </w:rPr>
        <w:t>逾期送达的投标文件，招标人将予以拒收。</w:t>
      </w:r>
    </w:p>
    <w:p w14:paraId="3A92139B">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4.3投标文件的修改与撤回</w:t>
      </w:r>
    </w:p>
    <w:p w14:paraId="2164E58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4.3.1</w:t>
      </w:r>
      <w:r>
        <w:rPr>
          <w:rFonts w:ascii="Times New Roman" w:hAnsi="Times New Roman" w:eastAsia="宋体" w:cs="Times New Roman"/>
          <w:color w:val="auto"/>
          <w:szCs w:val="21"/>
          <w:highlight w:val="none"/>
        </w:rPr>
        <w:t>在本章第</w:t>
      </w:r>
      <w:r>
        <w:rPr>
          <w:rFonts w:ascii="Times New Roman" w:hAnsi="Times New Roman" w:eastAsia="Times New Roman" w:cs="Times New Roman"/>
          <w:color w:val="auto"/>
          <w:szCs w:val="21"/>
          <w:highlight w:val="none"/>
        </w:rPr>
        <w:t xml:space="preserve"> 4.2.1 </w:t>
      </w:r>
      <w:r>
        <w:rPr>
          <w:rFonts w:ascii="Times New Roman" w:hAnsi="Times New Roman" w:eastAsia="宋体" w:cs="Times New Roman"/>
          <w:color w:val="auto"/>
          <w:szCs w:val="21"/>
          <w:highlight w:val="none"/>
        </w:rPr>
        <w:t>项规定的投标截止时间前，投标人可以修改或撤回已递交的投标文件，但应以书面形式通知招标人。</w:t>
      </w:r>
    </w:p>
    <w:p w14:paraId="788CA0C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4.3.2</w:t>
      </w:r>
      <w:r>
        <w:rPr>
          <w:rFonts w:ascii="Times New Roman" w:hAnsi="Times New Roman" w:eastAsia="宋体" w:cs="Times New Roman"/>
          <w:color w:val="auto"/>
          <w:szCs w:val="21"/>
          <w:highlight w:val="none"/>
        </w:rPr>
        <w:t>投标人修改或撤回已递交投标文件的通知，应按照本章第</w:t>
      </w:r>
      <w:r>
        <w:rPr>
          <w:rFonts w:ascii="Times New Roman" w:hAnsi="Times New Roman" w:eastAsia="Times New Roman" w:cs="Times New Roman"/>
          <w:color w:val="auto"/>
          <w:szCs w:val="21"/>
          <w:highlight w:val="none"/>
        </w:rPr>
        <w:t xml:space="preserve"> 3.7.3</w:t>
      </w:r>
      <w:r>
        <w:rPr>
          <w:rFonts w:ascii="Times New Roman" w:hAnsi="Times New Roman" w:eastAsia="宋体" w:cs="Times New Roman"/>
          <w:color w:val="auto"/>
          <w:szCs w:val="21"/>
          <w:highlight w:val="none"/>
        </w:rPr>
        <w:t>项的要求加盖电子印章。电子招标投标交易平台收到通知后，即时向投标人发出确认回执通知。</w:t>
      </w:r>
    </w:p>
    <w:p w14:paraId="10F44E0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4.3.3</w:t>
      </w:r>
      <w:r>
        <w:rPr>
          <w:rFonts w:ascii="Times New Roman" w:hAnsi="Times New Roman" w:eastAsia="宋体" w:cs="Times New Roman"/>
          <w:color w:val="auto"/>
          <w:szCs w:val="21"/>
          <w:highlight w:val="none"/>
        </w:rPr>
        <w:t>投标人撤回投标文件的，招标人自收到投标人书面撤回通知之日起</w:t>
      </w:r>
      <w:r>
        <w:rPr>
          <w:rFonts w:ascii="Times New Roman" w:hAnsi="Times New Roman" w:eastAsia="Times New Roman" w:cs="Times New Roman"/>
          <w:color w:val="auto"/>
          <w:szCs w:val="21"/>
          <w:highlight w:val="none"/>
        </w:rPr>
        <w:t xml:space="preserve"> 5 </w:t>
      </w:r>
      <w:r>
        <w:rPr>
          <w:rFonts w:ascii="Times New Roman" w:hAnsi="Times New Roman" w:eastAsia="宋体" w:cs="Times New Roman"/>
          <w:color w:val="auto"/>
          <w:szCs w:val="21"/>
          <w:highlight w:val="none"/>
        </w:rPr>
        <w:t>日内退还已收取的投标保证金。</w:t>
      </w:r>
    </w:p>
    <w:p w14:paraId="4D88A73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4.3.4</w:t>
      </w:r>
      <w:r>
        <w:rPr>
          <w:rFonts w:ascii="Times New Roman" w:hAnsi="Times New Roman" w:eastAsia="宋体" w:cs="Times New Roman"/>
          <w:color w:val="auto"/>
          <w:szCs w:val="21"/>
          <w:highlight w:val="none"/>
        </w:rPr>
        <w:t>修改的内容为投标文件的组成部分。修改的投标文件应按照本章第</w:t>
      </w:r>
      <w:r>
        <w:rPr>
          <w:rFonts w:ascii="Times New Roman" w:hAnsi="Times New Roman" w:eastAsia="Times New Roman" w:cs="Times New Roman"/>
          <w:color w:val="auto"/>
          <w:szCs w:val="21"/>
          <w:highlight w:val="none"/>
        </w:rPr>
        <w:t xml:space="preserve"> 3 </w:t>
      </w:r>
      <w:r>
        <w:rPr>
          <w:rFonts w:ascii="Times New Roman" w:hAnsi="Times New Roman" w:eastAsia="宋体" w:cs="Times New Roman"/>
          <w:color w:val="auto"/>
          <w:szCs w:val="21"/>
          <w:highlight w:val="none"/>
        </w:rPr>
        <w:t>条、第</w:t>
      </w:r>
      <w:r>
        <w:rPr>
          <w:rFonts w:ascii="Times New Roman" w:hAnsi="Times New Roman" w:eastAsia="Times New Roman" w:cs="Times New Roman"/>
          <w:color w:val="auto"/>
          <w:szCs w:val="21"/>
          <w:highlight w:val="none"/>
        </w:rPr>
        <w:t xml:space="preserve"> 4 </w:t>
      </w:r>
      <w:r>
        <w:rPr>
          <w:rFonts w:ascii="Times New Roman" w:hAnsi="Times New Roman" w:eastAsia="宋体" w:cs="Times New Roman"/>
          <w:color w:val="auto"/>
          <w:szCs w:val="21"/>
          <w:highlight w:val="none"/>
        </w:rPr>
        <w:t>条的规定进行编制、密封、标记和递交，并标明“修改”字样。</w:t>
      </w:r>
    </w:p>
    <w:p w14:paraId="1B210B5F">
      <w:pPr>
        <w:snapToGrid w:val="0"/>
        <w:spacing w:line="400" w:lineRule="exact"/>
        <w:ind w:firstLine="400" w:firstLineChars="200"/>
        <w:rPr>
          <w:rFonts w:ascii="Times New Roman" w:hAnsi="Times New Roman" w:eastAsia="宋体" w:cs="Times New Roman"/>
          <w:color w:val="auto"/>
          <w:sz w:val="20"/>
          <w:szCs w:val="20"/>
          <w:highlight w:val="none"/>
        </w:rPr>
      </w:pPr>
    </w:p>
    <w:p w14:paraId="208EBDB9">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33" w:name="_Toc16430"/>
      <w:bookmarkStart w:id="34" w:name="_Toc7498"/>
      <w:r>
        <w:rPr>
          <w:rFonts w:ascii="Times New Roman" w:hAnsi="Times New Roman" w:eastAsia="黑体" w:cs="Times New Roman"/>
          <w:color w:val="auto"/>
          <w:sz w:val="28"/>
          <w:szCs w:val="28"/>
          <w:highlight w:val="none"/>
        </w:rPr>
        <w:t>5. 开标</w:t>
      </w:r>
      <w:bookmarkEnd w:id="33"/>
      <w:bookmarkEnd w:id="34"/>
    </w:p>
    <w:p w14:paraId="7AA9C0F7">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5.1 开标时间和地点</w:t>
      </w:r>
    </w:p>
    <w:p w14:paraId="5CE54BDE">
      <w:pPr>
        <w:snapToGrid w:val="0"/>
        <w:spacing w:line="400" w:lineRule="exact"/>
        <w:ind w:firstLine="420" w:firstLineChars="200"/>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招标人在本章第</w:t>
      </w:r>
      <w:r>
        <w:rPr>
          <w:rFonts w:ascii="Times New Roman" w:hAnsi="Times New Roman" w:eastAsia="宋体" w:cs="Times New Roman"/>
          <w:color w:val="auto"/>
          <w:szCs w:val="21"/>
          <w:highlight w:val="none"/>
        </w:rPr>
        <w:t xml:space="preserve"> 4.2.1 </w:t>
      </w:r>
      <w:r>
        <w:rPr>
          <w:rFonts w:hint="eastAsia" w:ascii="Times New Roman" w:hAnsi="Times New Roman" w:eastAsia="宋体" w:cs="Times New Roman"/>
          <w:color w:val="auto"/>
          <w:szCs w:val="21"/>
          <w:highlight w:val="none"/>
        </w:rPr>
        <w:t>项规定的投标截止时间（开标时间）和</w:t>
      </w:r>
      <w:r>
        <w:rPr>
          <w:rFonts w:hint="eastAsia" w:ascii="Times New Roman" w:hAnsi="Times New Roman" w:eastAsia="宋体" w:cs="Times New Roman"/>
          <w:b/>
          <w:bCs/>
          <w:color w:val="auto"/>
          <w:szCs w:val="21"/>
          <w:highlight w:val="none"/>
        </w:rPr>
        <w:t>投标人须知前附表</w:t>
      </w:r>
      <w:r>
        <w:rPr>
          <w:rFonts w:hint="eastAsia" w:ascii="Times New Roman" w:hAnsi="Times New Roman" w:eastAsia="宋体" w:cs="Times New Roman"/>
          <w:color w:val="auto"/>
          <w:szCs w:val="21"/>
          <w:highlight w:val="none"/>
        </w:rPr>
        <w:t>规定的地点公开开标，并邀请所有投标人的法定代表人（单位负责人）或其委托代理人准时参加</w:t>
      </w:r>
      <w:r>
        <w:rPr>
          <w:rFonts w:hint="eastAsia"/>
          <w:color w:val="auto"/>
          <w:szCs w:val="21"/>
          <w:highlight w:val="none"/>
        </w:rPr>
        <w:t>。</w:t>
      </w:r>
    </w:p>
    <w:p w14:paraId="685A7B32">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5.2 开标程序</w:t>
      </w:r>
    </w:p>
    <w:p w14:paraId="5DC52004">
      <w:pPr>
        <w:snapToGrid w:val="0"/>
        <w:spacing w:line="400" w:lineRule="exact"/>
        <w:ind w:firstLine="359" w:firstLineChars="171"/>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主持人按下列程序进行开标：</w:t>
      </w:r>
    </w:p>
    <w:p w14:paraId="39B400E9">
      <w:pPr>
        <w:snapToGrid w:val="0"/>
        <w:spacing w:line="400" w:lineRule="exact"/>
        <w:ind w:firstLine="359" w:firstLineChars="171"/>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w:t>
      </w:r>
      <w:r>
        <w:rPr>
          <w:rFonts w:ascii="Times New Roman" w:hAnsi="Times New Roman" w:eastAsia="宋体" w:cs="Times New Roman"/>
          <w:color w:val="auto"/>
          <w:szCs w:val="21"/>
          <w:highlight w:val="none"/>
        </w:rPr>
        <w:t>1</w:t>
      </w:r>
      <w:r>
        <w:rPr>
          <w:rFonts w:hint="eastAsia" w:ascii="Times New Roman" w:hAnsi="Times New Roman" w:eastAsia="宋体" w:cs="Times New Roman"/>
          <w:color w:val="auto"/>
          <w:szCs w:val="21"/>
          <w:highlight w:val="none"/>
        </w:rPr>
        <w:t>）宣布开标纪律；</w:t>
      </w:r>
    </w:p>
    <w:p w14:paraId="628A9753">
      <w:pPr>
        <w:snapToGrid w:val="0"/>
        <w:spacing w:line="400" w:lineRule="exact"/>
        <w:ind w:firstLine="359" w:firstLineChars="171"/>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w:t>
      </w:r>
      <w:r>
        <w:rPr>
          <w:rFonts w:ascii="Times New Roman" w:hAnsi="Times New Roman" w:eastAsia="宋体" w:cs="Times New Roman"/>
          <w:color w:val="auto"/>
          <w:szCs w:val="21"/>
          <w:highlight w:val="none"/>
        </w:rPr>
        <w:t>2</w:t>
      </w:r>
      <w:r>
        <w:rPr>
          <w:rFonts w:hint="eastAsia" w:ascii="Times New Roman" w:hAnsi="Times New Roman" w:eastAsia="宋体" w:cs="Times New Roman"/>
          <w:color w:val="auto"/>
          <w:szCs w:val="21"/>
          <w:highlight w:val="none"/>
        </w:rPr>
        <w:t>）公布在投标截止时间前递交投标文件的投标人名称；</w:t>
      </w:r>
    </w:p>
    <w:p w14:paraId="66BF19AE">
      <w:pPr>
        <w:snapToGrid w:val="0"/>
        <w:spacing w:line="400" w:lineRule="exact"/>
        <w:ind w:firstLine="359" w:firstLineChars="171"/>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w:t>
      </w:r>
      <w:r>
        <w:rPr>
          <w:rFonts w:ascii="Times New Roman" w:hAnsi="Times New Roman" w:eastAsia="宋体" w:cs="Times New Roman"/>
          <w:color w:val="auto"/>
          <w:szCs w:val="21"/>
          <w:highlight w:val="none"/>
        </w:rPr>
        <w:t>3</w:t>
      </w:r>
      <w:r>
        <w:rPr>
          <w:rFonts w:hint="eastAsia" w:ascii="Times New Roman" w:hAnsi="Times New Roman" w:eastAsia="宋体" w:cs="Times New Roman"/>
          <w:color w:val="auto"/>
          <w:szCs w:val="21"/>
          <w:highlight w:val="none"/>
        </w:rPr>
        <w:t>）宣布开标人、唱标人、记录人、监标人等有关人员姓名；</w:t>
      </w:r>
    </w:p>
    <w:p w14:paraId="5434EA88">
      <w:pPr>
        <w:snapToGrid w:val="0"/>
        <w:spacing w:line="400" w:lineRule="exact"/>
        <w:ind w:firstLine="359" w:firstLineChars="171"/>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w:t>
      </w:r>
      <w:r>
        <w:rPr>
          <w:rFonts w:ascii="Times New Roman" w:hAnsi="Times New Roman" w:eastAsia="宋体" w:cs="Times New Roman"/>
          <w:color w:val="auto"/>
          <w:szCs w:val="21"/>
          <w:highlight w:val="none"/>
        </w:rPr>
        <w:t>4</w:t>
      </w:r>
      <w:r>
        <w:rPr>
          <w:rFonts w:hint="eastAsia" w:ascii="Times New Roman" w:hAnsi="Times New Roman" w:eastAsia="宋体" w:cs="Times New Roman"/>
          <w:color w:val="auto"/>
          <w:szCs w:val="21"/>
          <w:highlight w:val="none"/>
        </w:rPr>
        <w:t>）检查投标文件的密封情况，按照投标人须知前附表规定的开标顺序当众开标，公布招标项目名称、投标人名称、投标保证金的递交情况、投标报价、交货期、交货地点及其他内容，并记录在案；</w:t>
      </w:r>
    </w:p>
    <w:p w14:paraId="003BB15F">
      <w:pPr>
        <w:snapToGrid w:val="0"/>
        <w:spacing w:line="400" w:lineRule="exact"/>
        <w:ind w:firstLine="359" w:firstLineChars="171"/>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w:t>
      </w:r>
      <w:r>
        <w:rPr>
          <w:rFonts w:ascii="Times New Roman" w:hAnsi="Times New Roman" w:eastAsia="宋体" w:cs="Times New Roman"/>
          <w:color w:val="auto"/>
          <w:szCs w:val="21"/>
          <w:highlight w:val="none"/>
        </w:rPr>
        <w:t>5</w:t>
      </w:r>
      <w:r>
        <w:rPr>
          <w:rFonts w:hint="eastAsia" w:ascii="Times New Roman" w:hAnsi="Times New Roman" w:eastAsia="宋体" w:cs="Times New Roman"/>
          <w:color w:val="auto"/>
          <w:szCs w:val="21"/>
          <w:highlight w:val="none"/>
        </w:rPr>
        <w:t>）投标人代表、招标人代表、监标人、记录人等有关人员在开标记录上签字确认；</w:t>
      </w:r>
    </w:p>
    <w:p w14:paraId="53907C25">
      <w:pPr>
        <w:snapToGrid w:val="0"/>
        <w:spacing w:line="400" w:lineRule="exact"/>
        <w:ind w:firstLine="359" w:firstLineChars="171"/>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w:t>
      </w:r>
      <w:r>
        <w:rPr>
          <w:rFonts w:ascii="Times New Roman" w:hAnsi="Times New Roman" w:eastAsia="宋体" w:cs="Times New Roman"/>
          <w:color w:val="auto"/>
          <w:szCs w:val="21"/>
          <w:highlight w:val="none"/>
        </w:rPr>
        <w:t>6</w:t>
      </w:r>
      <w:r>
        <w:rPr>
          <w:rFonts w:hint="eastAsia" w:ascii="Times New Roman" w:hAnsi="Times New Roman" w:eastAsia="宋体" w:cs="Times New Roman"/>
          <w:color w:val="auto"/>
          <w:szCs w:val="21"/>
          <w:highlight w:val="none"/>
        </w:rPr>
        <w:t>）开标结束。</w:t>
      </w:r>
    </w:p>
    <w:p w14:paraId="7DD102BD">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5.3开标异议</w:t>
      </w:r>
    </w:p>
    <w:p w14:paraId="2A5194B7">
      <w:pPr>
        <w:snapToGrid w:val="0"/>
        <w:spacing w:line="400" w:lineRule="exact"/>
        <w:ind w:firstLine="359" w:firstLineChars="171"/>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投标人对开标有异议的，应当在开标现场提出，招标人当场作出答复，并制作记录。</w:t>
      </w:r>
    </w:p>
    <w:p w14:paraId="347EDC24">
      <w:pPr>
        <w:snapToGrid w:val="0"/>
        <w:spacing w:line="400" w:lineRule="exact"/>
        <w:ind w:firstLine="342" w:firstLineChars="171"/>
        <w:rPr>
          <w:rFonts w:ascii="Times New Roman" w:hAnsi="Times New Roman" w:eastAsia="宋体" w:cs="Times New Roman"/>
          <w:color w:val="auto"/>
          <w:sz w:val="20"/>
          <w:szCs w:val="20"/>
          <w:highlight w:val="none"/>
        </w:rPr>
      </w:pPr>
    </w:p>
    <w:p w14:paraId="3BB4567E">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35" w:name="_Toc16665"/>
      <w:bookmarkStart w:id="36" w:name="_Toc3871"/>
      <w:r>
        <w:rPr>
          <w:rFonts w:ascii="Times New Roman" w:hAnsi="Times New Roman" w:eastAsia="黑体" w:cs="Times New Roman"/>
          <w:color w:val="auto"/>
          <w:sz w:val="28"/>
          <w:szCs w:val="28"/>
          <w:highlight w:val="none"/>
        </w:rPr>
        <w:t>6. 评标</w:t>
      </w:r>
      <w:bookmarkEnd w:id="35"/>
      <w:bookmarkEnd w:id="36"/>
    </w:p>
    <w:p w14:paraId="29A219C0">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6.1 评标委员会</w:t>
      </w:r>
    </w:p>
    <w:p w14:paraId="12B900D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6.1.1 </w:t>
      </w:r>
      <w:r>
        <w:rPr>
          <w:rFonts w:ascii="Times New Roman" w:hAnsi="Times New Roman" w:eastAsia="宋体" w:cs="Times New Roman"/>
          <w:color w:val="auto"/>
          <w:szCs w:val="21"/>
          <w:highlight w:val="none"/>
        </w:rPr>
        <w:t>评标由招标人依法组建的评标委员会负责。评标委员会由招标人或其委托的招标代理机构熟悉相关业务的代表，以及有关技术、经济等方面的专家组成。评标委员会成员人数以及技术、经济等方面专家的确定方式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0616E05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6.1.2 </w:t>
      </w:r>
      <w:r>
        <w:rPr>
          <w:rFonts w:ascii="Times New Roman" w:hAnsi="Times New Roman" w:eastAsia="宋体" w:cs="Times New Roman"/>
          <w:color w:val="auto"/>
          <w:szCs w:val="21"/>
          <w:highlight w:val="none"/>
        </w:rPr>
        <w:t>评标委员会成员有下列情形之一的，应当回避：</w:t>
      </w:r>
    </w:p>
    <w:p w14:paraId="35E4FA2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）投标人或投标人主要负责人的近亲属；</w:t>
      </w:r>
    </w:p>
    <w:p w14:paraId="3250A75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）项目主管部门或者行政监督部门的人员；</w:t>
      </w:r>
    </w:p>
    <w:p w14:paraId="126DC81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）与投标人有经济利益关系，可能影响对投标公正评审的；</w:t>
      </w:r>
    </w:p>
    <w:p w14:paraId="1BB5D61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）曾因在招标、评标以及其他与招标投标有关活动中从事违法行为而受过行政处罚或刑事处罚的；</w:t>
      </w:r>
    </w:p>
    <w:p w14:paraId="3675E06F">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）与投标人有其他利害关系。</w:t>
      </w:r>
    </w:p>
    <w:p w14:paraId="4EF3A98B">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6.1.3</w:t>
      </w:r>
      <w:r>
        <w:rPr>
          <w:rFonts w:ascii="Times New Roman" w:hAnsi="Times New Roman" w:eastAsia="宋体" w:cs="Times New Roman"/>
          <w:color w:val="auto"/>
          <w:szCs w:val="21"/>
          <w:highlight w:val="none"/>
        </w:rPr>
        <w:t>评标过程中，评标委员会成员有回避事由、擅离职守或者因健康等原因不能继续评标的，招标人有权更换。被更换的评标委员会成员作出的评审结论无效，由更换后的评标委员会成员重新进行评审。</w:t>
      </w:r>
    </w:p>
    <w:p w14:paraId="648B4CD7">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6.2 评标原则</w:t>
      </w:r>
    </w:p>
    <w:p w14:paraId="461D07E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评标活动遵循公平、公正、科学和择优的原则。</w:t>
      </w:r>
    </w:p>
    <w:p w14:paraId="64D5A137">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6.3 评标</w:t>
      </w:r>
    </w:p>
    <w:p w14:paraId="712538D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6.3.1</w:t>
      </w:r>
      <w:r>
        <w:rPr>
          <w:rFonts w:ascii="Times New Roman" w:hAnsi="Times New Roman" w:eastAsia="宋体" w:cs="Times New Roman"/>
          <w:color w:val="auto"/>
          <w:szCs w:val="21"/>
          <w:highlight w:val="none"/>
        </w:rPr>
        <w:t>评标委员会按照第三章“评标办法”规定的方法、评审因素、标准和程序对投标文件进行评审。第三章“评标办法”没有规定的方法、评审因素和标准，不作为评标依据。</w:t>
      </w:r>
    </w:p>
    <w:p w14:paraId="4D80A39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6.3.2</w:t>
      </w:r>
      <w:r>
        <w:rPr>
          <w:rFonts w:ascii="Times New Roman" w:hAnsi="Times New Roman" w:eastAsia="宋体" w:cs="Times New Roman"/>
          <w:color w:val="auto"/>
          <w:szCs w:val="21"/>
          <w:highlight w:val="none"/>
        </w:rPr>
        <w:t>评标完成后，评标委员会应当向招标人提交书面评标报告和中标候选人名单。评标委员会推荐中标候选人的人数见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22898EAD">
      <w:pPr>
        <w:snapToGrid w:val="0"/>
        <w:spacing w:line="400" w:lineRule="exact"/>
        <w:ind w:firstLine="400" w:firstLineChars="200"/>
        <w:rPr>
          <w:rFonts w:ascii="Times New Roman" w:hAnsi="Times New Roman" w:eastAsia="宋体" w:cs="Times New Roman"/>
          <w:color w:val="auto"/>
          <w:sz w:val="20"/>
          <w:szCs w:val="20"/>
          <w:highlight w:val="none"/>
        </w:rPr>
      </w:pPr>
    </w:p>
    <w:p w14:paraId="46304C9E">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37" w:name="_Toc21478"/>
      <w:bookmarkStart w:id="38" w:name="_Toc20745"/>
      <w:r>
        <w:rPr>
          <w:rFonts w:ascii="Times New Roman" w:hAnsi="Times New Roman" w:eastAsia="黑体" w:cs="Times New Roman"/>
          <w:color w:val="auto"/>
          <w:sz w:val="28"/>
          <w:szCs w:val="28"/>
          <w:highlight w:val="none"/>
        </w:rPr>
        <w:t>7. 合同授予</w:t>
      </w:r>
      <w:bookmarkEnd w:id="37"/>
      <w:bookmarkEnd w:id="38"/>
    </w:p>
    <w:p w14:paraId="4A4E1200">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7.1中标候选人公示</w:t>
      </w:r>
    </w:p>
    <w:p w14:paraId="6BEB1F17">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按照</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规定的公示媒介和期限公示中标候选人，公示期不得少于</w:t>
      </w:r>
      <w:r>
        <w:rPr>
          <w:rFonts w:ascii="Times New Roman" w:hAnsi="Times New Roman" w:eastAsia="Times New Roman" w:cs="Times New Roman"/>
          <w:color w:val="auto"/>
          <w:szCs w:val="21"/>
          <w:highlight w:val="none"/>
        </w:rPr>
        <w:t xml:space="preserve"> 3 </w:t>
      </w:r>
      <w:r>
        <w:rPr>
          <w:rFonts w:ascii="Times New Roman" w:hAnsi="Times New Roman" w:eastAsia="宋体" w:cs="Times New Roman"/>
          <w:color w:val="auto"/>
          <w:szCs w:val="21"/>
          <w:highlight w:val="none"/>
        </w:rPr>
        <w:t>天。</w:t>
      </w:r>
    </w:p>
    <w:p w14:paraId="1EACF3A9">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7.2评标结果异议</w:t>
      </w:r>
    </w:p>
    <w:p w14:paraId="06053A4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投标人或者其他利害关系人对评标结果有异议的，应当在中标候选人公示期间提出。招标人将在收到异议之日起</w:t>
      </w:r>
      <w:r>
        <w:rPr>
          <w:rFonts w:ascii="Times New Roman" w:hAnsi="Times New Roman" w:eastAsia="Times New Roman" w:cs="Times New Roman"/>
          <w:color w:val="auto"/>
          <w:szCs w:val="21"/>
          <w:highlight w:val="none"/>
        </w:rPr>
        <w:t xml:space="preserve"> 3 </w:t>
      </w:r>
      <w:r>
        <w:rPr>
          <w:rFonts w:ascii="Times New Roman" w:hAnsi="Times New Roman" w:eastAsia="宋体" w:cs="Times New Roman"/>
          <w:color w:val="auto"/>
          <w:szCs w:val="21"/>
          <w:highlight w:val="none"/>
        </w:rPr>
        <w:t>日内作出答复；作出答复前，将暂停招标投标活动。</w:t>
      </w:r>
    </w:p>
    <w:p w14:paraId="3EDDB02B">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7.3中标候选人履约能力审查</w:t>
      </w:r>
    </w:p>
    <w:p w14:paraId="48D1D7D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中标候选人的经营、财务状况发生较大变化或存在违法行为，招标人认为可能影响其履约能力的，将在发出中标通知书前提请原评标委员会按照招标文件规定的标准和方法进行审查确认。</w:t>
      </w:r>
    </w:p>
    <w:p w14:paraId="5F4665D9">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7.4 定标</w:t>
      </w:r>
    </w:p>
    <w:p w14:paraId="0AD04349">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按照</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的规定，招标人或招标人授权的评标委员会依法确定中标人。</w:t>
      </w:r>
    </w:p>
    <w:p w14:paraId="0A29306C">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7.5 中标通知</w:t>
      </w:r>
    </w:p>
    <w:p w14:paraId="163F9C8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在本章第</w:t>
      </w:r>
      <w:r>
        <w:rPr>
          <w:rFonts w:ascii="Times New Roman" w:hAnsi="Times New Roman" w:eastAsia="Times New Roman" w:cs="Times New Roman"/>
          <w:color w:val="auto"/>
          <w:szCs w:val="21"/>
          <w:highlight w:val="none"/>
        </w:rPr>
        <w:t xml:space="preserve"> 3.3 </w:t>
      </w:r>
      <w:r>
        <w:rPr>
          <w:rFonts w:ascii="Times New Roman" w:hAnsi="Times New Roman" w:eastAsia="宋体" w:cs="Times New Roman"/>
          <w:color w:val="auto"/>
          <w:szCs w:val="21"/>
          <w:highlight w:val="none"/>
        </w:rPr>
        <w:t>款规定的投标有效期内，招标人以书面形式向中标人发出中标通知书，同时将中标结果通知未中标的投标人。</w:t>
      </w:r>
    </w:p>
    <w:p w14:paraId="6DA554CC">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7.6履约保证金</w:t>
      </w:r>
    </w:p>
    <w:p w14:paraId="4FC4FA6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7.6.1</w:t>
      </w:r>
      <w:r>
        <w:rPr>
          <w:rFonts w:ascii="Times New Roman" w:hAnsi="Times New Roman" w:eastAsia="宋体" w:cs="Times New Roman"/>
          <w:color w:val="auto"/>
          <w:szCs w:val="21"/>
          <w:highlight w:val="none"/>
        </w:rPr>
        <w:t>在签订合同前，中标人应按</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规定的形式、金额和招标文件第四章“合同条款及格式”规定的或者事先经过招标人书面认可的履约保证金格式向招标人提交履约保证金。除</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另有规定外，履约保证金为中标合同金额的</w:t>
      </w:r>
      <w:r>
        <w:rPr>
          <w:rFonts w:ascii="Times New Roman" w:hAnsi="Times New Roman" w:eastAsia="Times New Roman" w:cs="Times New Roman"/>
          <w:color w:val="auto"/>
          <w:szCs w:val="21"/>
          <w:highlight w:val="none"/>
        </w:rPr>
        <w:t xml:space="preserve"> 10%</w:t>
      </w:r>
      <w:r>
        <w:rPr>
          <w:rFonts w:ascii="Times New Roman" w:hAnsi="Times New Roman" w:eastAsia="宋体" w:cs="Times New Roman"/>
          <w:color w:val="auto"/>
          <w:szCs w:val="21"/>
          <w:highlight w:val="none"/>
        </w:rPr>
        <w:t>。联合体中标的，其履约保证金以联合体各方或者联合体中牵头人的名义提交。</w:t>
      </w:r>
    </w:p>
    <w:p w14:paraId="1D313041">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7.6.2</w:t>
      </w:r>
      <w:r>
        <w:rPr>
          <w:rFonts w:ascii="Times New Roman" w:hAnsi="Times New Roman" w:eastAsia="宋体" w:cs="Times New Roman"/>
          <w:color w:val="auto"/>
          <w:szCs w:val="21"/>
          <w:highlight w:val="none"/>
        </w:rPr>
        <w:t>中标人不能按本章第</w:t>
      </w:r>
      <w:r>
        <w:rPr>
          <w:rFonts w:ascii="Times New Roman" w:hAnsi="Times New Roman" w:eastAsia="Times New Roman" w:cs="Times New Roman"/>
          <w:color w:val="auto"/>
          <w:szCs w:val="21"/>
          <w:highlight w:val="none"/>
        </w:rPr>
        <w:t xml:space="preserve"> 7.6.1 </w:t>
      </w:r>
      <w:r>
        <w:rPr>
          <w:rFonts w:ascii="Times New Roman" w:hAnsi="Times New Roman" w:eastAsia="宋体" w:cs="Times New Roman"/>
          <w:color w:val="auto"/>
          <w:szCs w:val="21"/>
          <w:highlight w:val="none"/>
        </w:rPr>
        <w:t>项要求提交履约保证金的，视为放弃中标，其投标保证金不予退还，给招标人造成的损失超过投标保证金数额的，中标人还应当对超过部分予以赔偿。</w:t>
      </w:r>
    </w:p>
    <w:p w14:paraId="52AB3044">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7.7 签订合同</w:t>
      </w:r>
    </w:p>
    <w:p w14:paraId="3500D82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7.7.1</w:t>
      </w:r>
      <w:r>
        <w:rPr>
          <w:rFonts w:ascii="Times New Roman" w:hAnsi="Times New Roman" w:eastAsia="宋体" w:cs="Times New Roman"/>
          <w:color w:val="auto"/>
          <w:szCs w:val="21"/>
          <w:highlight w:val="none"/>
        </w:rPr>
        <w:t>招标人和中标人应当在中标通知书发出之日起</w:t>
      </w:r>
      <w:r>
        <w:rPr>
          <w:rFonts w:ascii="Times New Roman" w:hAnsi="Times New Roman" w:eastAsia="Times New Roman" w:cs="Times New Roman"/>
          <w:color w:val="auto"/>
          <w:szCs w:val="21"/>
          <w:highlight w:val="none"/>
        </w:rPr>
        <w:t xml:space="preserve"> 30 </w:t>
      </w:r>
      <w:r>
        <w:rPr>
          <w:rFonts w:ascii="Times New Roman" w:hAnsi="Times New Roman" w:eastAsia="宋体" w:cs="Times New Roman"/>
          <w:color w:val="auto"/>
          <w:szCs w:val="21"/>
          <w:highlight w:val="none"/>
        </w:rPr>
        <w:t>日内，根据招标文件和中标人的投标文件订立书面合同。中标人无正当理由拒签合同，在签订合同时向招标人提出附加条件，或者不按照招标文件要求提交履约保证金的，招标人有权取消其中标资格，其投标保证金不予退还；给招标人造成的损失超过投标保证金数额的，中标人还应当对超过部分予以赔偿。</w:t>
      </w:r>
    </w:p>
    <w:p w14:paraId="42624F05">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7.7.2</w:t>
      </w:r>
      <w:r>
        <w:rPr>
          <w:rFonts w:ascii="Times New Roman" w:hAnsi="Times New Roman" w:eastAsia="宋体" w:cs="Times New Roman"/>
          <w:color w:val="auto"/>
          <w:szCs w:val="21"/>
          <w:highlight w:val="none"/>
        </w:rPr>
        <w:t>发出中标通知书后，招标人无正当理由拒签合同，或者在签订合同时向中标人提出附加条件的，招标人向中标人退还投标保证金；给中标人造成损失的，还应当赔偿损失。</w:t>
      </w:r>
    </w:p>
    <w:p w14:paraId="461A0B23">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7.7.3</w:t>
      </w:r>
      <w:r>
        <w:rPr>
          <w:rFonts w:ascii="Times New Roman" w:hAnsi="Times New Roman" w:eastAsia="宋体" w:cs="Times New Roman"/>
          <w:color w:val="auto"/>
          <w:szCs w:val="21"/>
          <w:highlight w:val="none"/>
        </w:rPr>
        <w:t>联合体中标的，联合体各方应当共同与招标人签订合同，就中标项目向招标人承担连带责任。</w:t>
      </w:r>
    </w:p>
    <w:p w14:paraId="2FF26A75">
      <w:pPr>
        <w:snapToGrid w:val="0"/>
        <w:spacing w:line="400" w:lineRule="exact"/>
        <w:ind w:firstLine="400" w:firstLineChars="200"/>
        <w:rPr>
          <w:rFonts w:ascii="Times New Roman" w:hAnsi="Times New Roman" w:eastAsia="宋体" w:cs="Times New Roman"/>
          <w:color w:val="auto"/>
          <w:sz w:val="20"/>
          <w:szCs w:val="20"/>
          <w:highlight w:val="none"/>
        </w:rPr>
      </w:pPr>
    </w:p>
    <w:p w14:paraId="5E83AE73">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39" w:name="_Toc22064"/>
      <w:bookmarkStart w:id="40" w:name="_Toc22678"/>
      <w:r>
        <w:rPr>
          <w:rFonts w:ascii="Times New Roman" w:hAnsi="Times New Roman" w:eastAsia="黑体" w:cs="Times New Roman"/>
          <w:color w:val="auto"/>
          <w:sz w:val="28"/>
          <w:szCs w:val="28"/>
          <w:highlight w:val="none"/>
        </w:rPr>
        <w:t>8. 纪律和监督</w:t>
      </w:r>
      <w:bookmarkEnd w:id="39"/>
      <w:bookmarkEnd w:id="40"/>
    </w:p>
    <w:p w14:paraId="7A7905E3">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8.1 对招标人的纪律要求</w:t>
      </w:r>
    </w:p>
    <w:p w14:paraId="4E9EB788">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招标人不得泄漏招标投标活动中应当保密的情况和资料，不得与投标人串通损害国家利益、社会公共利益或者他人合法权益。</w:t>
      </w:r>
    </w:p>
    <w:p w14:paraId="7946D2F7">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8.2 对投标人的纪律要求</w:t>
      </w:r>
    </w:p>
    <w:p w14:paraId="3EF5362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投标人不得相互串通投标或者与招标人串通投标，不得向招标人或者评标委员会成员行贿谋取中标，不得以他人名义投标或者以其他方式弄虚作假骗取中标；投标人不得以任何方式干扰、影响评标工作。</w:t>
      </w:r>
    </w:p>
    <w:p w14:paraId="021E28B6">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8.3 对评标委员会成员的纪律要求</w:t>
      </w:r>
    </w:p>
    <w:p w14:paraId="6FE29F96">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委员会成员不得收受他人的财物或者其他好处，不得向他人透漏对投标文件的评审和比较、中标候选人的推荐情况以及评标有关的其他情况。在评标活动中，评标委员会成员不得擅离职守，影响评标程序正常进行，不得使用第三章“评标办法”没有规定的评审因素和标准进行评标。</w:t>
      </w:r>
    </w:p>
    <w:p w14:paraId="36AB2418">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8.4 对与评标活动有关的工作人员的纪律要求</w:t>
      </w:r>
    </w:p>
    <w:p w14:paraId="345B0255">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与评标活动有关的工作人员不得收受他人的财物或者其他好处，不得向他人透漏对投标文件的评审和比较、中标候选人的推荐情况以及评标有关的其他情况。在评标活动中，与评标活动有关的工作人员不得擅离职守，影响评标程序正常进行。</w:t>
      </w:r>
    </w:p>
    <w:p w14:paraId="3D5AFD2D">
      <w:pPr>
        <w:snapToGrid w:val="0"/>
        <w:spacing w:line="400" w:lineRule="exact"/>
        <w:rPr>
          <w:rFonts w:ascii="Times New Roman" w:hAnsi="Times New Roman" w:eastAsia="黑体" w:cs="Times New Roman"/>
          <w:color w:val="auto"/>
          <w:szCs w:val="21"/>
          <w:highlight w:val="none"/>
        </w:rPr>
      </w:pPr>
      <w:r>
        <w:rPr>
          <w:rFonts w:ascii="Times New Roman" w:hAnsi="Times New Roman" w:eastAsia="黑体" w:cs="Times New Roman"/>
          <w:color w:val="auto"/>
          <w:szCs w:val="21"/>
          <w:highlight w:val="none"/>
        </w:rPr>
        <w:t>8.5投诉</w:t>
      </w:r>
    </w:p>
    <w:p w14:paraId="3B8CCB2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8.5.1</w:t>
      </w:r>
      <w:r>
        <w:rPr>
          <w:rFonts w:ascii="Times New Roman" w:hAnsi="Times New Roman" w:eastAsia="宋体" w:cs="Times New Roman"/>
          <w:color w:val="auto"/>
          <w:szCs w:val="21"/>
          <w:highlight w:val="none"/>
        </w:rPr>
        <w:t>投标人或者其他利害关系人认为招标投标活动不符合法律、行政法规规定的，可以自知道或者应当知道之日起</w:t>
      </w:r>
      <w:r>
        <w:rPr>
          <w:rFonts w:ascii="Times New Roman" w:hAnsi="Times New Roman" w:eastAsia="Times New Roman" w:cs="Times New Roman"/>
          <w:color w:val="auto"/>
          <w:szCs w:val="21"/>
          <w:highlight w:val="none"/>
        </w:rPr>
        <w:t xml:space="preserve"> 10 </w:t>
      </w:r>
      <w:r>
        <w:rPr>
          <w:rFonts w:ascii="Times New Roman" w:hAnsi="Times New Roman" w:eastAsia="宋体" w:cs="Times New Roman"/>
          <w:color w:val="auto"/>
          <w:szCs w:val="21"/>
          <w:highlight w:val="none"/>
        </w:rPr>
        <w:t>日内向有关行政监督部门投诉。投诉应当有明确的请求和必要的证明材料。</w:t>
      </w:r>
    </w:p>
    <w:p w14:paraId="796273EA">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8.5.2</w:t>
      </w:r>
      <w:r>
        <w:rPr>
          <w:rFonts w:ascii="Times New Roman" w:hAnsi="Times New Roman" w:eastAsia="宋体" w:cs="Times New Roman"/>
          <w:color w:val="auto"/>
          <w:szCs w:val="21"/>
          <w:highlight w:val="none"/>
        </w:rPr>
        <w:t>投标人或者其他利害关系人对招标文件、开标和评标结果提出投诉的，应当按照投标人须知第</w:t>
      </w:r>
      <w:r>
        <w:rPr>
          <w:rFonts w:ascii="Times New Roman" w:hAnsi="Times New Roman" w:eastAsia="Times New Roman" w:cs="Times New Roman"/>
          <w:color w:val="auto"/>
          <w:szCs w:val="21"/>
          <w:highlight w:val="none"/>
        </w:rPr>
        <w:t xml:space="preserve"> 2.4 </w:t>
      </w:r>
      <w:r>
        <w:rPr>
          <w:rFonts w:ascii="Times New Roman" w:hAnsi="Times New Roman" w:eastAsia="宋体" w:cs="Times New Roman"/>
          <w:color w:val="auto"/>
          <w:szCs w:val="21"/>
          <w:highlight w:val="none"/>
        </w:rPr>
        <w:t>款、第</w:t>
      </w:r>
      <w:r>
        <w:rPr>
          <w:rFonts w:ascii="Times New Roman" w:hAnsi="Times New Roman" w:eastAsia="Times New Roman" w:cs="Times New Roman"/>
          <w:color w:val="auto"/>
          <w:szCs w:val="21"/>
          <w:highlight w:val="none"/>
        </w:rPr>
        <w:t xml:space="preserve"> 5.3 </w:t>
      </w:r>
      <w:r>
        <w:rPr>
          <w:rFonts w:ascii="Times New Roman" w:hAnsi="Times New Roman" w:eastAsia="宋体" w:cs="Times New Roman"/>
          <w:color w:val="auto"/>
          <w:szCs w:val="21"/>
          <w:highlight w:val="none"/>
        </w:rPr>
        <w:t>款和第</w:t>
      </w:r>
      <w:r>
        <w:rPr>
          <w:rFonts w:ascii="Times New Roman" w:hAnsi="Times New Roman" w:eastAsia="Times New Roman" w:cs="Times New Roman"/>
          <w:color w:val="auto"/>
          <w:szCs w:val="21"/>
          <w:highlight w:val="none"/>
        </w:rPr>
        <w:t xml:space="preserve"> 7.2 </w:t>
      </w:r>
      <w:r>
        <w:rPr>
          <w:rFonts w:ascii="Times New Roman" w:hAnsi="Times New Roman" w:eastAsia="宋体" w:cs="Times New Roman"/>
          <w:color w:val="auto"/>
          <w:szCs w:val="21"/>
          <w:highlight w:val="none"/>
        </w:rPr>
        <w:t>款的规定先向招标人提出异议。异议答复期间不计算在第</w:t>
      </w:r>
      <w:r>
        <w:rPr>
          <w:rFonts w:ascii="Times New Roman" w:hAnsi="Times New Roman" w:eastAsia="Times New Roman" w:cs="Times New Roman"/>
          <w:color w:val="auto"/>
          <w:szCs w:val="21"/>
          <w:highlight w:val="none"/>
        </w:rPr>
        <w:t xml:space="preserve"> 8.5.1</w:t>
      </w:r>
      <w:r>
        <w:rPr>
          <w:rFonts w:ascii="Times New Roman" w:hAnsi="Times New Roman" w:eastAsia="宋体" w:cs="Times New Roman"/>
          <w:color w:val="auto"/>
          <w:szCs w:val="21"/>
          <w:highlight w:val="none"/>
        </w:rPr>
        <w:t>项规定的期限内。</w:t>
      </w:r>
    </w:p>
    <w:p w14:paraId="7FF18B79">
      <w:pPr>
        <w:snapToGrid w:val="0"/>
        <w:spacing w:line="400" w:lineRule="exact"/>
        <w:ind w:firstLine="400" w:firstLineChars="200"/>
        <w:rPr>
          <w:rFonts w:ascii="Times New Roman" w:hAnsi="Times New Roman" w:eastAsia="宋体" w:cs="Times New Roman"/>
          <w:color w:val="auto"/>
          <w:sz w:val="20"/>
          <w:szCs w:val="20"/>
          <w:highlight w:val="none"/>
        </w:rPr>
      </w:pPr>
    </w:p>
    <w:p w14:paraId="36172467">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41" w:name="_Toc24455"/>
      <w:bookmarkStart w:id="42" w:name="_Toc27938"/>
      <w:r>
        <w:rPr>
          <w:rFonts w:ascii="Times New Roman" w:hAnsi="Times New Roman" w:eastAsia="黑体" w:cs="Times New Roman"/>
          <w:color w:val="auto"/>
          <w:sz w:val="28"/>
          <w:szCs w:val="28"/>
          <w:highlight w:val="none"/>
        </w:rPr>
        <w:t>9. 是否采用电子招标投标</w:t>
      </w:r>
      <w:bookmarkEnd w:id="41"/>
      <w:bookmarkEnd w:id="42"/>
    </w:p>
    <w:p w14:paraId="34DB91CC">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本招标项目是否采用电子招标投标方式，见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638E76DA">
      <w:pPr>
        <w:snapToGrid w:val="0"/>
        <w:spacing w:line="400" w:lineRule="exact"/>
        <w:ind w:firstLine="400" w:firstLineChars="200"/>
        <w:rPr>
          <w:rFonts w:ascii="Times New Roman" w:hAnsi="Times New Roman" w:eastAsia="宋体" w:cs="Times New Roman"/>
          <w:color w:val="auto"/>
          <w:sz w:val="20"/>
          <w:szCs w:val="20"/>
          <w:highlight w:val="none"/>
        </w:rPr>
      </w:pPr>
    </w:p>
    <w:p w14:paraId="2EC2F46C">
      <w:pPr>
        <w:snapToGrid w:val="0"/>
        <w:spacing w:before="100" w:line="400" w:lineRule="exact"/>
        <w:jc w:val="center"/>
        <w:outlineLvl w:val="1"/>
        <w:rPr>
          <w:rFonts w:ascii="Times New Roman" w:hAnsi="Times New Roman" w:eastAsia="黑体" w:cs="Times New Roman"/>
          <w:color w:val="auto"/>
          <w:sz w:val="28"/>
          <w:szCs w:val="28"/>
          <w:highlight w:val="none"/>
        </w:rPr>
      </w:pPr>
      <w:bookmarkStart w:id="43" w:name="_Toc24525"/>
      <w:bookmarkStart w:id="44" w:name="_Toc26331"/>
      <w:r>
        <w:rPr>
          <w:rFonts w:ascii="Times New Roman" w:hAnsi="Times New Roman" w:eastAsia="黑体" w:cs="Times New Roman"/>
          <w:color w:val="auto"/>
          <w:sz w:val="28"/>
          <w:szCs w:val="28"/>
          <w:highlight w:val="none"/>
        </w:rPr>
        <w:t>10. 需要补充的其他内容</w:t>
      </w:r>
      <w:bookmarkEnd w:id="43"/>
      <w:bookmarkEnd w:id="44"/>
    </w:p>
    <w:p w14:paraId="724CC5DD">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需要补充的其他内容：见</w:t>
      </w:r>
      <w:r>
        <w:rPr>
          <w:rFonts w:ascii="Times New Roman" w:hAnsi="Times New Roman" w:eastAsia="宋体" w:cs="Times New Roman"/>
          <w:b/>
          <w:bCs/>
          <w:color w:val="auto"/>
          <w:szCs w:val="21"/>
          <w:highlight w:val="none"/>
        </w:rPr>
        <w:t>投标人须知前附表</w:t>
      </w:r>
      <w:r>
        <w:rPr>
          <w:rFonts w:ascii="Times New Roman" w:hAnsi="Times New Roman" w:eastAsia="宋体" w:cs="Times New Roman"/>
          <w:color w:val="auto"/>
          <w:szCs w:val="21"/>
          <w:highlight w:val="none"/>
        </w:rPr>
        <w:t>。</w:t>
      </w:r>
    </w:p>
    <w:p w14:paraId="3B526162">
      <w:pPr>
        <w:keepNext w:val="0"/>
        <w:keepLines w:val="0"/>
        <w:pageBreakBefore w:val="0"/>
        <w:widowControl w:val="0"/>
        <w:kinsoku/>
        <w:wordWrap/>
        <w:overflowPunct/>
        <w:topLinePunct w:val="0"/>
        <w:autoSpaceDE/>
        <w:autoSpaceDN/>
        <w:bidi w:val="0"/>
        <w:adjustRightInd/>
        <w:snapToGrid/>
        <w:jc w:val="center"/>
        <w:textAlignment w:val="auto"/>
        <w:outlineLvl w:val="0"/>
        <w:rPr>
          <w:rFonts w:ascii="Times New Roman" w:hAnsi="Times New Roman" w:eastAsia="黑体" w:cs="Times New Roman"/>
          <w:color w:val="auto"/>
          <w:sz w:val="32"/>
          <w:szCs w:val="32"/>
          <w:highlight w:val="none"/>
        </w:rPr>
      </w:pPr>
      <w:r>
        <w:rPr>
          <w:rFonts w:ascii="Times New Roman" w:hAnsi="Times New Roman" w:eastAsia="黑体" w:cs="Times New Roman"/>
          <w:color w:val="auto"/>
          <w:sz w:val="32"/>
          <w:szCs w:val="32"/>
          <w:highlight w:val="none"/>
        </w:rPr>
        <w:br w:type="page"/>
      </w:r>
      <w:bookmarkStart w:id="45" w:name="_Toc28278"/>
      <w:bookmarkStart w:id="46" w:name="_Toc23963"/>
      <w:r>
        <w:rPr>
          <w:rFonts w:ascii="Times New Roman" w:hAnsi="Times New Roman" w:eastAsia="黑体" w:cs="Times New Roman"/>
          <w:color w:val="auto"/>
          <w:sz w:val="32"/>
          <w:szCs w:val="32"/>
          <w:highlight w:val="none"/>
        </w:rPr>
        <w:t>第三章</w:t>
      </w:r>
      <w:r>
        <w:rPr>
          <w:rFonts w:ascii="Times New Roman" w:hAnsi="Times New Roman" w:eastAsia="Times New Roman" w:cs="Times New Roman"/>
          <w:color w:val="auto"/>
          <w:sz w:val="32"/>
          <w:szCs w:val="32"/>
          <w:highlight w:val="none"/>
        </w:rPr>
        <w:t xml:space="preserve">  </w:t>
      </w:r>
      <w:r>
        <w:rPr>
          <w:rFonts w:ascii="Times New Roman" w:hAnsi="Times New Roman" w:eastAsia="黑体" w:cs="Times New Roman"/>
          <w:color w:val="auto"/>
          <w:sz w:val="32"/>
          <w:szCs w:val="32"/>
          <w:highlight w:val="none"/>
        </w:rPr>
        <w:t>评标办法（综合评估法）</w:t>
      </w:r>
      <w:bookmarkEnd w:id="45"/>
      <w:bookmarkEnd w:id="46"/>
    </w:p>
    <w:p w14:paraId="4D2DE7F2">
      <w:pPr>
        <w:snapToGrid w:val="0"/>
        <w:jc w:val="center"/>
        <w:rPr>
          <w:rFonts w:ascii="Times New Roman" w:hAnsi="Times New Roman" w:eastAsia="黑体" w:cs="Times New Roman"/>
          <w:color w:val="auto"/>
          <w:sz w:val="32"/>
          <w:szCs w:val="32"/>
          <w:highlight w:val="none"/>
        </w:rPr>
      </w:pPr>
    </w:p>
    <w:p w14:paraId="0209B277">
      <w:pPr>
        <w:snapToGrid w:val="0"/>
        <w:jc w:val="center"/>
        <w:rPr>
          <w:rFonts w:ascii="Times New Roman" w:hAnsi="Times New Roman" w:eastAsia="黑体" w:cs="Times New Roman"/>
          <w:color w:val="auto"/>
          <w:sz w:val="32"/>
          <w:szCs w:val="32"/>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32"/>
          <w:szCs w:val="32"/>
          <w:highlight w:val="none"/>
        </w:rPr>
        <w:t>评标办法前附表</w:t>
      </w:r>
    </w:p>
    <w:p w14:paraId="12BFADBE">
      <w:pPr>
        <w:snapToGrid w:val="0"/>
        <w:jc w:val="center"/>
        <w:rPr>
          <w:rFonts w:ascii="Times New Roman" w:hAnsi="Times New Roman" w:eastAsia="黑体" w:cs="Times New Roman"/>
          <w:color w:val="auto"/>
          <w:sz w:val="32"/>
          <w:szCs w:val="32"/>
          <w:highlight w:val="none"/>
        </w:rPr>
      </w:pPr>
    </w:p>
    <w:p w14:paraId="484B02BC">
      <w:pPr>
        <w:snapToGrid w:val="0"/>
        <w:spacing w:before="187" w:after="187" w:line="400" w:lineRule="exact"/>
        <w:jc w:val="center"/>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前附表</w:t>
      </w:r>
      <w:r>
        <w:rPr>
          <w:rFonts w:ascii="Times New Roman" w:hAnsi="Times New Roman" w:eastAsia="Times New Roman" w:cs="Times New Roman"/>
          <w:color w:val="auto"/>
          <w:sz w:val="28"/>
          <w:szCs w:val="28"/>
          <w:highlight w:val="none"/>
        </w:rPr>
        <w:t>1</w:t>
      </w:r>
      <w:r>
        <w:rPr>
          <w:rFonts w:ascii="Times New Roman" w:hAnsi="Times New Roman" w:eastAsia="黑体" w:cs="Times New Roman"/>
          <w:color w:val="auto"/>
          <w:sz w:val="28"/>
          <w:szCs w:val="28"/>
          <w:highlight w:val="none"/>
        </w:rPr>
        <w:t>：形式评审标准</w:t>
      </w:r>
    </w:p>
    <w:p w14:paraId="1DEB07C2">
      <w:pPr>
        <w:snapToGrid w:val="0"/>
        <w:spacing w:before="187" w:after="187" w:line="400" w:lineRule="exact"/>
        <w:jc w:val="center"/>
        <w:rPr>
          <w:rFonts w:ascii="Times New Roman" w:hAnsi="Times New Roman" w:eastAsia="黑体" w:cs="Times New Roman"/>
          <w:color w:val="auto"/>
          <w:sz w:val="28"/>
          <w:szCs w:val="28"/>
          <w:highlight w:val="none"/>
        </w:rPr>
      </w:pPr>
    </w:p>
    <w:tbl>
      <w:tblPr>
        <w:tblStyle w:val="89"/>
        <w:tblW w:w="8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40"/>
        <w:gridCol w:w="2520"/>
        <w:gridCol w:w="5445"/>
      </w:tblGrid>
      <w:tr w14:paraId="2293A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0" w:hRule="atLeast"/>
          <w:jc w:val="center"/>
        </w:trPr>
        <w:tc>
          <w:tcPr>
            <w:tcW w:w="840" w:type="dxa"/>
            <w:tcBorders>
              <w:top w:val="single" w:color="000000" w:sz="8" w:space="0"/>
              <w:left w:val="single" w:color="000000" w:sz="8" w:space="0"/>
              <w:bottom w:val="single" w:color="000000" w:sz="8" w:space="0"/>
              <w:right w:val="single" w:color="000000" w:sz="8" w:space="0"/>
            </w:tcBorders>
            <w:vAlign w:val="center"/>
          </w:tcPr>
          <w:p w14:paraId="4C2E675B">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条款号</w:t>
            </w:r>
          </w:p>
        </w:tc>
        <w:tc>
          <w:tcPr>
            <w:tcW w:w="2520" w:type="dxa"/>
            <w:tcBorders>
              <w:top w:val="single" w:color="000000" w:sz="8" w:space="0"/>
              <w:left w:val="single" w:color="000000" w:sz="8" w:space="0"/>
              <w:bottom w:val="single" w:color="000000" w:sz="8" w:space="0"/>
              <w:right w:val="single" w:color="000000" w:sz="8" w:space="0"/>
            </w:tcBorders>
            <w:vAlign w:val="center"/>
          </w:tcPr>
          <w:p w14:paraId="619974E8">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评审因素</w:t>
            </w:r>
          </w:p>
        </w:tc>
        <w:tc>
          <w:tcPr>
            <w:tcW w:w="5445" w:type="dxa"/>
            <w:tcBorders>
              <w:top w:val="single" w:color="000000" w:sz="8" w:space="0"/>
              <w:left w:val="single" w:color="000000" w:sz="8" w:space="0"/>
              <w:bottom w:val="single" w:color="000000" w:sz="8" w:space="0"/>
              <w:right w:val="single" w:color="000000" w:sz="8" w:space="0"/>
            </w:tcBorders>
            <w:vAlign w:val="center"/>
          </w:tcPr>
          <w:p w14:paraId="73F15DE6">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评审标准</w:t>
            </w:r>
          </w:p>
        </w:tc>
      </w:tr>
      <w:tr w14:paraId="5B2A3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10" w:hRule="atLeast"/>
          <w:jc w:val="center"/>
        </w:trPr>
        <w:tc>
          <w:tcPr>
            <w:tcW w:w="840" w:type="dxa"/>
            <w:vMerge w:val="restart"/>
            <w:tcBorders>
              <w:top w:val="single" w:color="000000" w:sz="8" w:space="0"/>
              <w:left w:val="single" w:color="000000" w:sz="8" w:space="0"/>
              <w:bottom w:val="single" w:color="000000" w:sz="8" w:space="0"/>
              <w:right w:val="single" w:color="000000" w:sz="8" w:space="0"/>
            </w:tcBorders>
            <w:vAlign w:val="center"/>
          </w:tcPr>
          <w:p w14:paraId="4855CFA7">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2.1.1</w:t>
            </w:r>
          </w:p>
        </w:tc>
        <w:tc>
          <w:tcPr>
            <w:tcW w:w="2520" w:type="dxa"/>
            <w:tcBorders>
              <w:top w:val="single" w:color="000000" w:sz="8" w:space="0"/>
              <w:left w:val="single" w:color="000000" w:sz="8" w:space="0"/>
              <w:bottom w:val="single" w:color="000000" w:sz="8" w:space="0"/>
              <w:right w:val="single" w:color="000000" w:sz="8" w:space="0"/>
            </w:tcBorders>
            <w:vAlign w:val="center"/>
          </w:tcPr>
          <w:p w14:paraId="2B60996D">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投标人名称</w:t>
            </w:r>
          </w:p>
        </w:tc>
        <w:tc>
          <w:tcPr>
            <w:tcW w:w="5445" w:type="dxa"/>
            <w:tcBorders>
              <w:top w:val="single" w:color="000000" w:sz="8" w:space="0"/>
              <w:left w:val="single" w:color="000000" w:sz="8" w:space="0"/>
              <w:bottom w:val="single" w:color="000000" w:sz="8" w:space="0"/>
              <w:right w:val="single" w:color="000000" w:sz="8" w:space="0"/>
            </w:tcBorders>
            <w:vAlign w:val="center"/>
          </w:tcPr>
          <w:p w14:paraId="28179CD1">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与营业执照一致</w:t>
            </w:r>
          </w:p>
        </w:tc>
      </w:tr>
      <w:tr w14:paraId="39D0B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290"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2B1C1D98">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547D13FA">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w:t>
            </w:r>
            <w:r>
              <w:rPr>
                <w:rFonts w:hint="eastAsia" w:ascii="Times New Roman" w:hAnsi="Times New Roman" w:eastAsia="宋体" w:cs="Times New Roman"/>
                <w:color w:val="auto"/>
                <w:szCs w:val="21"/>
                <w:highlight w:val="none"/>
              </w:rPr>
              <w:t>2</w:t>
            </w: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投标文件签字或盖章要求</w:t>
            </w:r>
          </w:p>
        </w:tc>
        <w:tc>
          <w:tcPr>
            <w:tcW w:w="5445" w:type="dxa"/>
            <w:tcBorders>
              <w:top w:val="single" w:color="000000" w:sz="8" w:space="0"/>
              <w:left w:val="single" w:color="000000" w:sz="8" w:space="0"/>
              <w:bottom w:val="single" w:color="000000" w:sz="8" w:space="0"/>
              <w:right w:val="single" w:color="000000" w:sz="8" w:space="0"/>
            </w:tcBorders>
            <w:vAlign w:val="center"/>
          </w:tcPr>
          <w:p w14:paraId="0738D549">
            <w:pPr>
              <w:snapToGrid w:val="0"/>
              <w:jc w:val="left"/>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有法定代表人（单位负责人）或其委托代理人签字或加盖单位章。由法定代表人（单位负责人）签字的，应附法定代表人（单位负责人）身份证明，由代理人签字的，应附授权委托书，身份证明或授权委托书应符合第六章“投标文件格式”的规定</w:t>
            </w:r>
          </w:p>
        </w:tc>
      </w:tr>
      <w:tr w14:paraId="5C321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30"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0604971E">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3DDA4010">
            <w:pPr>
              <w:snapToGrid w:val="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w:t>
            </w:r>
            <w:r>
              <w:rPr>
                <w:rFonts w:hint="eastAsia" w:ascii="Times New Roman" w:hAnsi="Times New Roman" w:eastAsia="宋体" w:cs="Times New Roman"/>
                <w:color w:val="auto"/>
                <w:szCs w:val="21"/>
                <w:highlight w:val="none"/>
              </w:rPr>
              <w:t>3</w:t>
            </w: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投标文件格式</w:t>
            </w:r>
          </w:p>
        </w:tc>
        <w:tc>
          <w:tcPr>
            <w:tcW w:w="5445" w:type="dxa"/>
            <w:tcBorders>
              <w:top w:val="single" w:color="000000" w:sz="8" w:space="0"/>
              <w:left w:val="single" w:color="000000" w:sz="8" w:space="0"/>
              <w:bottom w:val="single" w:color="000000" w:sz="8" w:space="0"/>
              <w:right w:val="single" w:color="000000" w:sz="8" w:space="0"/>
            </w:tcBorders>
            <w:vAlign w:val="center"/>
          </w:tcPr>
          <w:p w14:paraId="11F0383A">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符合第六章“投标文件格式”的规定</w:t>
            </w:r>
          </w:p>
        </w:tc>
      </w:tr>
    </w:tbl>
    <w:p w14:paraId="13A20DE3">
      <w:pPr>
        <w:snapToGrid w:val="0"/>
        <w:rPr>
          <w:rFonts w:ascii="Times New Roman" w:hAnsi="Times New Roman" w:eastAsia="宋体" w:cs="Times New Roman"/>
          <w:color w:val="auto"/>
          <w:sz w:val="20"/>
          <w:szCs w:val="20"/>
          <w:highlight w:val="none"/>
        </w:rPr>
      </w:pPr>
      <w:r>
        <w:rPr>
          <w:rFonts w:ascii="Times New Roman" w:hAnsi="Times New Roman" w:eastAsia="宋体" w:cs="Times New Roman"/>
          <w:color w:val="auto"/>
          <w:szCs w:val="21"/>
          <w:highlight w:val="none"/>
        </w:rPr>
        <w:t>注：以上内容有一项不合格，即为不通过评审，其投标将被否决。</w:t>
      </w:r>
    </w:p>
    <w:p w14:paraId="30DF0D54">
      <w:pPr>
        <w:snapToGrid w:val="0"/>
        <w:spacing w:before="187" w:after="187" w:line="400" w:lineRule="exact"/>
        <w:jc w:val="center"/>
        <w:rPr>
          <w:rFonts w:ascii="Times New Roman" w:hAnsi="Times New Roman" w:eastAsia="黑体" w:cs="Times New Roman"/>
          <w:color w:val="auto"/>
          <w:sz w:val="28"/>
          <w:szCs w:val="28"/>
          <w:highlight w:val="none"/>
        </w:rPr>
      </w:pPr>
    </w:p>
    <w:p w14:paraId="1271180B">
      <w:pPr>
        <w:snapToGrid w:val="0"/>
        <w:spacing w:before="187" w:after="187" w:line="400" w:lineRule="exact"/>
        <w:jc w:val="center"/>
        <w:rPr>
          <w:rFonts w:ascii="Times New Roman" w:hAnsi="Times New Roman" w:eastAsia="黑体" w:cs="Times New Roman"/>
          <w:color w:val="auto"/>
          <w:sz w:val="28"/>
          <w:szCs w:val="28"/>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前附表</w:t>
      </w:r>
      <w:r>
        <w:rPr>
          <w:rFonts w:ascii="Times New Roman" w:hAnsi="Times New Roman" w:eastAsia="Times New Roman" w:cs="Times New Roman"/>
          <w:color w:val="auto"/>
          <w:sz w:val="28"/>
          <w:szCs w:val="28"/>
          <w:highlight w:val="none"/>
        </w:rPr>
        <w:t>2</w:t>
      </w:r>
      <w:r>
        <w:rPr>
          <w:rFonts w:ascii="Times New Roman" w:hAnsi="Times New Roman" w:eastAsia="黑体" w:cs="Times New Roman"/>
          <w:color w:val="auto"/>
          <w:sz w:val="28"/>
          <w:szCs w:val="28"/>
          <w:highlight w:val="none"/>
        </w:rPr>
        <w:t>：资格评审标准</w:t>
      </w:r>
    </w:p>
    <w:p w14:paraId="196A5BF2">
      <w:pPr>
        <w:snapToGrid w:val="0"/>
        <w:rPr>
          <w:rFonts w:ascii="Times New Roman" w:hAnsi="Times New Roman" w:eastAsia="宋体" w:cs="Times New Roman"/>
          <w:color w:val="auto"/>
          <w:sz w:val="20"/>
          <w:szCs w:val="20"/>
          <w:highlight w:val="none"/>
        </w:rPr>
      </w:pPr>
    </w:p>
    <w:tbl>
      <w:tblPr>
        <w:tblStyle w:val="89"/>
        <w:tblW w:w="87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90"/>
        <w:gridCol w:w="3105"/>
        <w:gridCol w:w="4695"/>
      </w:tblGrid>
      <w:tr w14:paraId="5062F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jc w:val="center"/>
        </w:trPr>
        <w:tc>
          <w:tcPr>
            <w:tcW w:w="990" w:type="dxa"/>
            <w:vMerge w:val="restart"/>
            <w:tcBorders>
              <w:top w:val="single" w:color="000000" w:sz="8" w:space="0"/>
              <w:left w:val="single" w:color="000000" w:sz="8" w:space="0"/>
              <w:bottom w:val="single" w:color="000000" w:sz="8" w:space="0"/>
              <w:right w:val="single" w:color="000000" w:sz="8" w:space="0"/>
            </w:tcBorders>
            <w:vAlign w:val="center"/>
          </w:tcPr>
          <w:p w14:paraId="762A7CAE">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条款号</w:t>
            </w:r>
          </w:p>
        </w:tc>
        <w:tc>
          <w:tcPr>
            <w:tcW w:w="3105" w:type="dxa"/>
            <w:vMerge w:val="restart"/>
            <w:tcBorders>
              <w:top w:val="single" w:color="000000" w:sz="8" w:space="0"/>
              <w:left w:val="single" w:color="000000" w:sz="8" w:space="0"/>
              <w:bottom w:val="single" w:color="000000" w:sz="8" w:space="0"/>
              <w:right w:val="single" w:color="000000" w:sz="8" w:space="0"/>
            </w:tcBorders>
            <w:vAlign w:val="center"/>
          </w:tcPr>
          <w:p w14:paraId="40F61C07">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评审因素</w:t>
            </w:r>
          </w:p>
        </w:tc>
        <w:tc>
          <w:tcPr>
            <w:tcW w:w="4695" w:type="dxa"/>
            <w:vMerge w:val="restart"/>
            <w:tcBorders>
              <w:top w:val="single" w:color="000000" w:sz="8" w:space="0"/>
              <w:left w:val="single" w:color="000000" w:sz="8" w:space="0"/>
              <w:bottom w:val="single" w:color="000000" w:sz="8" w:space="0"/>
              <w:right w:val="single" w:color="000000" w:sz="8" w:space="0"/>
            </w:tcBorders>
            <w:vAlign w:val="center"/>
          </w:tcPr>
          <w:p w14:paraId="7096C9C1">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评审标准</w:t>
            </w:r>
          </w:p>
        </w:tc>
      </w:tr>
      <w:tr w14:paraId="41CEC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990" w:type="dxa"/>
            <w:vMerge w:val="continue"/>
            <w:tcBorders>
              <w:top w:val="single" w:color="000000" w:sz="8" w:space="0"/>
              <w:left w:val="single" w:color="000000" w:sz="8" w:space="0"/>
              <w:bottom w:val="single" w:color="000000" w:sz="8" w:space="0"/>
              <w:right w:val="single" w:color="000000" w:sz="8" w:space="0"/>
            </w:tcBorders>
            <w:vAlign w:val="center"/>
          </w:tcPr>
          <w:p w14:paraId="71DD8CD4">
            <w:pPr>
              <w:snapToGrid w:val="0"/>
              <w:jc w:val="center"/>
              <w:rPr>
                <w:rFonts w:ascii="Times New Roman" w:hAnsi="Times New Roman" w:eastAsia="宋体" w:cs="Times New Roman"/>
                <w:color w:val="auto"/>
                <w:szCs w:val="21"/>
                <w:highlight w:val="none"/>
              </w:rPr>
            </w:pPr>
          </w:p>
        </w:tc>
        <w:tc>
          <w:tcPr>
            <w:tcW w:w="3105" w:type="dxa"/>
            <w:vMerge w:val="continue"/>
            <w:tcBorders>
              <w:top w:val="single" w:color="000000" w:sz="8" w:space="0"/>
              <w:left w:val="single" w:color="000000" w:sz="8" w:space="0"/>
              <w:bottom w:val="single" w:color="000000" w:sz="8" w:space="0"/>
              <w:right w:val="single" w:color="000000" w:sz="8" w:space="0"/>
            </w:tcBorders>
            <w:vAlign w:val="center"/>
          </w:tcPr>
          <w:p w14:paraId="1979817C">
            <w:pPr>
              <w:snapToGrid w:val="0"/>
              <w:jc w:val="center"/>
              <w:rPr>
                <w:rFonts w:ascii="Times New Roman" w:hAnsi="Times New Roman" w:eastAsia="宋体" w:cs="Times New Roman"/>
                <w:color w:val="auto"/>
                <w:szCs w:val="21"/>
                <w:highlight w:val="none"/>
              </w:rPr>
            </w:pPr>
          </w:p>
        </w:tc>
        <w:tc>
          <w:tcPr>
            <w:tcW w:w="4695" w:type="dxa"/>
            <w:vMerge w:val="continue"/>
            <w:tcBorders>
              <w:top w:val="single" w:color="000000" w:sz="8" w:space="0"/>
              <w:left w:val="single" w:color="000000" w:sz="8" w:space="0"/>
              <w:bottom w:val="single" w:color="000000" w:sz="8" w:space="0"/>
              <w:right w:val="single" w:color="000000" w:sz="8" w:space="0"/>
            </w:tcBorders>
            <w:vAlign w:val="center"/>
          </w:tcPr>
          <w:p w14:paraId="4CFEFC72">
            <w:pPr>
              <w:snapToGrid w:val="0"/>
              <w:jc w:val="center"/>
              <w:rPr>
                <w:rFonts w:ascii="Times New Roman" w:hAnsi="Times New Roman" w:eastAsia="宋体" w:cs="Times New Roman"/>
                <w:color w:val="auto"/>
                <w:szCs w:val="21"/>
                <w:highlight w:val="none"/>
              </w:rPr>
            </w:pPr>
          </w:p>
        </w:tc>
      </w:tr>
      <w:tr w14:paraId="4E6FB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330" w:hRule="atLeast"/>
          <w:jc w:val="center"/>
        </w:trPr>
        <w:tc>
          <w:tcPr>
            <w:tcW w:w="990" w:type="dxa"/>
            <w:vMerge w:val="restart"/>
            <w:tcBorders>
              <w:top w:val="single" w:color="000000" w:sz="8" w:space="0"/>
              <w:left w:val="single" w:color="000000" w:sz="8" w:space="0"/>
              <w:bottom w:val="single" w:color="000000" w:sz="8" w:space="0"/>
              <w:right w:val="single" w:color="000000" w:sz="8" w:space="0"/>
            </w:tcBorders>
            <w:vAlign w:val="center"/>
          </w:tcPr>
          <w:p w14:paraId="37EA6EC1">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2.1.2</w:t>
            </w:r>
          </w:p>
        </w:tc>
        <w:tc>
          <w:tcPr>
            <w:tcW w:w="3105" w:type="dxa"/>
            <w:tcBorders>
              <w:top w:val="single" w:color="000000" w:sz="8" w:space="0"/>
              <w:left w:val="single" w:color="000000" w:sz="8" w:space="0"/>
              <w:bottom w:val="single" w:color="000000" w:sz="8" w:space="0"/>
              <w:right w:val="single" w:color="000000" w:sz="8" w:space="0"/>
            </w:tcBorders>
            <w:vAlign w:val="center"/>
          </w:tcPr>
          <w:p w14:paraId="4CC296B3">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营业执照</w:t>
            </w:r>
          </w:p>
        </w:tc>
        <w:tc>
          <w:tcPr>
            <w:tcW w:w="4695" w:type="dxa"/>
            <w:tcBorders>
              <w:top w:val="single" w:color="000000" w:sz="8" w:space="0"/>
              <w:left w:val="single" w:color="000000" w:sz="8" w:space="0"/>
              <w:bottom w:val="single" w:color="000000" w:sz="8" w:space="0"/>
              <w:right w:val="single" w:color="000000" w:sz="8" w:space="0"/>
            </w:tcBorders>
            <w:vAlign w:val="center"/>
          </w:tcPr>
          <w:p w14:paraId="3D90E7FF">
            <w:pPr>
              <w:snapToGrid w:val="0"/>
              <w:spacing w:line="40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3.5.1 </w:t>
            </w:r>
            <w:r>
              <w:rPr>
                <w:rFonts w:ascii="Times New Roman" w:hAnsi="Times New Roman" w:eastAsia="宋体" w:cs="Times New Roman"/>
                <w:color w:val="auto"/>
                <w:szCs w:val="21"/>
                <w:highlight w:val="none"/>
              </w:rPr>
              <w:t>项规定，具备有效的营业执照（按照“三证合一”或“五证合一”登记制度进行登记的，仅提供营业执照）</w:t>
            </w:r>
          </w:p>
        </w:tc>
      </w:tr>
      <w:tr w14:paraId="1B426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30" w:hRule="atLeast"/>
          <w:jc w:val="center"/>
        </w:trPr>
        <w:tc>
          <w:tcPr>
            <w:tcW w:w="990" w:type="dxa"/>
            <w:vMerge w:val="continue"/>
            <w:tcBorders>
              <w:top w:val="single" w:color="000000" w:sz="8" w:space="0"/>
              <w:left w:val="single" w:color="000000" w:sz="8" w:space="0"/>
              <w:bottom w:val="single" w:color="000000" w:sz="8" w:space="0"/>
              <w:right w:val="single" w:color="000000" w:sz="8" w:space="0"/>
            </w:tcBorders>
            <w:vAlign w:val="center"/>
          </w:tcPr>
          <w:p w14:paraId="2BE1D0FA">
            <w:pPr>
              <w:snapToGrid w:val="0"/>
              <w:jc w:val="center"/>
              <w:rPr>
                <w:rFonts w:ascii="Times New Roman" w:hAnsi="Times New Roman" w:eastAsia="宋体" w:cs="Times New Roman"/>
                <w:color w:val="auto"/>
                <w:szCs w:val="21"/>
                <w:highlight w:val="none"/>
              </w:rPr>
            </w:pPr>
          </w:p>
        </w:tc>
        <w:tc>
          <w:tcPr>
            <w:tcW w:w="3105" w:type="dxa"/>
            <w:tcBorders>
              <w:top w:val="single" w:color="000000" w:sz="8" w:space="0"/>
              <w:left w:val="single" w:color="000000" w:sz="8" w:space="0"/>
              <w:bottom w:val="single" w:color="000000" w:sz="8" w:space="0"/>
              <w:right w:val="single" w:color="000000" w:sz="8" w:space="0"/>
            </w:tcBorders>
            <w:vAlign w:val="center"/>
          </w:tcPr>
          <w:p w14:paraId="13CD3BB3">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资质要求</w:t>
            </w:r>
          </w:p>
        </w:tc>
        <w:tc>
          <w:tcPr>
            <w:tcW w:w="4695" w:type="dxa"/>
            <w:tcBorders>
              <w:top w:val="single" w:color="000000" w:sz="8" w:space="0"/>
              <w:left w:val="single" w:color="000000" w:sz="8" w:space="0"/>
              <w:bottom w:val="single" w:color="000000" w:sz="8" w:space="0"/>
              <w:right w:val="single" w:color="000000" w:sz="8" w:space="0"/>
            </w:tcBorders>
            <w:vAlign w:val="center"/>
          </w:tcPr>
          <w:p w14:paraId="5BD5A399">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1.4.1</w:t>
            </w:r>
            <w:r>
              <w:rPr>
                <w:rFonts w:ascii="Times New Roman" w:hAnsi="Times New Roman" w:eastAsia="宋体" w:cs="Times New Roman"/>
                <w:color w:val="auto"/>
                <w:szCs w:val="21"/>
                <w:highlight w:val="none"/>
              </w:rPr>
              <w:t>项规定</w:t>
            </w:r>
          </w:p>
        </w:tc>
      </w:tr>
      <w:tr w14:paraId="239E9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30" w:hRule="atLeast"/>
          <w:jc w:val="center"/>
        </w:trPr>
        <w:tc>
          <w:tcPr>
            <w:tcW w:w="990" w:type="dxa"/>
            <w:vMerge w:val="continue"/>
            <w:tcBorders>
              <w:top w:val="single" w:color="000000" w:sz="8" w:space="0"/>
              <w:left w:val="single" w:color="000000" w:sz="8" w:space="0"/>
              <w:bottom w:val="single" w:color="000000" w:sz="8" w:space="0"/>
              <w:right w:val="single" w:color="000000" w:sz="8" w:space="0"/>
            </w:tcBorders>
            <w:vAlign w:val="center"/>
          </w:tcPr>
          <w:p w14:paraId="3058F540">
            <w:pPr>
              <w:snapToGrid w:val="0"/>
              <w:jc w:val="center"/>
              <w:rPr>
                <w:rFonts w:ascii="Times New Roman" w:hAnsi="Times New Roman" w:eastAsia="宋体" w:cs="Times New Roman"/>
                <w:color w:val="auto"/>
                <w:szCs w:val="21"/>
                <w:highlight w:val="none"/>
              </w:rPr>
            </w:pPr>
          </w:p>
        </w:tc>
        <w:tc>
          <w:tcPr>
            <w:tcW w:w="3105" w:type="dxa"/>
            <w:tcBorders>
              <w:top w:val="single" w:color="000000" w:sz="8" w:space="0"/>
              <w:left w:val="single" w:color="000000" w:sz="8" w:space="0"/>
              <w:bottom w:val="single" w:color="000000" w:sz="8" w:space="0"/>
              <w:right w:val="single" w:color="000000" w:sz="8" w:space="0"/>
            </w:tcBorders>
            <w:vAlign w:val="center"/>
          </w:tcPr>
          <w:p w14:paraId="71D1347A">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财务要求</w:t>
            </w:r>
          </w:p>
        </w:tc>
        <w:tc>
          <w:tcPr>
            <w:tcW w:w="4695" w:type="dxa"/>
            <w:tcBorders>
              <w:top w:val="single" w:color="000000" w:sz="8" w:space="0"/>
              <w:left w:val="single" w:color="000000" w:sz="8" w:space="0"/>
              <w:bottom w:val="single" w:color="000000" w:sz="8" w:space="0"/>
              <w:right w:val="single" w:color="000000" w:sz="8" w:space="0"/>
            </w:tcBorders>
            <w:vAlign w:val="center"/>
          </w:tcPr>
          <w:p w14:paraId="0C931BE6">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1.4.1</w:t>
            </w:r>
            <w:r>
              <w:rPr>
                <w:rFonts w:ascii="Times New Roman" w:hAnsi="Times New Roman" w:eastAsia="宋体" w:cs="Times New Roman"/>
                <w:color w:val="auto"/>
                <w:szCs w:val="21"/>
                <w:highlight w:val="none"/>
              </w:rPr>
              <w:t>项规定</w:t>
            </w:r>
          </w:p>
        </w:tc>
      </w:tr>
      <w:tr w14:paraId="7C858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30" w:hRule="atLeast"/>
          <w:jc w:val="center"/>
        </w:trPr>
        <w:tc>
          <w:tcPr>
            <w:tcW w:w="990" w:type="dxa"/>
            <w:vMerge w:val="continue"/>
            <w:tcBorders>
              <w:top w:val="single" w:color="000000" w:sz="8" w:space="0"/>
              <w:left w:val="single" w:color="000000" w:sz="8" w:space="0"/>
              <w:bottom w:val="single" w:color="000000" w:sz="8" w:space="0"/>
              <w:right w:val="single" w:color="000000" w:sz="8" w:space="0"/>
            </w:tcBorders>
            <w:vAlign w:val="center"/>
          </w:tcPr>
          <w:p w14:paraId="11ECE568">
            <w:pPr>
              <w:snapToGrid w:val="0"/>
              <w:jc w:val="center"/>
              <w:rPr>
                <w:rFonts w:ascii="Times New Roman" w:hAnsi="Times New Roman" w:eastAsia="宋体" w:cs="Times New Roman"/>
                <w:color w:val="auto"/>
                <w:szCs w:val="21"/>
                <w:highlight w:val="none"/>
              </w:rPr>
            </w:pPr>
          </w:p>
        </w:tc>
        <w:tc>
          <w:tcPr>
            <w:tcW w:w="3105" w:type="dxa"/>
            <w:tcBorders>
              <w:top w:val="single" w:color="000000" w:sz="8" w:space="0"/>
              <w:left w:val="single" w:color="000000" w:sz="8" w:space="0"/>
              <w:bottom w:val="single" w:color="000000" w:sz="8" w:space="0"/>
              <w:right w:val="single" w:color="000000" w:sz="8" w:space="0"/>
            </w:tcBorders>
            <w:vAlign w:val="center"/>
          </w:tcPr>
          <w:p w14:paraId="057F712F">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业绩要求</w:t>
            </w:r>
          </w:p>
        </w:tc>
        <w:tc>
          <w:tcPr>
            <w:tcW w:w="4695" w:type="dxa"/>
            <w:tcBorders>
              <w:top w:val="single" w:color="000000" w:sz="8" w:space="0"/>
              <w:left w:val="single" w:color="000000" w:sz="8" w:space="0"/>
              <w:bottom w:val="single" w:color="000000" w:sz="8" w:space="0"/>
              <w:right w:val="single" w:color="000000" w:sz="8" w:space="0"/>
            </w:tcBorders>
            <w:vAlign w:val="center"/>
          </w:tcPr>
          <w:p w14:paraId="7C59C254">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1.4.1</w:t>
            </w:r>
            <w:r>
              <w:rPr>
                <w:rFonts w:ascii="Times New Roman" w:hAnsi="Times New Roman" w:eastAsia="宋体" w:cs="Times New Roman"/>
                <w:color w:val="auto"/>
                <w:szCs w:val="21"/>
                <w:highlight w:val="none"/>
              </w:rPr>
              <w:t>项规定</w:t>
            </w:r>
          </w:p>
        </w:tc>
      </w:tr>
      <w:tr w14:paraId="57E50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30" w:hRule="atLeast"/>
          <w:jc w:val="center"/>
        </w:trPr>
        <w:tc>
          <w:tcPr>
            <w:tcW w:w="990" w:type="dxa"/>
            <w:vMerge w:val="continue"/>
            <w:tcBorders>
              <w:top w:val="single" w:color="000000" w:sz="8" w:space="0"/>
              <w:left w:val="single" w:color="000000" w:sz="8" w:space="0"/>
              <w:bottom w:val="single" w:color="000000" w:sz="8" w:space="0"/>
              <w:right w:val="single" w:color="000000" w:sz="8" w:space="0"/>
            </w:tcBorders>
            <w:vAlign w:val="center"/>
          </w:tcPr>
          <w:p w14:paraId="5303021C">
            <w:pPr>
              <w:snapToGrid w:val="0"/>
              <w:jc w:val="center"/>
              <w:rPr>
                <w:rFonts w:ascii="Times New Roman" w:hAnsi="Times New Roman" w:eastAsia="宋体" w:cs="Times New Roman"/>
                <w:color w:val="auto"/>
                <w:szCs w:val="21"/>
                <w:highlight w:val="none"/>
              </w:rPr>
            </w:pPr>
          </w:p>
        </w:tc>
        <w:tc>
          <w:tcPr>
            <w:tcW w:w="3105" w:type="dxa"/>
            <w:tcBorders>
              <w:top w:val="single" w:color="000000" w:sz="8" w:space="0"/>
              <w:left w:val="single" w:color="000000" w:sz="8" w:space="0"/>
              <w:bottom w:val="single" w:color="000000" w:sz="8" w:space="0"/>
              <w:right w:val="single" w:color="000000" w:sz="8" w:space="0"/>
            </w:tcBorders>
            <w:vAlign w:val="center"/>
          </w:tcPr>
          <w:p w14:paraId="7D6D2FCC">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信誉要求</w:t>
            </w:r>
          </w:p>
        </w:tc>
        <w:tc>
          <w:tcPr>
            <w:tcW w:w="4695" w:type="dxa"/>
            <w:tcBorders>
              <w:top w:val="single" w:color="000000" w:sz="8" w:space="0"/>
              <w:left w:val="single" w:color="000000" w:sz="8" w:space="0"/>
              <w:bottom w:val="single" w:color="000000" w:sz="8" w:space="0"/>
              <w:right w:val="single" w:color="000000" w:sz="8" w:space="0"/>
            </w:tcBorders>
            <w:vAlign w:val="center"/>
          </w:tcPr>
          <w:p w14:paraId="1B08E7C9">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1.4.1</w:t>
            </w:r>
            <w:r>
              <w:rPr>
                <w:rFonts w:ascii="Times New Roman" w:hAnsi="Times New Roman" w:eastAsia="宋体" w:cs="Times New Roman"/>
                <w:color w:val="auto"/>
                <w:szCs w:val="21"/>
                <w:highlight w:val="none"/>
              </w:rPr>
              <w:t>项规定</w:t>
            </w:r>
          </w:p>
        </w:tc>
      </w:tr>
      <w:tr w14:paraId="7845A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30" w:hRule="atLeast"/>
          <w:jc w:val="center"/>
        </w:trPr>
        <w:tc>
          <w:tcPr>
            <w:tcW w:w="990" w:type="dxa"/>
            <w:vMerge w:val="continue"/>
            <w:tcBorders>
              <w:top w:val="single" w:color="000000" w:sz="8" w:space="0"/>
              <w:left w:val="single" w:color="000000" w:sz="8" w:space="0"/>
              <w:bottom w:val="single" w:color="000000" w:sz="8" w:space="0"/>
              <w:right w:val="single" w:color="000000" w:sz="8" w:space="0"/>
            </w:tcBorders>
            <w:vAlign w:val="center"/>
          </w:tcPr>
          <w:p w14:paraId="6FF60EDB">
            <w:pPr>
              <w:snapToGrid w:val="0"/>
              <w:jc w:val="center"/>
              <w:rPr>
                <w:rFonts w:ascii="Times New Roman" w:hAnsi="Times New Roman" w:eastAsia="宋体" w:cs="Times New Roman"/>
                <w:color w:val="auto"/>
                <w:szCs w:val="21"/>
                <w:highlight w:val="none"/>
              </w:rPr>
            </w:pPr>
          </w:p>
        </w:tc>
        <w:tc>
          <w:tcPr>
            <w:tcW w:w="3105" w:type="dxa"/>
            <w:tcBorders>
              <w:top w:val="single" w:color="000000" w:sz="8" w:space="0"/>
              <w:left w:val="single" w:color="000000" w:sz="8" w:space="0"/>
              <w:bottom w:val="single" w:color="000000" w:sz="8" w:space="0"/>
              <w:right w:val="single" w:color="000000" w:sz="8" w:space="0"/>
            </w:tcBorders>
            <w:vAlign w:val="center"/>
          </w:tcPr>
          <w:p w14:paraId="7B86B87A">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其他要求</w:t>
            </w:r>
          </w:p>
        </w:tc>
        <w:tc>
          <w:tcPr>
            <w:tcW w:w="4695" w:type="dxa"/>
            <w:tcBorders>
              <w:top w:val="single" w:color="000000" w:sz="8" w:space="0"/>
              <w:left w:val="single" w:color="000000" w:sz="8" w:space="0"/>
              <w:bottom w:val="single" w:color="000000" w:sz="8" w:space="0"/>
              <w:right w:val="single" w:color="000000" w:sz="8" w:space="0"/>
            </w:tcBorders>
            <w:vAlign w:val="center"/>
          </w:tcPr>
          <w:p w14:paraId="35E886B0">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1.4.1</w:t>
            </w:r>
            <w:r>
              <w:rPr>
                <w:rFonts w:ascii="Times New Roman" w:hAnsi="Times New Roman" w:eastAsia="宋体" w:cs="Times New Roman"/>
                <w:color w:val="auto"/>
                <w:szCs w:val="21"/>
                <w:highlight w:val="none"/>
              </w:rPr>
              <w:t>项规定</w:t>
            </w:r>
          </w:p>
        </w:tc>
      </w:tr>
      <w:tr w14:paraId="18E60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55" w:hRule="atLeast"/>
          <w:jc w:val="center"/>
        </w:trPr>
        <w:tc>
          <w:tcPr>
            <w:tcW w:w="990" w:type="dxa"/>
            <w:vMerge w:val="continue"/>
            <w:tcBorders>
              <w:top w:val="single" w:color="000000" w:sz="8" w:space="0"/>
              <w:left w:val="single" w:color="000000" w:sz="8" w:space="0"/>
              <w:bottom w:val="single" w:color="000000" w:sz="8" w:space="0"/>
              <w:right w:val="single" w:color="000000" w:sz="8" w:space="0"/>
            </w:tcBorders>
            <w:vAlign w:val="center"/>
          </w:tcPr>
          <w:p w14:paraId="2993E08B">
            <w:pPr>
              <w:snapToGrid w:val="0"/>
              <w:jc w:val="center"/>
              <w:rPr>
                <w:rFonts w:ascii="Times New Roman" w:hAnsi="Times New Roman" w:eastAsia="宋体" w:cs="Times New Roman"/>
                <w:color w:val="auto"/>
                <w:szCs w:val="21"/>
                <w:highlight w:val="none"/>
              </w:rPr>
            </w:pPr>
          </w:p>
        </w:tc>
        <w:tc>
          <w:tcPr>
            <w:tcW w:w="3105" w:type="dxa"/>
            <w:tcBorders>
              <w:top w:val="single" w:color="000000" w:sz="8" w:space="0"/>
              <w:left w:val="single" w:color="000000" w:sz="8" w:space="0"/>
              <w:bottom w:val="single" w:color="000000" w:sz="8" w:space="0"/>
              <w:right w:val="single" w:color="000000" w:sz="8" w:space="0"/>
            </w:tcBorders>
            <w:vAlign w:val="center"/>
          </w:tcPr>
          <w:p w14:paraId="3352D80E">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w:t>
            </w:r>
            <w:r>
              <w:rPr>
                <w:rFonts w:hint="eastAsia" w:ascii="Times New Roman" w:hAnsi="Times New Roman" w:eastAsia="宋体" w:cs="Times New Roman"/>
                <w:color w:val="auto"/>
                <w:szCs w:val="21"/>
                <w:highlight w:val="none"/>
                <w:lang w:val="en-US" w:eastAsia="zh-CN"/>
              </w:rPr>
              <w:t>7</w:t>
            </w: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不存在禁止投标的情形</w:t>
            </w:r>
          </w:p>
        </w:tc>
        <w:tc>
          <w:tcPr>
            <w:tcW w:w="4695" w:type="dxa"/>
            <w:tcBorders>
              <w:top w:val="single" w:color="000000" w:sz="8" w:space="0"/>
              <w:left w:val="single" w:color="000000" w:sz="8" w:space="0"/>
              <w:bottom w:val="single" w:color="000000" w:sz="8" w:space="0"/>
              <w:right w:val="single" w:color="000000" w:sz="8" w:space="0"/>
            </w:tcBorders>
            <w:vAlign w:val="center"/>
          </w:tcPr>
          <w:p w14:paraId="7F325928">
            <w:pPr>
              <w:snapToGrid w:val="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不存在第二章“投标人须知”第</w:t>
            </w:r>
            <w:r>
              <w:rPr>
                <w:rFonts w:ascii="Times New Roman" w:hAnsi="Times New Roman" w:eastAsia="Times New Roman" w:cs="Times New Roman"/>
                <w:color w:val="auto"/>
                <w:szCs w:val="21"/>
                <w:highlight w:val="none"/>
              </w:rPr>
              <w:t xml:space="preserve"> 1.4.3 </w:t>
            </w:r>
            <w:r>
              <w:rPr>
                <w:rFonts w:ascii="Times New Roman" w:hAnsi="Times New Roman" w:eastAsia="宋体" w:cs="Times New Roman"/>
                <w:color w:val="auto"/>
                <w:szCs w:val="21"/>
                <w:highlight w:val="none"/>
              </w:rPr>
              <w:t>项规定的任何一种情形</w:t>
            </w:r>
          </w:p>
        </w:tc>
      </w:tr>
    </w:tbl>
    <w:p w14:paraId="05E28B40">
      <w:pPr>
        <w:snapToGrid w:val="0"/>
        <w:spacing w:before="187"/>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、以上表中要求提交的证明资料应按第二章“投标人须知”第</w:t>
      </w:r>
      <w:r>
        <w:rPr>
          <w:rFonts w:ascii="Times New Roman" w:hAnsi="Times New Roman" w:eastAsia="Times New Roman" w:cs="Times New Roman"/>
          <w:color w:val="auto"/>
          <w:szCs w:val="21"/>
          <w:highlight w:val="none"/>
        </w:rPr>
        <w:t>3.5</w:t>
      </w:r>
      <w:r>
        <w:rPr>
          <w:rFonts w:ascii="Times New Roman" w:hAnsi="Times New Roman" w:eastAsia="宋体" w:cs="Times New Roman"/>
          <w:color w:val="auto"/>
          <w:szCs w:val="21"/>
          <w:highlight w:val="none"/>
        </w:rPr>
        <w:t>项和第六章“投标文件格式”的要求将</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附于投标文件中【其中，第</w:t>
      </w: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的证明资料提供网上查询页面，以投标截止日前三天查询结果或由招标代理单位在开标当日现场进行查询为准。】；</w:t>
      </w:r>
    </w:p>
    <w:p w14:paraId="416264AE">
      <w:pPr>
        <w:snapToGrid w:val="0"/>
        <w:ind w:firstLine="396"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pacing w:val="-6"/>
          <w:szCs w:val="21"/>
          <w:highlight w:val="none"/>
        </w:rPr>
        <w:t>2</w:t>
      </w:r>
      <w:r>
        <w:rPr>
          <w:rFonts w:ascii="Times New Roman" w:hAnsi="Times New Roman" w:eastAsia="宋体" w:cs="Times New Roman"/>
          <w:color w:val="auto"/>
          <w:spacing w:val="-6"/>
          <w:szCs w:val="21"/>
          <w:highlight w:val="none"/>
        </w:rPr>
        <w:t>、</w:t>
      </w:r>
      <w:r>
        <w:rPr>
          <w:rFonts w:ascii="Times New Roman" w:hAnsi="Times New Roman" w:eastAsia="宋体" w:cs="Times New Roman"/>
          <w:color w:val="auto"/>
          <w:szCs w:val="21"/>
          <w:highlight w:val="none"/>
        </w:rPr>
        <w:t>正在办理年检的需要出示发证管理部门的证明文件；</w:t>
      </w:r>
    </w:p>
    <w:p w14:paraId="6B0FD5FB">
      <w:pPr>
        <w:snapToGrid w:val="0"/>
        <w:ind w:firstLine="420" w:firstLineChars="20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、以上内容有一项不合格，即为不通过评审，其投标将被否决。</w:t>
      </w:r>
    </w:p>
    <w:p w14:paraId="4D692EFF">
      <w:pPr>
        <w:snapToGrid w:val="0"/>
        <w:spacing w:before="187" w:after="187" w:line="400" w:lineRule="exact"/>
        <w:jc w:val="center"/>
        <w:rPr>
          <w:rFonts w:ascii="Times New Roman" w:hAnsi="Times New Roman" w:eastAsia="黑体" w:cs="Times New Roman"/>
          <w:color w:val="auto"/>
          <w:sz w:val="28"/>
          <w:szCs w:val="28"/>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前附表</w:t>
      </w:r>
      <w:r>
        <w:rPr>
          <w:rFonts w:ascii="Times New Roman" w:hAnsi="Times New Roman" w:eastAsia="Times New Roman" w:cs="Times New Roman"/>
          <w:color w:val="auto"/>
          <w:sz w:val="28"/>
          <w:szCs w:val="28"/>
          <w:highlight w:val="none"/>
        </w:rPr>
        <w:t>3</w:t>
      </w:r>
      <w:r>
        <w:rPr>
          <w:rFonts w:ascii="Times New Roman" w:hAnsi="Times New Roman" w:eastAsia="黑体" w:cs="Times New Roman"/>
          <w:color w:val="auto"/>
          <w:sz w:val="28"/>
          <w:szCs w:val="28"/>
          <w:highlight w:val="none"/>
        </w:rPr>
        <w:t>：响应性评审标准</w:t>
      </w:r>
    </w:p>
    <w:p w14:paraId="1513E942">
      <w:pPr>
        <w:snapToGrid w:val="0"/>
        <w:spacing w:before="187" w:after="187" w:line="400" w:lineRule="exact"/>
        <w:jc w:val="center"/>
        <w:rPr>
          <w:rFonts w:ascii="Times New Roman" w:hAnsi="Times New Roman" w:eastAsia="黑体" w:cs="Times New Roman"/>
          <w:color w:val="auto"/>
          <w:sz w:val="28"/>
          <w:szCs w:val="28"/>
          <w:highlight w:val="none"/>
        </w:rPr>
      </w:pPr>
    </w:p>
    <w:tbl>
      <w:tblPr>
        <w:tblStyle w:val="8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40"/>
        <w:gridCol w:w="2520"/>
        <w:gridCol w:w="5445"/>
      </w:tblGrid>
      <w:tr w14:paraId="68741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8" w:hRule="atLeast"/>
          <w:jc w:val="center"/>
        </w:trPr>
        <w:tc>
          <w:tcPr>
            <w:tcW w:w="840" w:type="dxa"/>
            <w:tcBorders>
              <w:top w:val="single" w:color="000000" w:sz="8" w:space="0"/>
              <w:left w:val="single" w:color="000000" w:sz="8" w:space="0"/>
              <w:bottom w:val="single" w:color="000000" w:sz="8" w:space="0"/>
              <w:right w:val="single" w:color="000000" w:sz="8" w:space="0"/>
            </w:tcBorders>
            <w:vAlign w:val="center"/>
          </w:tcPr>
          <w:p w14:paraId="2FBAA1FE">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条款号</w:t>
            </w:r>
          </w:p>
        </w:tc>
        <w:tc>
          <w:tcPr>
            <w:tcW w:w="2520" w:type="dxa"/>
            <w:tcBorders>
              <w:top w:val="single" w:color="000000" w:sz="8" w:space="0"/>
              <w:left w:val="single" w:color="000000" w:sz="8" w:space="0"/>
              <w:bottom w:val="single" w:color="000000" w:sz="8" w:space="0"/>
              <w:right w:val="single" w:color="000000" w:sz="8" w:space="0"/>
            </w:tcBorders>
            <w:vAlign w:val="center"/>
          </w:tcPr>
          <w:p w14:paraId="71910650">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评审因素</w:t>
            </w:r>
          </w:p>
        </w:tc>
        <w:tc>
          <w:tcPr>
            <w:tcW w:w="5445" w:type="dxa"/>
            <w:tcBorders>
              <w:top w:val="single" w:color="000000" w:sz="8" w:space="0"/>
              <w:left w:val="single" w:color="000000" w:sz="8" w:space="0"/>
              <w:bottom w:val="single" w:color="000000" w:sz="8" w:space="0"/>
              <w:right w:val="single" w:color="000000" w:sz="8" w:space="0"/>
            </w:tcBorders>
            <w:vAlign w:val="center"/>
          </w:tcPr>
          <w:p w14:paraId="236E980E">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评审标准</w:t>
            </w:r>
          </w:p>
        </w:tc>
      </w:tr>
      <w:tr w14:paraId="7B8ED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8" w:hRule="atLeast"/>
          <w:jc w:val="center"/>
        </w:trPr>
        <w:tc>
          <w:tcPr>
            <w:tcW w:w="840" w:type="dxa"/>
            <w:vMerge w:val="restart"/>
            <w:tcBorders>
              <w:top w:val="single" w:color="000000" w:sz="8" w:space="0"/>
              <w:left w:val="single" w:color="000000" w:sz="8" w:space="0"/>
              <w:bottom w:val="single" w:color="000000" w:sz="8" w:space="0"/>
              <w:right w:val="single" w:color="000000" w:sz="8" w:space="0"/>
            </w:tcBorders>
            <w:vAlign w:val="center"/>
          </w:tcPr>
          <w:p w14:paraId="3585546E">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2.1.3</w:t>
            </w:r>
          </w:p>
        </w:tc>
        <w:tc>
          <w:tcPr>
            <w:tcW w:w="2520" w:type="dxa"/>
            <w:tcBorders>
              <w:top w:val="single" w:color="000000" w:sz="8" w:space="0"/>
              <w:left w:val="single" w:color="000000" w:sz="8" w:space="0"/>
              <w:bottom w:val="single" w:color="000000" w:sz="8" w:space="0"/>
              <w:right w:val="single" w:color="000000" w:sz="8" w:space="0"/>
            </w:tcBorders>
            <w:vAlign w:val="center"/>
          </w:tcPr>
          <w:p w14:paraId="5A8A7996">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投标报价</w:t>
            </w:r>
          </w:p>
        </w:tc>
        <w:tc>
          <w:tcPr>
            <w:tcW w:w="5445" w:type="dxa"/>
            <w:tcBorders>
              <w:top w:val="single" w:color="000000" w:sz="8" w:space="0"/>
              <w:left w:val="single" w:color="000000" w:sz="8" w:space="0"/>
              <w:bottom w:val="single" w:color="000000" w:sz="8" w:space="0"/>
              <w:right w:val="single" w:color="000000" w:sz="8" w:space="0"/>
            </w:tcBorders>
            <w:vAlign w:val="center"/>
          </w:tcPr>
          <w:p w14:paraId="151E8D77">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3.2 </w:t>
            </w:r>
            <w:r>
              <w:rPr>
                <w:rFonts w:ascii="Times New Roman" w:hAnsi="Times New Roman" w:eastAsia="宋体" w:cs="Times New Roman"/>
                <w:color w:val="auto"/>
                <w:szCs w:val="21"/>
                <w:highlight w:val="none"/>
              </w:rPr>
              <w:t>款规定</w:t>
            </w:r>
          </w:p>
        </w:tc>
      </w:tr>
      <w:tr w14:paraId="5DC64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8"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3D40E05D">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17D34F24">
            <w:pPr>
              <w:snapToGrid w:val="0"/>
              <w:spacing w:line="36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投标内容</w:t>
            </w:r>
          </w:p>
        </w:tc>
        <w:tc>
          <w:tcPr>
            <w:tcW w:w="5445" w:type="dxa"/>
            <w:tcBorders>
              <w:top w:val="single" w:color="000000" w:sz="8" w:space="0"/>
              <w:left w:val="single" w:color="000000" w:sz="8" w:space="0"/>
              <w:bottom w:val="single" w:color="000000" w:sz="8" w:space="0"/>
              <w:right w:val="single" w:color="000000" w:sz="8" w:space="0"/>
            </w:tcBorders>
            <w:vAlign w:val="center"/>
          </w:tcPr>
          <w:p w14:paraId="095C1468">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1.3.1 </w:t>
            </w:r>
            <w:r>
              <w:rPr>
                <w:rFonts w:ascii="Times New Roman" w:hAnsi="Times New Roman" w:eastAsia="宋体" w:cs="Times New Roman"/>
                <w:color w:val="auto"/>
                <w:szCs w:val="21"/>
                <w:highlight w:val="none"/>
              </w:rPr>
              <w:t>项规定</w:t>
            </w:r>
          </w:p>
        </w:tc>
      </w:tr>
      <w:tr w14:paraId="2E75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52CAF183">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56A80D0C">
            <w:pPr>
              <w:snapToGrid w:val="0"/>
              <w:spacing w:line="36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交货期</w:t>
            </w:r>
          </w:p>
        </w:tc>
        <w:tc>
          <w:tcPr>
            <w:tcW w:w="5445" w:type="dxa"/>
            <w:tcBorders>
              <w:top w:val="single" w:color="000000" w:sz="8" w:space="0"/>
              <w:left w:val="single" w:color="000000" w:sz="8" w:space="0"/>
              <w:bottom w:val="single" w:color="000000" w:sz="8" w:space="0"/>
              <w:right w:val="single" w:color="000000" w:sz="8" w:space="0"/>
            </w:tcBorders>
            <w:vAlign w:val="center"/>
          </w:tcPr>
          <w:p w14:paraId="0D700A7D">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1.3.2 </w:t>
            </w:r>
            <w:r>
              <w:rPr>
                <w:rFonts w:ascii="Times New Roman" w:hAnsi="Times New Roman" w:eastAsia="宋体" w:cs="Times New Roman"/>
                <w:color w:val="auto"/>
                <w:szCs w:val="21"/>
                <w:highlight w:val="none"/>
              </w:rPr>
              <w:t>项规定</w:t>
            </w:r>
          </w:p>
        </w:tc>
      </w:tr>
      <w:tr w14:paraId="2FF7A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7EE9AC9E">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73E7641B">
            <w:pPr>
              <w:snapToGrid w:val="0"/>
              <w:spacing w:line="36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w:t>
            </w:r>
            <w:r>
              <w:rPr>
                <w:rFonts w:hint="eastAsia" w:ascii="Times New Roman" w:hAnsi="Times New Roman" w:eastAsia="Times New Roman" w:cs="Times New Roman"/>
                <w:color w:val="auto"/>
                <w:szCs w:val="21"/>
                <w:highlight w:val="none"/>
              </w:rPr>
              <w:t>设备交货及安装地点</w:t>
            </w:r>
          </w:p>
        </w:tc>
        <w:tc>
          <w:tcPr>
            <w:tcW w:w="5445" w:type="dxa"/>
            <w:tcBorders>
              <w:top w:val="single" w:color="000000" w:sz="8" w:space="0"/>
              <w:left w:val="single" w:color="000000" w:sz="8" w:space="0"/>
              <w:bottom w:val="single" w:color="000000" w:sz="8" w:space="0"/>
              <w:right w:val="single" w:color="000000" w:sz="8" w:space="0"/>
            </w:tcBorders>
            <w:vAlign w:val="center"/>
          </w:tcPr>
          <w:p w14:paraId="115E9B9E">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1.3.3 </w:t>
            </w:r>
            <w:r>
              <w:rPr>
                <w:rFonts w:ascii="Times New Roman" w:hAnsi="Times New Roman" w:eastAsia="宋体" w:cs="Times New Roman"/>
                <w:color w:val="auto"/>
                <w:szCs w:val="21"/>
                <w:highlight w:val="none"/>
              </w:rPr>
              <w:t>项规定</w:t>
            </w:r>
          </w:p>
        </w:tc>
      </w:tr>
      <w:tr w14:paraId="02FA4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5CD2BB1D">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6EFA2465">
            <w:pPr>
              <w:snapToGrid w:val="0"/>
              <w:spacing w:line="36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投标有效期</w:t>
            </w:r>
          </w:p>
        </w:tc>
        <w:tc>
          <w:tcPr>
            <w:tcW w:w="5445" w:type="dxa"/>
            <w:tcBorders>
              <w:top w:val="single" w:color="000000" w:sz="8" w:space="0"/>
              <w:left w:val="single" w:color="000000" w:sz="8" w:space="0"/>
              <w:bottom w:val="single" w:color="000000" w:sz="8" w:space="0"/>
              <w:right w:val="single" w:color="000000" w:sz="8" w:space="0"/>
            </w:tcBorders>
            <w:vAlign w:val="center"/>
          </w:tcPr>
          <w:p w14:paraId="02B61762">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3.3.1 </w:t>
            </w:r>
            <w:r>
              <w:rPr>
                <w:rFonts w:ascii="Times New Roman" w:hAnsi="Times New Roman" w:eastAsia="宋体" w:cs="Times New Roman"/>
                <w:color w:val="auto"/>
                <w:szCs w:val="21"/>
                <w:highlight w:val="none"/>
              </w:rPr>
              <w:t>项规定</w:t>
            </w:r>
          </w:p>
        </w:tc>
      </w:tr>
      <w:tr w14:paraId="2576F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5FC58B03">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3E785BF0">
            <w:pPr>
              <w:snapToGrid w:val="0"/>
              <w:spacing w:line="36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投标保证金</w:t>
            </w:r>
          </w:p>
        </w:tc>
        <w:tc>
          <w:tcPr>
            <w:tcW w:w="5445" w:type="dxa"/>
            <w:tcBorders>
              <w:top w:val="single" w:color="000000" w:sz="8" w:space="0"/>
              <w:left w:val="single" w:color="000000" w:sz="8" w:space="0"/>
              <w:bottom w:val="single" w:color="000000" w:sz="8" w:space="0"/>
              <w:right w:val="single" w:color="000000" w:sz="8" w:space="0"/>
            </w:tcBorders>
            <w:vAlign w:val="center"/>
          </w:tcPr>
          <w:p w14:paraId="53D60E45">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3.4.1 </w:t>
            </w:r>
            <w:r>
              <w:rPr>
                <w:rFonts w:ascii="Times New Roman" w:hAnsi="Times New Roman" w:eastAsia="宋体" w:cs="Times New Roman"/>
                <w:color w:val="auto"/>
                <w:szCs w:val="21"/>
                <w:highlight w:val="none"/>
              </w:rPr>
              <w:t>项规定</w:t>
            </w:r>
          </w:p>
        </w:tc>
      </w:tr>
      <w:tr w14:paraId="28932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30C2DC0B">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2FB6764D">
            <w:pPr>
              <w:snapToGrid w:val="0"/>
              <w:spacing w:line="36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w:t>
            </w:r>
            <w:r>
              <w:rPr>
                <w:rFonts w:ascii="Times New Roman" w:hAnsi="Times New Roman" w:eastAsia="宋体" w:cs="Times New Roman"/>
                <w:color w:val="auto"/>
                <w:szCs w:val="21"/>
                <w:highlight w:val="none"/>
              </w:rPr>
              <w:t>权利义务</w:t>
            </w:r>
          </w:p>
        </w:tc>
        <w:tc>
          <w:tcPr>
            <w:tcW w:w="5445" w:type="dxa"/>
            <w:tcBorders>
              <w:top w:val="single" w:color="000000" w:sz="8" w:space="0"/>
              <w:left w:val="single" w:color="000000" w:sz="8" w:space="0"/>
              <w:bottom w:val="single" w:color="000000" w:sz="8" w:space="0"/>
              <w:right w:val="single" w:color="000000" w:sz="8" w:space="0"/>
            </w:tcBorders>
            <w:vAlign w:val="center"/>
          </w:tcPr>
          <w:p w14:paraId="6D700566">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符合第二章“投标人须知”第</w:t>
            </w:r>
            <w:r>
              <w:rPr>
                <w:rFonts w:ascii="Times New Roman" w:hAnsi="Times New Roman" w:eastAsia="Times New Roman" w:cs="Times New Roman"/>
                <w:color w:val="auto"/>
                <w:szCs w:val="21"/>
                <w:highlight w:val="none"/>
              </w:rPr>
              <w:t xml:space="preserve"> 1.11.1 </w:t>
            </w:r>
            <w:r>
              <w:rPr>
                <w:rFonts w:ascii="Times New Roman" w:hAnsi="Times New Roman" w:eastAsia="宋体" w:cs="Times New Roman"/>
                <w:color w:val="auto"/>
                <w:szCs w:val="21"/>
                <w:highlight w:val="none"/>
              </w:rPr>
              <w:t>项规定和第四章“合同条款及格式”中的实质性要求和条件</w:t>
            </w:r>
          </w:p>
        </w:tc>
      </w:tr>
      <w:tr w14:paraId="46EE1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jc w:val="center"/>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14:paraId="3176215C">
            <w:pPr>
              <w:snapToGrid w:val="0"/>
              <w:jc w:val="center"/>
              <w:rPr>
                <w:rFonts w:ascii="Times New Roman" w:hAnsi="Times New Roman" w:eastAsia="宋体" w:cs="Times New Roman"/>
                <w:color w:val="auto"/>
                <w:szCs w:val="21"/>
                <w:highlight w:val="none"/>
              </w:rPr>
            </w:pPr>
          </w:p>
        </w:tc>
        <w:tc>
          <w:tcPr>
            <w:tcW w:w="2520" w:type="dxa"/>
            <w:tcBorders>
              <w:top w:val="single" w:color="000000" w:sz="8" w:space="0"/>
              <w:left w:val="single" w:color="000000" w:sz="8" w:space="0"/>
              <w:bottom w:val="single" w:color="000000" w:sz="8" w:space="0"/>
              <w:right w:val="single" w:color="000000" w:sz="8" w:space="0"/>
            </w:tcBorders>
            <w:vAlign w:val="center"/>
          </w:tcPr>
          <w:p w14:paraId="31B18AF6">
            <w:pPr>
              <w:snapToGrid w:val="0"/>
              <w:spacing w:line="36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(8)</w:t>
            </w:r>
            <w:r>
              <w:rPr>
                <w:rFonts w:ascii="Times New Roman" w:hAnsi="Times New Roman" w:eastAsia="宋体" w:cs="Times New Roman"/>
                <w:color w:val="auto"/>
                <w:szCs w:val="21"/>
                <w:highlight w:val="none"/>
              </w:rPr>
              <w:t>投标设备及技术服务和质保期服务</w:t>
            </w:r>
          </w:p>
        </w:tc>
        <w:tc>
          <w:tcPr>
            <w:tcW w:w="5445" w:type="dxa"/>
            <w:tcBorders>
              <w:top w:val="single" w:color="000000" w:sz="8" w:space="0"/>
              <w:left w:val="single" w:color="000000" w:sz="8" w:space="0"/>
              <w:bottom w:val="single" w:color="000000" w:sz="8" w:space="0"/>
              <w:right w:val="single" w:color="000000" w:sz="8" w:space="0"/>
            </w:tcBorders>
            <w:vAlign w:val="center"/>
          </w:tcPr>
          <w:p w14:paraId="3068DA03">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符合第五章“技术要求”中的实质性要求和条件</w:t>
            </w:r>
          </w:p>
        </w:tc>
      </w:tr>
    </w:tbl>
    <w:p w14:paraId="223785EF">
      <w:pPr>
        <w:snapToGrid w:val="0"/>
        <w:rPr>
          <w:rFonts w:ascii="Times New Roman" w:hAnsi="Times New Roman" w:eastAsia="宋体" w:cs="Times New Roman"/>
          <w:color w:val="auto"/>
          <w:sz w:val="20"/>
          <w:szCs w:val="20"/>
          <w:highlight w:val="none"/>
        </w:rPr>
      </w:pPr>
      <w:r>
        <w:rPr>
          <w:rFonts w:ascii="Times New Roman" w:hAnsi="Times New Roman" w:eastAsia="宋体" w:cs="Times New Roman"/>
          <w:color w:val="auto"/>
          <w:szCs w:val="21"/>
          <w:highlight w:val="none"/>
        </w:rPr>
        <w:t>注：以上内容有一项不合格，即为不通过评审，其投标将被否决。</w:t>
      </w:r>
    </w:p>
    <w:p w14:paraId="12A48BD0">
      <w:pPr>
        <w:snapToGrid w:val="0"/>
        <w:ind w:firstLine="400" w:firstLineChars="200"/>
        <w:rPr>
          <w:rFonts w:ascii="Times New Roman" w:hAnsi="Times New Roman" w:eastAsia="宋体" w:cs="Times New Roman"/>
          <w:color w:val="auto"/>
          <w:sz w:val="20"/>
          <w:szCs w:val="20"/>
          <w:highlight w:val="none"/>
        </w:rPr>
      </w:pPr>
    </w:p>
    <w:p w14:paraId="7C26843F">
      <w:pPr>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br w:type="page"/>
      </w:r>
    </w:p>
    <w:p w14:paraId="7752CEA8">
      <w:pPr>
        <w:snapToGrid w:val="0"/>
        <w:spacing w:before="187" w:after="187" w:line="400" w:lineRule="exact"/>
        <w:jc w:val="center"/>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前附表</w:t>
      </w:r>
      <w:r>
        <w:rPr>
          <w:rFonts w:ascii="Times New Roman" w:hAnsi="Times New Roman" w:eastAsia="Times New Roman" w:cs="Times New Roman"/>
          <w:color w:val="auto"/>
          <w:sz w:val="28"/>
          <w:szCs w:val="28"/>
          <w:highlight w:val="none"/>
        </w:rPr>
        <w:t>4</w:t>
      </w:r>
      <w:r>
        <w:rPr>
          <w:rFonts w:ascii="Times New Roman" w:hAnsi="Times New Roman" w:eastAsia="黑体" w:cs="Times New Roman"/>
          <w:color w:val="auto"/>
          <w:sz w:val="28"/>
          <w:szCs w:val="28"/>
          <w:highlight w:val="none"/>
        </w:rPr>
        <w:t>：分值构成与评分标准</w:t>
      </w:r>
    </w:p>
    <w:tbl>
      <w:tblPr>
        <w:tblStyle w:val="89"/>
        <w:tblW w:w="87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690"/>
        <w:gridCol w:w="825"/>
        <w:gridCol w:w="1830"/>
        <w:gridCol w:w="4275"/>
        <w:gridCol w:w="1170"/>
      </w:tblGrid>
      <w:tr w14:paraId="6250E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0" w:hRule="atLeast"/>
          <w:jc w:val="center"/>
        </w:trPr>
        <w:tc>
          <w:tcPr>
            <w:tcW w:w="1515" w:type="dxa"/>
            <w:gridSpan w:val="2"/>
            <w:tcBorders>
              <w:top w:val="single" w:color="000000" w:sz="8" w:space="0"/>
              <w:left w:val="single" w:color="000000" w:sz="8" w:space="0"/>
              <w:bottom w:val="single" w:color="000000" w:sz="8" w:space="0"/>
              <w:right w:val="single" w:color="000000" w:sz="8" w:space="0"/>
            </w:tcBorders>
            <w:vAlign w:val="center"/>
          </w:tcPr>
          <w:p w14:paraId="40EDB1FD">
            <w:pPr>
              <w:snapToGrid w:val="0"/>
              <w:jc w:val="center"/>
              <w:rPr>
                <w:rFonts w:ascii="宋体" w:hAnsi="宋体" w:eastAsia="宋体"/>
                <w:b/>
                <w:bCs/>
                <w:color w:val="auto"/>
                <w:szCs w:val="21"/>
                <w:highlight w:val="none"/>
              </w:rPr>
            </w:pPr>
            <w:r>
              <w:rPr>
                <w:rFonts w:ascii="宋体" w:hAnsi="宋体" w:eastAsia="宋体"/>
                <w:b/>
                <w:bCs/>
                <w:color w:val="auto"/>
                <w:szCs w:val="21"/>
                <w:highlight w:val="none"/>
              </w:rPr>
              <w:t>条款号</w:t>
            </w:r>
          </w:p>
        </w:tc>
        <w:tc>
          <w:tcPr>
            <w:tcW w:w="1830" w:type="dxa"/>
            <w:tcBorders>
              <w:top w:val="single" w:color="000000" w:sz="8" w:space="0"/>
              <w:left w:val="single" w:color="000000" w:sz="8" w:space="0"/>
              <w:bottom w:val="single" w:color="000000" w:sz="8" w:space="0"/>
              <w:right w:val="single" w:color="000000" w:sz="8" w:space="0"/>
            </w:tcBorders>
            <w:vAlign w:val="center"/>
          </w:tcPr>
          <w:p w14:paraId="630BABC3">
            <w:pPr>
              <w:snapToGrid w:val="0"/>
              <w:jc w:val="center"/>
              <w:rPr>
                <w:rFonts w:ascii="宋体" w:hAnsi="宋体" w:eastAsia="宋体"/>
                <w:b/>
                <w:bCs/>
                <w:color w:val="auto"/>
                <w:szCs w:val="21"/>
                <w:highlight w:val="none"/>
              </w:rPr>
            </w:pPr>
            <w:r>
              <w:rPr>
                <w:rFonts w:ascii="宋体" w:hAnsi="宋体" w:eastAsia="宋体"/>
                <w:b/>
                <w:bCs/>
                <w:color w:val="auto"/>
                <w:szCs w:val="21"/>
                <w:highlight w:val="none"/>
              </w:rPr>
              <w:t>条款内容</w:t>
            </w:r>
          </w:p>
        </w:tc>
        <w:tc>
          <w:tcPr>
            <w:tcW w:w="5445" w:type="dxa"/>
            <w:gridSpan w:val="2"/>
            <w:tcBorders>
              <w:top w:val="single" w:color="000000" w:sz="8" w:space="0"/>
              <w:left w:val="single" w:color="000000" w:sz="8" w:space="0"/>
              <w:bottom w:val="single" w:color="000000" w:sz="8" w:space="0"/>
              <w:right w:val="single" w:color="000000" w:sz="8" w:space="0"/>
            </w:tcBorders>
            <w:vAlign w:val="center"/>
          </w:tcPr>
          <w:p w14:paraId="7BAACF6B">
            <w:pPr>
              <w:snapToGrid w:val="0"/>
              <w:jc w:val="center"/>
              <w:rPr>
                <w:rFonts w:ascii="宋体" w:hAnsi="宋体" w:eastAsia="宋体"/>
                <w:b/>
                <w:bCs/>
                <w:color w:val="auto"/>
                <w:szCs w:val="21"/>
                <w:highlight w:val="none"/>
              </w:rPr>
            </w:pPr>
            <w:r>
              <w:rPr>
                <w:rFonts w:ascii="宋体" w:hAnsi="宋体" w:eastAsia="宋体"/>
                <w:b/>
                <w:bCs/>
                <w:color w:val="auto"/>
                <w:szCs w:val="21"/>
                <w:highlight w:val="none"/>
              </w:rPr>
              <w:t>编列内容</w:t>
            </w:r>
          </w:p>
        </w:tc>
      </w:tr>
      <w:tr w14:paraId="59930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0" w:hRule="atLeast"/>
          <w:jc w:val="center"/>
        </w:trPr>
        <w:tc>
          <w:tcPr>
            <w:tcW w:w="1515" w:type="dxa"/>
            <w:gridSpan w:val="2"/>
            <w:tcBorders>
              <w:top w:val="single" w:color="000000" w:sz="8" w:space="0"/>
              <w:left w:val="single" w:color="000000" w:sz="8" w:space="0"/>
              <w:bottom w:val="single" w:color="000000" w:sz="8" w:space="0"/>
              <w:right w:val="single" w:color="000000" w:sz="8" w:space="0"/>
            </w:tcBorders>
            <w:vAlign w:val="center"/>
          </w:tcPr>
          <w:p w14:paraId="6370684B">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2.2.1</w:t>
            </w:r>
          </w:p>
        </w:tc>
        <w:tc>
          <w:tcPr>
            <w:tcW w:w="1830" w:type="dxa"/>
            <w:tcBorders>
              <w:top w:val="single" w:color="000000" w:sz="8" w:space="0"/>
              <w:left w:val="single" w:color="000000" w:sz="8" w:space="0"/>
              <w:bottom w:val="single" w:color="000000" w:sz="8" w:space="0"/>
              <w:right w:val="single" w:color="000000" w:sz="8" w:space="0"/>
            </w:tcBorders>
            <w:vAlign w:val="center"/>
          </w:tcPr>
          <w:p w14:paraId="5690770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分值构成（总分</w:t>
            </w:r>
            <w:r>
              <w:rPr>
                <w:rFonts w:ascii="Times New Roman" w:hAnsi="Times New Roman" w:eastAsia="Times New Roman" w:cs="Times New Roman"/>
                <w:color w:val="auto"/>
                <w:szCs w:val="21"/>
                <w:highlight w:val="none"/>
              </w:rPr>
              <w:t>100</w:t>
            </w:r>
            <w:r>
              <w:rPr>
                <w:rFonts w:ascii="Times New Roman" w:hAnsi="Times New Roman" w:eastAsia="宋体" w:cs="Times New Roman"/>
                <w:color w:val="auto"/>
                <w:szCs w:val="21"/>
                <w:highlight w:val="none"/>
              </w:rPr>
              <w:t>分）</w:t>
            </w:r>
          </w:p>
        </w:tc>
        <w:tc>
          <w:tcPr>
            <w:tcW w:w="5445" w:type="dxa"/>
            <w:gridSpan w:val="2"/>
            <w:tcBorders>
              <w:top w:val="single" w:color="000000" w:sz="8" w:space="0"/>
              <w:left w:val="single" w:color="000000" w:sz="8" w:space="0"/>
              <w:bottom w:val="single" w:color="000000" w:sz="8" w:space="0"/>
              <w:right w:val="single" w:color="000000" w:sz="8" w:space="0"/>
            </w:tcBorders>
            <w:vAlign w:val="center"/>
          </w:tcPr>
          <w:p w14:paraId="3A1F63B2">
            <w:pPr>
              <w:snapToGrid w:val="0"/>
              <w:jc w:val="left"/>
              <w:rPr>
                <w:rFonts w:hint="eastAsia" w:ascii="Times New Roman" w:hAnsi="Times New Roman" w:eastAsia="宋体" w:cs="Times New Roman"/>
                <w:color w:val="auto"/>
                <w:szCs w:val="21"/>
                <w:highlight w:val="none"/>
                <w:lang w:eastAsia="zh-CN"/>
              </w:rPr>
            </w:pPr>
            <w:r>
              <w:rPr>
                <w:rFonts w:ascii="Times New Roman" w:hAnsi="Times New Roman" w:eastAsia="宋体" w:cs="Times New Roman"/>
                <w:color w:val="auto"/>
                <w:szCs w:val="21"/>
                <w:highlight w:val="none"/>
              </w:rPr>
              <w:t>商务部分：</w:t>
            </w:r>
            <w:r>
              <w:rPr>
                <w:rFonts w:hint="eastAsia" w:ascii="Times New Roman" w:hAnsi="Times New Roman" w:eastAsia="宋体" w:cs="Times New Roman"/>
                <w:color w:val="auto"/>
                <w:szCs w:val="21"/>
                <w:highlight w:val="none"/>
                <w:lang w:val="en-US" w:eastAsia="zh-CN"/>
              </w:rPr>
              <w:t>10</w:t>
            </w:r>
            <w:r>
              <w:rPr>
                <w:rFonts w:ascii="Times New Roman" w:hAnsi="Times New Roman" w:eastAsia="宋体" w:cs="Times New Roman"/>
                <w:color w:val="auto"/>
                <w:szCs w:val="21"/>
                <w:highlight w:val="none"/>
              </w:rPr>
              <w:t>分</w:t>
            </w:r>
            <w:r>
              <w:rPr>
                <w:rFonts w:hint="eastAsia" w:ascii="Times New Roman" w:hAnsi="Times New Roman" w:eastAsia="宋体" w:cs="Times New Roman"/>
                <w:color w:val="auto"/>
                <w:szCs w:val="21"/>
                <w:highlight w:val="none"/>
                <w:lang w:eastAsia="zh-CN"/>
              </w:rPr>
              <w:t>；</w:t>
            </w:r>
          </w:p>
          <w:p w14:paraId="3D4F39EE">
            <w:pPr>
              <w:snapToGrid w:val="0"/>
              <w:jc w:val="left"/>
              <w:rPr>
                <w:rFonts w:hint="eastAsia" w:ascii="Times New Roman" w:hAnsi="Times New Roman" w:eastAsia="宋体" w:cs="Times New Roman"/>
                <w:color w:val="auto"/>
                <w:szCs w:val="21"/>
                <w:highlight w:val="none"/>
                <w:lang w:eastAsia="zh-CN"/>
              </w:rPr>
            </w:pPr>
            <w:r>
              <w:rPr>
                <w:rFonts w:ascii="Times New Roman" w:hAnsi="Times New Roman" w:eastAsia="宋体" w:cs="Times New Roman"/>
                <w:color w:val="auto"/>
                <w:szCs w:val="21"/>
                <w:highlight w:val="none"/>
              </w:rPr>
              <w:t>技术部分：</w:t>
            </w:r>
            <w:r>
              <w:rPr>
                <w:rFonts w:hint="eastAsia" w:ascii="Times New Roman" w:hAnsi="Times New Roman" w:eastAsia="宋体" w:cs="Times New Roman"/>
                <w:color w:val="auto"/>
                <w:szCs w:val="21"/>
                <w:highlight w:val="none"/>
                <w:lang w:val="en-US" w:eastAsia="zh-CN"/>
              </w:rPr>
              <w:t>50</w:t>
            </w:r>
            <w:r>
              <w:rPr>
                <w:rFonts w:ascii="Times New Roman" w:hAnsi="Times New Roman" w:eastAsia="宋体" w:cs="Times New Roman"/>
                <w:color w:val="auto"/>
                <w:szCs w:val="21"/>
                <w:highlight w:val="none"/>
              </w:rPr>
              <w:t>分</w:t>
            </w:r>
            <w:r>
              <w:rPr>
                <w:rFonts w:hint="eastAsia" w:ascii="Times New Roman" w:hAnsi="Times New Roman" w:eastAsia="宋体" w:cs="Times New Roman"/>
                <w:color w:val="auto"/>
                <w:szCs w:val="21"/>
                <w:highlight w:val="none"/>
                <w:lang w:eastAsia="zh-CN"/>
              </w:rPr>
              <w:t>；</w:t>
            </w:r>
          </w:p>
          <w:p w14:paraId="6CA446B3">
            <w:pPr>
              <w:snapToGrid w:val="0"/>
              <w:jc w:val="left"/>
              <w:rPr>
                <w:rFonts w:hint="eastAsia" w:ascii="Times New Roman" w:hAnsi="Times New Roman" w:eastAsia="宋体" w:cs="Times New Roman"/>
                <w:color w:val="auto"/>
                <w:szCs w:val="21"/>
                <w:highlight w:val="none"/>
                <w:lang w:eastAsia="zh-CN"/>
              </w:rPr>
            </w:pPr>
            <w:r>
              <w:rPr>
                <w:rFonts w:ascii="Times New Roman" w:hAnsi="Times New Roman" w:eastAsia="宋体" w:cs="Times New Roman"/>
                <w:color w:val="auto"/>
                <w:szCs w:val="21"/>
                <w:highlight w:val="none"/>
              </w:rPr>
              <w:t>投标报价：</w:t>
            </w:r>
            <w:r>
              <w:rPr>
                <w:rFonts w:hint="eastAsia" w:ascii="Times New Roman" w:hAnsi="Times New Roman" w:eastAsia="宋体" w:cs="Times New Roman"/>
                <w:color w:val="auto"/>
                <w:szCs w:val="21"/>
                <w:highlight w:val="none"/>
                <w:lang w:val="en-US" w:eastAsia="zh-CN"/>
              </w:rPr>
              <w:t>40</w:t>
            </w:r>
            <w:r>
              <w:rPr>
                <w:rFonts w:ascii="Times New Roman" w:hAnsi="Times New Roman" w:eastAsia="宋体" w:cs="Times New Roman"/>
                <w:color w:val="auto"/>
                <w:szCs w:val="21"/>
                <w:highlight w:val="none"/>
              </w:rPr>
              <w:t>分</w:t>
            </w:r>
            <w:r>
              <w:rPr>
                <w:rFonts w:hint="eastAsia" w:ascii="Times New Roman" w:hAnsi="Times New Roman" w:eastAsia="宋体" w:cs="Times New Roman"/>
                <w:color w:val="auto"/>
                <w:szCs w:val="21"/>
                <w:highlight w:val="none"/>
                <w:lang w:eastAsia="zh-CN"/>
              </w:rPr>
              <w:t>。</w:t>
            </w:r>
          </w:p>
        </w:tc>
      </w:tr>
      <w:tr w14:paraId="393FC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55" w:hRule="atLeast"/>
          <w:jc w:val="center"/>
        </w:trPr>
        <w:tc>
          <w:tcPr>
            <w:tcW w:w="1515" w:type="dxa"/>
            <w:gridSpan w:val="2"/>
            <w:tcBorders>
              <w:top w:val="single" w:color="000000" w:sz="8" w:space="0"/>
              <w:left w:val="single" w:color="000000" w:sz="8" w:space="0"/>
              <w:bottom w:val="single" w:color="000000" w:sz="8" w:space="0"/>
              <w:right w:val="single" w:color="000000" w:sz="8" w:space="0"/>
            </w:tcBorders>
            <w:vAlign w:val="center"/>
          </w:tcPr>
          <w:p w14:paraId="043E1AA0">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2.2.2</w:t>
            </w:r>
          </w:p>
        </w:tc>
        <w:tc>
          <w:tcPr>
            <w:tcW w:w="1830" w:type="dxa"/>
            <w:tcBorders>
              <w:top w:val="single" w:color="000000" w:sz="8" w:space="0"/>
              <w:left w:val="single" w:color="000000" w:sz="8" w:space="0"/>
              <w:bottom w:val="single" w:color="000000" w:sz="8" w:space="0"/>
              <w:right w:val="single" w:color="000000" w:sz="8" w:space="0"/>
            </w:tcBorders>
            <w:vAlign w:val="center"/>
          </w:tcPr>
          <w:p w14:paraId="1FFDC9C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评标基准价计算方法</w:t>
            </w:r>
          </w:p>
        </w:tc>
        <w:tc>
          <w:tcPr>
            <w:tcW w:w="5445" w:type="dxa"/>
            <w:gridSpan w:val="2"/>
            <w:tcBorders>
              <w:top w:val="single" w:color="000000" w:sz="8" w:space="0"/>
              <w:left w:val="single" w:color="000000" w:sz="8" w:space="0"/>
              <w:bottom w:val="single" w:color="000000" w:sz="8" w:space="0"/>
              <w:right w:val="single" w:color="000000" w:sz="8" w:space="0"/>
            </w:tcBorders>
            <w:vAlign w:val="center"/>
          </w:tcPr>
          <w:p w14:paraId="16A852B9">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评标基准价</w:t>
            </w: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初审通过的各投标人投标报价的平均值（算术修正后）。</w:t>
            </w:r>
          </w:p>
        </w:tc>
      </w:tr>
      <w:tr w14:paraId="0A794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20" w:hRule="atLeast"/>
          <w:jc w:val="center"/>
        </w:trPr>
        <w:tc>
          <w:tcPr>
            <w:tcW w:w="1515" w:type="dxa"/>
            <w:gridSpan w:val="2"/>
            <w:tcBorders>
              <w:top w:val="single" w:color="000000" w:sz="8" w:space="0"/>
              <w:left w:val="single" w:color="000000" w:sz="8" w:space="0"/>
              <w:bottom w:val="single" w:color="000000" w:sz="8" w:space="0"/>
              <w:right w:val="single" w:color="000000" w:sz="8" w:space="0"/>
            </w:tcBorders>
            <w:vAlign w:val="center"/>
          </w:tcPr>
          <w:p w14:paraId="7A867C1B">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2.2.3</w:t>
            </w:r>
          </w:p>
        </w:tc>
        <w:tc>
          <w:tcPr>
            <w:tcW w:w="1830" w:type="dxa"/>
            <w:tcBorders>
              <w:top w:val="single" w:color="000000" w:sz="8" w:space="0"/>
              <w:left w:val="single" w:color="000000" w:sz="8" w:space="0"/>
              <w:bottom w:val="single" w:color="000000" w:sz="8" w:space="0"/>
              <w:right w:val="single" w:color="000000" w:sz="8" w:space="0"/>
            </w:tcBorders>
            <w:vAlign w:val="center"/>
          </w:tcPr>
          <w:p w14:paraId="648A809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投标报价的偏差率计算公式</w:t>
            </w:r>
          </w:p>
        </w:tc>
        <w:tc>
          <w:tcPr>
            <w:tcW w:w="5445" w:type="dxa"/>
            <w:gridSpan w:val="2"/>
            <w:tcBorders>
              <w:top w:val="single" w:color="000000" w:sz="8" w:space="0"/>
              <w:left w:val="single" w:color="000000" w:sz="8" w:space="0"/>
              <w:bottom w:val="single" w:color="000000" w:sz="8" w:space="0"/>
              <w:right w:val="single" w:color="000000" w:sz="8" w:space="0"/>
            </w:tcBorders>
            <w:vAlign w:val="center"/>
          </w:tcPr>
          <w:p w14:paraId="262021DD">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偏差率</w:t>
            </w:r>
            <w:r>
              <w:rPr>
                <w:rFonts w:ascii="Times New Roman" w:hAnsi="Times New Roman" w:eastAsia="Times New Roman" w:cs="Times New Roman"/>
                <w:color w:val="auto"/>
                <w:szCs w:val="21"/>
                <w:highlight w:val="none"/>
              </w:rPr>
              <w:t>=100%</w:t>
            </w:r>
            <w:r>
              <w:rPr>
                <w:rFonts w:ascii="Times New Roman" w:hAnsi="Times New Roman" w:eastAsia="宋体" w:cs="Times New Roman"/>
                <w:color w:val="auto"/>
                <w:szCs w:val="21"/>
                <w:highlight w:val="none"/>
              </w:rPr>
              <w:t>×（投标人报价−评标基准价）</w:t>
            </w: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评标基准价</w:t>
            </w:r>
          </w:p>
          <w:p w14:paraId="67C06048">
            <w:pPr>
              <w:snapToGrid w:val="0"/>
              <w:jc w:val="lef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注：公式中的偏差率要求取绝对值</w:t>
            </w: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正数</w:t>
            </w:r>
            <w:r>
              <w:rPr>
                <w:rFonts w:ascii="Times New Roman" w:hAnsi="Times New Roman" w:eastAsia="Times New Roman" w:cs="Times New Roman"/>
                <w:color w:val="auto"/>
                <w:szCs w:val="21"/>
                <w:highlight w:val="none"/>
              </w:rPr>
              <w:t>)</w:t>
            </w:r>
          </w:p>
        </w:tc>
      </w:tr>
      <w:tr w14:paraId="0573F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515" w:type="dxa"/>
            <w:gridSpan w:val="2"/>
            <w:tcBorders>
              <w:top w:val="single" w:color="000000" w:sz="8" w:space="0"/>
              <w:left w:val="single" w:color="000000" w:sz="8" w:space="0"/>
              <w:bottom w:val="single" w:color="000000" w:sz="8" w:space="0"/>
              <w:right w:val="single" w:color="000000" w:sz="8" w:space="0"/>
            </w:tcBorders>
            <w:vAlign w:val="center"/>
          </w:tcPr>
          <w:p w14:paraId="47300A92">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条款</w:t>
            </w:r>
          </w:p>
        </w:tc>
        <w:tc>
          <w:tcPr>
            <w:tcW w:w="1830" w:type="dxa"/>
            <w:tcBorders>
              <w:top w:val="single" w:color="000000" w:sz="8" w:space="0"/>
              <w:left w:val="single" w:color="000000" w:sz="8" w:space="0"/>
              <w:bottom w:val="single" w:color="000000" w:sz="8" w:space="0"/>
              <w:right w:val="single" w:color="000000" w:sz="8" w:space="0"/>
            </w:tcBorders>
            <w:vAlign w:val="center"/>
          </w:tcPr>
          <w:p w14:paraId="7B1CCC4D">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评分因素</w:t>
            </w:r>
          </w:p>
        </w:tc>
        <w:tc>
          <w:tcPr>
            <w:tcW w:w="4275" w:type="dxa"/>
            <w:tcBorders>
              <w:top w:val="single" w:color="000000" w:sz="8" w:space="0"/>
              <w:left w:val="single" w:color="000000" w:sz="8" w:space="0"/>
              <w:bottom w:val="single" w:color="000000" w:sz="8" w:space="0"/>
              <w:right w:val="single" w:color="000000" w:sz="8" w:space="0"/>
            </w:tcBorders>
            <w:vAlign w:val="center"/>
          </w:tcPr>
          <w:p w14:paraId="0939D45A">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评分标准</w:t>
            </w:r>
          </w:p>
        </w:tc>
        <w:tc>
          <w:tcPr>
            <w:tcW w:w="1170" w:type="dxa"/>
            <w:tcBorders>
              <w:top w:val="single" w:color="000000" w:sz="8" w:space="0"/>
              <w:left w:val="single" w:color="000000" w:sz="8" w:space="0"/>
              <w:bottom w:val="single" w:color="000000" w:sz="8" w:space="0"/>
              <w:right w:val="single" w:color="000000" w:sz="8" w:space="0"/>
            </w:tcBorders>
            <w:vAlign w:val="center"/>
          </w:tcPr>
          <w:p w14:paraId="1D97A95C">
            <w:pPr>
              <w:snapToGrid w:val="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分值</w:t>
            </w:r>
          </w:p>
        </w:tc>
      </w:tr>
      <w:tr w14:paraId="3E71D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40" w:hRule="atLeast"/>
          <w:jc w:val="center"/>
        </w:trPr>
        <w:tc>
          <w:tcPr>
            <w:tcW w:w="690" w:type="dxa"/>
            <w:vMerge w:val="restart"/>
            <w:tcBorders>
              <w:top w:val="single" w:color="000000" w:sz="8" w:space="0"/>
              <w:left w:val="single" w:color="000000" w:sz="8" w:space="0"/>
              <w:bottom w:val="single" w:color="000000" w:sz="8" w:space="0"/>
              <w:right w:val="single" w:color="000000" w:sz="8" w:space="0"/>
            </w:tcBorders>
            <w:vAlign w:val="center"/>
          </w:tcPr>
          <w:p w14:paraId="5DD86637">
            <w:pPr>
              <w:snapToGrid w:val="0"/>
              <w:jc w:val="center"/>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2.2.4</w:t>
            </w: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w:t>
            </w:r>
          </w:p>
        </w:tc>
        <w:tc>
          <w:tcPr>
            <w:tcW w:w="825" w:type="dxa"/>
            <w:vMerge w:val="restart"/>
            <w:tcBorders>
              <w:top w:val="single" w:color="000000" w:sz="8" w:space="0"/>
              <w:left w:val="single" w:color="000000" w:sz="8" w:space="0"/>
              <w:bottom w:val="single" w:color="000000" w:sz="8" w:space="0"/>
              <w:right w:val="single" w:color="000000" w:sz="8" w:space="0"/>
            </w:tcBorders>
            <w:vAlign w:val="center"/>
          </w:tcPr>
          <w:p w14:paraId="6847FD9E">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商务评分标准（</w:t>
            </w:r>
            <w:r>
              <w:rPr>
                <w:rFonts w:hint="eastAsia" w:ascii="Times New Roman" w:hAnsi="Times New Roman" w:eastAsia="宋体" w:cs="Times New Roman"/>
                <w:color w:val="auto"/>
                <w:szCs w:val="21"/>
                <w:highlight w:val="none"/>
                <w:lang w:val="en-US" w:eastAsia="zh-CN"/>
              </w:rPr>
              <w:t>10</w:t>
            </w:r>
            <w:r>
              <w:rPr>
                <w:rFonts w:ascii="Times New Roman" w:hAnsi="Times New Roman" w:eastAsia="宋体" w:cs="Times New Roman"/>
                <w:color w:val="auto"/>
                <w:szCs w:val="21"/>
                <w:highlight w:val="none"/>
              </w:rPr>
              <w:t>分）</w:t>
            </w:r>
          </w:p>
        </w:tc>
        <w:tc>
          <w:tcPr>
            <w:tcW w:w="1830" w:type="dxa"/>
            <w:tcBorders>
              <w:top w:val="single" w:color="000000" w:sz="8" w:space="0"/>
              <w:left w:val="single" w:color="000000" w:sz="8" w:space="0"/>
              <w:bottom w:val="single" w:color="000000" w:sz="8" w:space="0"/>
              <w:right w:val="single" w:color="000000" w:sz="8" w:space="0"/>
            </w:tcBorders>
            <w:vAlign w:val="center"/>
          </w:tcPr>
          <w:p w14:paraId="1CE465A5">
            <w:pPr>
              <w:snapToGrid w:val="0"/>
              <w:jc w:val="left"/>
              <w:rPr>
                <w:rFonts w:ascii="Times New Roman" w:hAnsi="Times New Roman" w:eastAsia="宋体" w:cs="Times New Roman"/>
                <w:color w:val="auto"/>
                <w:szCs w:val="21"/>
                <w:highlight w:val="none"/>
                <w:lang w:eastAsia="zh-CN"/>
              </w:rPr>
            </w:pPr>
            <w:r>
              <w:rPr>
                <w:rFonts w:ascii="Times New Roman" w:hAnsi="Times New Roman" w:eastAsia="宋体" w:cs="Times New Roman"/>
                <w:color w:val="auto"/>
                <w:szCs w:val="21"/>
                <w:highlight w:val="none"/>
                <w:lang w:eastAsia="zh-CN"/>
              </w:rPr>
              <w:t>管理体系认证</w:t>
            </w:r>
          </w:p>
          <w:p w14:paraId="1970DB42">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lang w:eastAsia="zh-CN"/>
              </w:rPr>
              <w:t>（</w:t>
            </w:r>
            <w:r>
              <w:rPr>
                <w:rFonts w:hint="eastAsia" w:ascii="Times New Roman" w:hAnsi="Times New Roman" w:eastAsia="宋体" w:cs="Times New Roman"/>
                <w:color w:val="auto"/>
                <w:szCs w:val="21"/>
                <w:highlight w:val="none"/>
                <w:lang w:val="en-US" w:eastAsia="zh-CN"/>
              </w:rPr>
              <w:t>6</w:t>
            </w:r>
            <w:r>
              <w:rPr>
                <w:rFonts w:ascii="Times New Roman" w:hAnsi="Times New Roman" w:eastAsia="宋体" w:cs="Times New Roman"/>
                <w:color w:val="auto"/>
                <w:szCs w:val="21"/>
                <w:highlight w:val="none"/>
                <w:lang w:eastAsia="zh-CN"/>
              </w:rPr>
              <w:t>分）</w:t>
            </w:r>
          </w:p>
        </w:tc>
        <w:tc>
          <w:tcPr>
            <w:tcW w:w="4275" w:type="dxa"/>
            <w:tcBorders>
              <w:top w:val="single" w:color="000000" w:sz="8" w:space="0"/>
              <w:left w:val="single" w:color="000000" w:sz="8" w:space="0"/>
              <w:bottom w:val="single" w:color="000000" w:sz="8" w:space="0"/>
              <w:right w:val="single" w:color="000000" w:sz="8" w:space="0"/>
            </w:tcBorders>
            <w:vAlign w:val="center"/>
          </w:tcPr>
          <w:p w14:paraId="78508136">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lang w:eastAsia="zh-CN"/>
              </w:rPr>
              <w:t>具有质量管理体系认证、环境管理体系认证、职业健康保证体系认证，</w:t>
            </w:r>
            <w:r>
              <w:rPr>
                <w:rFonts w:hint="eastAsia" w:ascii="Times New Roman" w:hAnsi="Times New Roman" w:eastAsia="宋体" w:cs="Times New Roman"/>
                <w:color w:val="auto"/>
                <w:szCs w:val="21"/>
                <w:highlight w:val="none"/>
                <w:lang w:val="en-US" w:eastAsia="zh-CN"/>
              </w:rPr>
              <w:t>每一项</w:t>
            </w:r>
            <w:r>
              <w:rPr>
                <w:rFonts w:ascii="Times New Roman" w:hAnsi="Times New Roman" w:eastAsia="宋体" w:cs="Times New Roman"/>
                <w:color w:val="auto"/>
                <w:szCs w:val="21"/>
                <w:highlight w:val="none"/>
                <w:lang w:eastAsia="zh-CN"/>
              </w:rPr>
              <w:t>得</w:t>
            </w:r>
            <w:r>
              <w:rPr>
                <w:rFonts w:hint="eastAsia" w:ascii="Times New Roman" w:hAnsi="Times New Roman" w:eastAsia="宋体" w:cs="Times New Roman"/>
                <w:color w:val="auto"/>
                <w:szCs w:val="21"/>
                <w:highlight w:val="none"/>
                <w:lang w:val="en-US" w:eastAsia="zh-CN"/>
              </w:rPr>
              <w:t>2</w:t>
            </w:r>
            <w:r>
              <w:rPr>
                <w:rFonts w:ascii="Times New Roman" w:hAnsi="Times New Roman" w:eastAsia="宋体" w:cs="Times New Roman"/>
                <w:color w:val="auto"/>
                <w:szCs w:val="21"/>
                <w:highlight w:val="none"/>
                <w:lang w:eastAsia="zh-CN"/>
              </w:rPr>
              <w:t>分；</w:t>
            </w:r>
          </w:p>
        </w:tc>
        <w:tc>
          <w:tcPr>
            <w:tcW w:w="1170" w:type="dxa"/>
            <w:tcBorders>
              <w:top w:val="single" w:color="000000" w:sz="8" w:space="0"/>
              <w:left w:val="single" w:color="000000" w:sz="8" w:space="0"/>
              <w:bottom w:val="single" w:color="000000" w:sz="8" w:space="0"/>
              <w:right w:val="single" w:color="000000" w:sz="8" w:space="0"/>
            </w:tcBorders>
            <w:vAlign w:val="center"/>
          </w:tcPr>
          <w:p w14:paraId="683D8C42">
            <w:pPr>
              <w:snapToGrid w:val="0"/>
              <w:jc w:val="center"/>
              <w:rPr>
                <w:rFonts w:hint="default"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0-6分</w:t>
            </w:r>
          </w:p>
        </w:tc>
      </w:tr>
      <w:tr w14:paraId="08F86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30" w:hRule="atLeast"/>
          <w:jc w:val="center"/>
        </w:trPr>
        <w:tc>
          <w:tcPr>
            <w:tcW w:w="690" w:type="dxa"/>
            <w:vMerge w:val="continue"/>
            <w:tcBorders>
              <w:top w:val="single" w:color="000000" w:sz="8" w:space="0"/>
              <w:left w:val="single" w:color="000000" w:sz="8" w:space="0"/>
              <w:bottom w:val="single" w:color="000000" w:sz="8" w:space="0"/>
              <w:right w:val="single" w:color="000000" w:sz="8" w:space="0"/>
            </w:tcBorders>
            <w:vAlign w:val="center"/>
          </w:tcPr>
          <w:p w14:paraId="6E52DF30">
            <w:pPr>
              <w:snapToGrid w:val="0"/>
              <w:jc w:val="center"/>
              <w:rPr>
                <w:rFonts w:ascii="Times New Roman" w:hAnsi="Times New Roman" w:eastAsia="宋体" w:cs="Times New Roman"/>
                <w:color w:val="auto"/>
                <w:szCs w:val="21"/>
                <w:highlight w:val="none"/>
              </w:rPr>
            </w:pPr>
          </w:p>
        </w:tc>
        <w:tc>
          <w:tcPr>
            <w:tcW w:w="825" w:type="dxa"/>
            <w:vMerge w:val="continue"/>
            <w:tcBorders>
              <w:top w:val="single" w:color="000000" w:sz="8" w:space="0"/>
              <w:left w:val="single" w:color="000000" w:sz="8" w:space="0"/>
              <w:bottom w:val="single" w:color="000000" w:sz="8" w:space="0"/>
              <w:right w:val="single" w:color="000000" w:sz="8" w:space="0"/>
            </w:tcBorders>
            <w:vAlign w:val="center"/>
          </w:tcPr>
          <w:p w14:paraId="681C8674">
            <w:pPr>
              <w:snapToGrid w:val="0"/>
              <w:jc w:val="center"/>
              <w:rPr>
                <w:rFonts w:ascii="Times New Roman" w:hAnsi="Times New Roman" w:eastAsia="宋体" w:cs="Times New Roman"/>
                <w:color w:val="auto"/>
                <w:szCs w:val="21"/>
                <w:highlight w:val="none"/>
              </w:rPr>
            </w:pPr>
          </w:p>
        </w:tc>
        <w:tc>
          <w:tcPr>
            <w:tcW w:w="1830" w:type="dxa"/>
            <w:tcBorders>
              <w:top w:val="single" w:color="000000" w:sz="8" w:space="0"/>
              <w:left w:val="single" w:color="000000" w:sz="8" w:space="0"/>
              <w:bottom w:val="single" w:color="000000" w:sz="8" w:space="0"/>
              <w:right w:val="single" w:color="000000" w:sz="8" w:space="0"/>
            </w:tcBorders>
            <w:vAlign w:val="center"/>
          </w:tcPr>
          <w:p w14:paraId="2F0BAB6B">
            <w:pPr>
              <w:snapToGrid w:val="0"/>
              <w:jc w:val="left"/>
              <w:rPr>
                <w:rFonts w:hint="eastAsia"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类似项目</w:t>
            </w:r>
          </w:p>
          <w:p w14:paraId="0E5A7367">
            <w:pPr>
              <w:snapToGrid w:val="0"/>
              <w:jc w:val="left"/>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w:t>
            </w:r>
            <w:r>
              <w:rPr>
                <w:rFonts w:hint="eastAsia" w:ascii="Times New Roman" w:hAnsi="Times New Roman" w:eastAsia="宋体" w:cs="Times New Roman"/>
                <w:color w:val="auto"/>
                <w:szCs w:val="21"/>
                <w:highlight w:val="none"/>
                <w:lang w:val="en-US" w:eastAsia="zh-CN"/>
              </w:rPr>
              <w:t>4</w:t>
            </w:r>
            <w:r>
              <w:rPr>
                <w:rFonts w:hint="eastAsia" w:ascii="Times New Roman" w:hAnsi="Times New Roman" w:eastAsia="宋体" w:cs="Times New Roman"/>
                <w:color w:val="auto"/>
                <w:szCs w:val="21"/>
                <w:highlight w:val="none"/>
              </w:rPr>
              <w:t>分）</w:t>
            </w:r>
          </w:p>
        </w:tc>
        <w:tc>
          <w:tcPr>
            <w:tcW w:w="4275" w:type="dxa"/>
            <w:tcBorders>
              <w:top w:val="single" w:color="000000" w:sz="8" w:space="0"/>
              <w:left w:val="single" w:color="000000" w:sz="8" w:space="0"/>
              <w:bottom w:val="single" w:color="000000" w:sz="8" w:space="0"/>
              <w:right w:val="single" w:color="000000" w:sz="8" w:space="0"/>
            </w:tcBorders>
            <w:vAlign w:val="center"/>
          </w:tcPr>
          <w:p w14:paraId="3F607EE6">
            <w:pPr>
              <w:snapToGrid w:val="0"/>
              <w:jc w:val="left"/>
              <w:rPr>
                <w:rFonts w:hint="eastAsia" w:ascii="Times New Roman" w:hAnsi="Times New Roman" w:eastAsia="宋体" w:cs="Times New Roman"/>
                <w:color w:val="auto"/>
                <w:szCs w:val="21"/>
                <w:highlight w:val="none"/>
                <w:lang w:eastAsia="zh-CN"/>
              </w:rPr>
            </w:pPr>
            <w:r>
              <w:rPr>
                <w:rFonts w:hint="eastAsia" w:ascii="Times New Roman" w:hAnsi="Times New Roman" w:eastAsia="宋体" w:cs="Times New Roman"/>
                <w:color w:val="auto"/>
                <w:szCs w:val="21"/>
                <w:highlight w:val="none"/>
              </w:rPr>
              <w:t>在满足资格审查要求基础上</w:t>
            </w:r>
            <w:r>
              <w:rPr>
                <w:rFonts w:hint="eastAsia" w:ascii="Times New Roman" w:hAnsi="Times New Roman" w:eastAsia="宋体" w:cs="Times New Roman"/>
                <w:color w:val="auto"/>
                <w:szCs w:val="21"/>
                <w:highlight w:val="none"/>
                <w:lang w:eastAsia="zh-CN"/>
              </w:rPr>
              <w:t>，</w:t>
            </w:r>
            <w:r>
              <w:rPr>
                <w:rFonts w:hint="eastAsia" w:ascii="Times New Roman" w:hAnsi="Times New Roman" w:eastAsia="宋体" w:cs="Times New Roman"/>
                <w:color w:val="auto"/>
                <w:szCs w:val="21"/>
                <w:highlight w:val="none"/>
              </w:rPr>
              <w:t>投标人近年</w:t>
            </w:r>
            <w:r>
              <w:rPr>
                <w:rFonts w:hint="eastAsia" w:ascii="Times New Roman" w:hAnsi="Times New Roman" w:eastAsia="宋体" w:cs="Times New Roman"/>
                <w:color w:val="auto"/>
                <w:kern w:val="0"/>
                <w:szCs w:val="21"/>
                <w:highlight w:val="none"/>
              </w:rPr>
              <w:t>（</w:t>
            </w:r>
            <w:r>
              <w:rPr>
                <w:rFonts w:ascii="Times New Roman" w:hAnsi="Times New Roman" w:eastAsia="宋体" w:cs="Times New Roman"/>
                <w:color w:val="auto"/>
                <w:kern w:val="0"/>
                <w:szCs w:val="21"/>
                <w:highlight w:val="none"/>
              </w:rPr>
              <w:t>202</w:t>
            </w:r>
            <w:r>
              <w:rPr>
                <w:rFonts w:hint="eastAsia" w:ascii="Times New Roman" w:hAnsi="Times New Roman" w:eastAsia="宋体" w:cs="Times New Roman"/>
                <w:color w:val="auto"/>
                <w:kern w:val="0"/>
                <w:szCs w:val="21"/>
                <w:highlight w:val="none"/>
                <w:lang w:val="en-US" w:eastAsia="zh-CN"/>
              </w:rPr>
              <w:t>3</w:t>
            </w:r>
            <w:r>
              <w:rPr>
                <w:rFonts w:hint="eastAsia" w:ascii="Times New Roman" w:hAnsi="Times New Roman" w:eastAsia="宋体" w:cs="Times New Roman"/>
                <w:color w:val="auto"/>
                <w:kern w:val="0"/>
                <w:szCs w:val="21"/>
                <w:highlight w:val="none"/>
              </w:rPr>
              <w:t>年</w:t>
            </w:r>
            <w:r>
              <w:rPr>
                <w:rFonts w:hint="eastAsia" w:ascii="Times New Roman" w:hAnsi="Times New Roman" w:eastAsia="宋体" w:cs="Times New Roman"/>
                <w:color w:val="auto"/>
                <w:kern w:val="0"/>
                <w:szCs w:val="21"/>
                <w:highlight w:val="none"/>
                <w:lang w:val="en-US" w:eastAsia="zh-CN"/>
              </w:rPr>
              <w:t>3</w:t>
            </w:r>
            <w:r>
              <w:rPr>
                <w:rFonts w:hint="eastAsia" w:ascii="Times New Roman" w:hAnsi="Times New Roman" w:eastAsia="宋体" w:cs="Times New Roman"/>
                <w:color w:val="auto"/>
                <w:kern w:val="0"/>
                <w:szCs w:val="21"/>
                <w:highlight w:val="none"/>
              </w:rPr>
              <w:t>月</w:t>
            </w:r>
            <w:r>
              <w:rPr>
                <w:rFonts w:ascii="Times New Roman" w:hAnsi="Times New Roman" w:eastAsia="宋体" w:cs="Times New Roman"/>
                <w:color w:val="auto"/>
                <w:kern w:val="0"/>
                <w:szCs w:val="21"/>
                <w:highlight w:val="none"/>
              </w:rPr>
              <w:t>1</w:t>
            </w:r>
            <w:r>
              <w:rPr>
                <w:rFonts w:hint="eastAsia" w:ascii="Times New Roman" w:hAnsi="Times New Roman" w:eastAsia="宋体" w:cs="Times New Roman"/>
                <w:color w:val="auto"/>
                <w:kern w:val="0"/>
                <w:szCs w:val="21"/>
                <w:highlight w:val="none"/>
              </w:rPr>
              <w:t>日至投标截止时间，以合同签订时间为准）</w:t>
            </w:r>
            <w:r>
              <w:rPr>
                <w:rFonts w:hint="eastAsia" w:ascii="Times New Roman" w:hAnsi="Times New Roman" w:eastAsia="宋体" w:cs="Times New Roman"/>
                <w:color w:val="auto"/>
                <w:szCs w:val="21"/>
                <w:highlight w:val="none"/>
                <w:lang w:val="en-US" w:eastAsia="zh-CN"/>
              </w:rPr>
              <w:t>每额外提供1项</w:t>
            </w:r>
            <w:r>
              <w:rPr>
                <w:rFonts w:hint="eastAsia" w:ascii="Times New Roman" w:hAnsi="Times New Roman" w:eastAsia="宋体" w:cs="Times New Roman"/>
                <w:color w:val="auto"/>
                <w:szCs w:val="21"/>
                <w:highlight w:val="none"/>
              </w:rPr>
              <w:t>合同金额不少于</w:t>
            </w:r>
            <w:r>
              <w:rPr>
                <w:rFonts w:hint="eastAsia" w:ascii="Times New Roman" w:hAnsi="Times New Roman" w:eastAsia="宋体" w:cs="Times New Roman"/>
                <w:color w:val="auto"/>
                <w:szCs w:val="21"/>
                <w:highlight w:val="none"/>
                <w:lang w:val="en-US" w:eastAsia="zh-CN"/>
              </w:rPr>
              <w:t>1000万</w:t>
            </w:r>
            <w:r>
              <w:rPr>
                <w:rFonts w:hint="eastAsia" w:ascii="Times New Roman" w:hAnsi="Times New Roman" w:eastAsia="宋体" w:cs="Times New Roman"/>
                <w:color w:val="auto"/>
                <w:szCs w:val="21"/>
                <w:highlight w:val="none"/>
              </w:rPr>
              <w:t>元的</w:t>
            </w:r>
            <w:r>
              <w:rPr>
                <w:rFonts w:hint="eastAsia" w:ascii="Times New Roman" w:hAnsi="Times New Roman" w:eastAsia="宋体" w:cs="Times New Roman"/>
                <w:color w:val="auto"/>
                <w:szCs w:val="21"/>
                <w:highlight w:val="none"/>
                <w:lang w:val="en-US" w:eastAsia="zh-CN"/>
              </w:rPr>
              <w:t>储能设备供货</w:t>
            </w:r>
            <w:r>
              <w:rPr>
                <w:rFonts w:hint="eastAsia" w:ascii="Times New Roman" w:hAnsi="Times New Roman" w:eastAsia="宋体" w:cs="Times New Roman"/>
                <w:color w:val="auto"/>
                <w:szCs w:val="21"/>
                <w:highlight w:val="none"/>
              </w:rPr>
              <w:t>业绩</w:t>
            </w:r>
            <w:r>
              <w:rPr>
                <w:rFonts w:hint="eastAsia" w:ascii="Times New Roman" w:hAnsi="Times New Roman" w:eastAsia="宋体" w:cs="Times New Roman"/>
                <w:color w:val="auto"/>
                <w:szCs w:val="21"/>
                <w:highlight w:val="none"/>
                <w:lang w:val="en-US" w:eastAsia="zh-CN"/>
              </w:rPr>
              <w:t>得1分，最多得4分</w:t>
            </w:r>
            <w:r>
              <w:rPr>
                <w:rFonts w:hint="eastAsia" w:ascii="Times New Roman" w:hAnsi="Times New Roman" w:eastAsia="宋体" w:cs="Times New Roman"/>
                <w:color w:val="auto"/>
                <w:szCs w:val="21"/>
                <w:highlight w:val="none"/>
                <w:lang w:eastAsia="zh-CN"/>
              </w:rPr>
              <w:t>。</w:t>
            </w:r>
          </w:p>
          <w:p w14:paraId="2DF75AB1">
            <w:pPr>
              <w:snapToGrid w:val="0"/>
              <w:jc w:val="left"/>
              <w:rPr>
                <w:rFonts w:hint="default"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注：①投标文件中附合同复印件，一份合同按一个业绩计算；②如合同中不体现时间、金额、货物类型的，应提供业主证明材料。</w:t>
            </w:r>
          </w:p>
        </w:tc>
        <w:tc>
          <w:tcPr>
            <w:tcW w:w="1170" w:type="dxa"/>
            <w:tcBorders>
              <w:top w:val="single" w:color="000000" w:sz="8" w:space="0"/>
              <w:left w:val="single" w:color="000000" w:sz="8" w:space="0"/>
              <w:bottom w:val="single" w:color="000000" w:sz="8" w:space="0"/>
              <w:right w:val="single" w:color="000000" w:sz="8" w:space="0"/>
            </w:tcBorders>
            <w:vAlign w:val="center"/>
          </w:tcPr>
          <w:p w14:paraId="5F649D41">
            <w:pPr>
              <w:snapToGrid w:val="0"/>
              <w:jc w:val="center"/>
              <w:rPr>
                <w:rFonts w:hint="default"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0-4分</w:t>
            </w:r>
          </w:p>
        </w:tc>
      </w:tr>
      <w:tr w14:paraId="702C1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67" w:hRule="atLeast"/>
          <w:jc w:val="center"/>
        </w:trPr>
        <w:tc>
          <w:tcPr>
            <w:tcW w:w="690" w:type="dxa"/>
            <w:vMerge w:val="restart"/>
            <w:tcBorders>
              <w:top w:val="single" w:color="000000" w:sz="8" w:space="0"/>
              <w:left w:val="single" w:color="000000" w:sz="8" w:space="0"/>
              <w:bottom w:val="single" w:color="000000" w:sz="8" w:space="0"/>
              <w:right w:val="single" w:color="000000" w:sz="8" w:space="0"/>
            </w:tcBorders>
            <w:vAlign w:val="center"/>
          </w:tcPr>
          <w:p w14:paraId="7FBDB242">
            <w:pPr>
              <w:snapToGrid w:val="0"/>
              <w:jc w:val="center"/>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2.2.4</w:t>
            </w: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w:t>
            </w:r>
          </w:p>
        </w:tc>
        <w:tc>
          <w:tcPr>
            <w:tcW w:w="825" w:type="dxa"/>
            <w:vMerge w:val="restart"/>
            <w:tcBorders>
              <w:top w:val="single" w:color="000000" w:sz="8" w:space="0"/>
              <w:left w:val="single" w:color="000000" w:sz="8" w:space="0"/>
              <w:bottom w:val="single" w:color="000000" w:sz="8" w:space="0"/>
              <w:right w:val="single" w:color="000000" w:sz="8" w:space="0"/>
            </w:tcBorders>
            <w:vAlign w:val="center"/>
          </w:tcPr>
          <w:p w14:paraId="731B95D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技术评分标准（</w:t>
            </w:r>
            <w:r>
              <w:rPr>
                <w:rFonts w:hint="eastAsia" w:ascii="Times New Roman" w:hAnsi="Times New Roman" w:eastAsia="宋体" w:cs="Times New Roman"/>
                <w:color w:val="auto"/>
                <w:szCs w:val="21"/>
                <w:highlight w:val="none"/>
                <w:lang w:val="en-US" w:eastAsia="zh-CN"/>
              </w:rPr>
              <w:t>5</w:t>
            </w:r>
            <w:r>
              <w:rPr>
                <w:rFonts w:ascii="Times New Roman" w:hAnsi="Times New Roman" w:eastAsia="Times New Roman" w:cs="Times New Roman"/>
                <w:color w:val="auto"/>
                <w:szCs w:val="21"/>
                <w:highlight w:val="none"/>
              </w:rPr>
              <w:t>0</w:t>
            </w:r>
            <w:r>
              <w:rPr>
                <w:rFonts w:ascii="Times New Roman" w:hAnsi="Times New Roman" w:eastAsia="宋体" w:cs="Times New Roman"/>
                <w:color w:val="auto"/>
                <w:szCs w:val="21"/>
                <w:highlight w:val="none"/>
              </w:rPr>
              <w:t>分）</w:t>
            </w:r>
          </w:p>
        </w:tc>
        <w:tc>
          <w:tcPr>
            <w:tcW w:w="1830" w:type="dxa"/>
            <w:tcBorders>
              <w:top w:val="single" w:color="000000" w:sz="8" w:space="0"/>
              <w:left w:val="single" w:color="000000" w:sz="8" w:space="0"/>
              <w:bottom w:val="single" w:color="000000" w:sz="8" w:space="0"/>
              <w:right w:val="single" w:color="000000" w:sz="8" w:space="0"/>
            </w:tcBorders>
            <w:vAlign w:val="center"/>
          </w:tcPr>
          <w:p w14:paraId="69F93723">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设备供应方案及主要技术措施（10分）</w:t>
            </w:r>
          </w:p>
        </w:tc>
        <w:tc>
          <w:tcPr>
            <w:tcW w:w="4275" w:type="dxa"/>
            <w:tcBorders>
              <w:top w:val="single" w:color="000000" w:sz="8" w:space="0"/>
              <w:left w:val="single" w:color="000000" w:sz="8" w:space="0"/>
              <w:bottom w:val="single" w:color="000000" w:sz="8" w:space="0"/>
              <w:right w:val="single" w:color="000000" w:sz="8" w:space="0"/>
            </w:tcBorders>
            <w:vAlign w:val="center"/>
          </w:tcPr>
          <w:p w14:paraId="5615F96D">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方案编制：完善科学、可操作性强，有针对性制定具体供应措施得7-10分，一般的得4-6分，较差的得0-3分。</w:t>
            </w:r>
          </w:p>
        </w:tc>
        <w:tc>
          <w:tcPr>
            <w:tcW w:w="1170" w:type="dxa"/>
            <w:tcBorders>
              <w:top w:val="single" w:color="000000" w:sz="8" w:space="0"/>
              <w:left w:val="single" w:color="000000" w:sz="8" w:space="0"/>
              <w:bottom w:val="single" w:color="000000" w:sz="8" w:space="0"/>
              <w:right w:val="single" w:color="000000" w:sz="8" w:space="0"/>
            </w:tcBorders>
            <w:vAlign w:val="center"/>
          </w:tcPr>
          <w:p w14:paraId="6A2EC67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0-</w:t>
            </w:r>
            <w:r>
              <w:rPr>
                <w:rFonts w:hint="eastAsia" w:ascii="Times New Roman" w:hAnsi="Times New Roman" w:eastAsia="宋体" w:cs="Times New Roman"/>
                <w:color w:val="auto"/>
                <w:szCs w:val="21"/>
                <w:highlight w:val="none"/>
                <w:lang w:val="en-US" w:eastAsia="zh-CN"/>
              </w:rPr>
              <w:t>10</w:t>
            </w:r>
            <w:r>
              <w:rPr>
                <w:rFonts w:ascii="Times New Roman" w:hAnsi="Times New Roman" w:eastAsia="宋体" w:cs="Times New Roman"/>
                <w:color w:val="auto"/>
                <w:szCs w:val="21"/>
                <w:highlight w:val="none"/>
              </w:rPr>
              <w:t>分</w:t>
            </w:r>
          </w:p>
        </w:tc>
      </w:tr>
      <w:tr w14:paraId="67BE2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67" w:hRule="atLeast"/>
          <w:jc w:val="center"/>
        </w:trPr>
        <w:tc>
          <w:tcPr>
            <w:tcW w:w="690" w:type="dxa"/>
            <w:vMerge w:val="continue"/>
            <w:tcBorders>
              <w:top w:val="single" w:color="000000" w:sz="8" w:space="0"/>
              <w:left w:val="single" w:color="000000" w:sz="8" w:space="0"/>
              <w:bottom w:val="single" w:color="000000" w:sz="8" w:space="0"/>
              <w:right w:val="single" w:color="000000" w:sz="8" w:space="0"/>
            </w:tcBorders>
            <w:vAlign w:val="center"/>
          </w:tcPr>
          <w:p w14:paraId="3893DF38">
            <w:pPr>
              <w:snapToGrid w:val="0"/>
              <w:jc w:val="center"/>
              <w:rPr>
                <w:rFonts w:ascii="Times New Roman" w:hAnsi="Times New Roman" w:eastAsia="宋体" w:cs="Times New Roman"/>
                <w:color w:val="auto"/>
                <w:szCs w:val="21"/>
                <w:highlight w:val="none"/>
              </w:rPr>
            </w:pPr>
          </w:p>
        </w:tc>
        <w:tc>
          <w:tcPr>
            <w:tcW w:w="825" w:type="dxa"/>
            <w:vMerge w:val="continue"/>
            <w:tcBorders>
              <w:top w:val="single" w:color="000000" w:sz="8" w:space="0"/>
              <w:left w:val="single" w:color="000000" w:sz="8" w:space="0"/>
              <w:bottom w:val="single" w:color="000000" w:sz="8" w:space="0"/>
              <w:right w:val="single" w:color="000000" w:sz="8" w:space="0"/>
            </w:tcBorders>
            <w:vAlign w:val="center"/>
          </w:tcPr>
          <w:p w14:paraId="581C8A77">
            <w:pPr>
              <w:snapToGrid w:val="0"/>
              <w:jc w:val="center"/>
              <w:rPr>
                <w:rFonts w:ascii="Times New Roman" w:hAnsi="Times New Roman" w:eastAsia="宋体" w:cs="Times New Roman"/>
                <w:color w:val="auto"/>
                <w:szCs w:val="21"/>
                <w:highlight w:val="none"/>
              </w:rPr>
            </w:pPr>
          </w:p>
        </w:tc>
        <w:tc>
          <w:tcPr>
            <w:tcW w:w="1830" w:type="dxa"/>
            <w:tcBorders>
              <w:top w:val="single" w:color="000000" w:sz="8" w:space="0"/>
              <w:left w:val="single" w:color="000000" w:sz="8" w:space="0"/>
              <w:bottom w:val="single" w:color="000000" w:sz="8" w:space="0"/>
              <w:right w:val="single" w:color="000000" w:sz="8" w:space="0"/>
            </w:tcBorders>
            <w:vAlign w:val="center"/>
          </w:tcPr>
          <w:p w14:paraId="798C3872">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质量目标及质量保证措施（10分）</w:t>
            </w:r>
          </w:p>
        </w:tc>
        <w:tc>
          <w:tcPr>
            <w:tcW w:w="4275" w:type="dxa"/>
            <w:tcBorders>
              <w:top w:val="single" w:color="000000" w:sz="8" w:space="0"/>
              <w:left w:val="single" w:color="000000" w:sz="8" w:space="0"/>
              <w:right w:val="single" w:color="000000" w:sz="8" w:space="0"/>
            </w:tcBorders>
            <w:vAlign w:val="center"/>
          </w:tcPr>
          <w:p w14:paraId="0377BD68">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质量目标及质量保证措施科学合理得7-10分，一般的得4-6分，较差的得0-3分。</w:t>
            </w:r>
          </w:p>
        </w:tc>
        <w:tc>
          <w:tcPr>
            <w:tcW w:w="1170" w:type="dxa"/>
            <w:tcBorders>
              <w:top w:val="single" w:color="000000" w:sz="8" w:space="0"/>
              <w:left w:val="single" w:color="000000" w:sz="8" w:space="0"/>
              <w:bottom w:val="single" w:color="000000" w:sz="8" w:space="0"/>
              <w:right w:val="single" w:color="000000" w:sz="8" w:space="0"/>
            </w:tcBorders>
            <w:vAlign w:val="center"/>
          </w:tcPr>
          <w:p w14:paraId="1FB9B7A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0-</w:t>
            </w:r>
            <w:r>
              <w:rPr>
                <w:rFonts w:hint="eastAsia" w:ascii="Times New Roman" w:hAnsi="Times New Roman" w:eastAsia="宋体" w:cs="Times New Roman"/>
                <w:color w:val="auto"/>
                <w:szCs w:val="21"/>
                <w:highlight w:val="none"/>
                <w:lang w:val="en-US" w:eastAsia="zh-CN"/>
              </w:rPr>
              <w:t>10</w:t>
            </w:r>
            <w:r>
              <w:rPr>
                <w:rFonts w:ascii="Times New Roman" w:hAnsi="Times New Roman" w:eastAsia="宋体" w:cs="Times New Roman"/>
                <w:color w:val="auto"/>
                <w:szCs w:val="21"/>
                <w:highlight w:val="none"/>
              </w:rPr>
              <w:t>分</w:t>
            </w:r>
          </w:p>
        </w:tc>
      </w:tr>
      <w:tr w14:paraId="6521E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02" w:hRule="atLeast"/>
          <w:jc w:val="center"/>
        </w:trPr>
        <w:tc>
          <w:tcPr>
            <w:tcW w:w="690" w:type="dxa"/>
            <w:vMerge w:val="continue"/>
            <w:tcBorders>
              <w:top w:val="single" w:color="000000" w:sz="8" w:space="0"/>
              <w:left w:val="single" w:color="000000" w:sz="8" w:space="0"/>
              <w:bottom w:val="single" w:color="000000" w:sz="8" w:space="0"/>
              <w:right w:val="single" w:color="000000" w:sz="8" w:space="0"/>
            </w:tcBorders>
            <w:vAlign w:val="center"/>
          </w:tcPr>
          <w:p w14:paraId="1BD0E261">
            <w:pPr>
              <w:snapToGrid w:val="0"/>
              <w:jc w:val="center"/>
              <w:rPr>
                <w:rFonts w:ascii="Times New Roman" w:hAnsi="Times New Roman" w:eastAsia="宋体" w:cs="Times New Roman"/>
                <w:color w:val="auto"/>
                <w:szCs w:val="21"/>
                <w:highlight w:val="none"/>
              </w:rPr>
            </w:pPr>
          </w:p>
        </w:tc>
        <w:tc>
          <w:tcPr>
            <w:tcW w:w="825" w:type="dxa"/>
            <w:vMerge w:val="continue"/>
            <w:tcBorders>
              <w:top w:val="single" w:color="000000" w:sz="8" w:space="0"/>
              <w:left w:val="single" w:color="000000" w:sz="8" w:space="0"/>
              <w:bottom w:val="single" w:color="000000" w:sz="8" w:space="0"/>
              <w:right w:val="single" w:color="000000" w:sz="8" w:space="0"/>
            </w:tcBorders>
            <w:vAlign w:val="center"/>
          </w:tcPr>
          <w:p w14:paraId="1A3CCFAC">
            <w:pPr>
              <w:snapToGrid w:val="0"/>
              <w:jc w:val="center"/>
              <w:rPr>
                <w:rFonts w:ascii="Times New Roman" w:hAnsi="Times New Roman" w:eastAsia="宋体" w:cs="Times New Roman"/>
                <w:color w:val="auto"/>
                <w:szCs w:val="21"/>
                <w:highlight w:val="none"/>
              </w:rPr>
            </w:pPr>
          </w:p>
        </w:tc>
        <w:tc>
          <w:tcPr>
            <w:tcW w:w="1830" w:type="dxa"/>
            <w:tcBorders>
              <w:top w:val="single" w:color="000000" w:sz="8" w:space="0"/>
              <w:left w:val="single" w:color="000000" w:sz="8" w:space="0"/>
              <w:bottom w:val="single" w:color="000000" w:sz="8" w:space="0"/>
              <w:right w:val="single" w:color="000000" w:sz="8" w:space="0"/>
            </w:tcBorders>
            <w:vAlign w:val="center"/>
          </w:tcPr>
          <w:p w14:paraId="6C8F2CC6">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安全生产及文明施工措施（10分）</w:t>
            </w:r>
          </w:p>
        </w:tc>
        <w:tc>
          <w:tcPr>
            <w:tcW w:w="4275" w:type="dxa"/>
            <w:tcBorders>
              <w:top w:val="single" w:color="000000" w:sz="8" w:space="0"/>
              <w:left w:val="single" w:color="000000" w:sz="8" w:space="0"/>
              <w:bottom w:val="single" w:color="000000" w:sz="8" w:space="0"/>
              <w:right w:val="single" w:color="000000" w:sz="8" w:space="0"/>
            </w:tcBorders>
            <w:vAlign w:val="center"/>
          </w:tcPr>
          <w:p w14:paraId="5BE25791">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安全有充分保障，文明施工措施完善：7-10分；</w:t>
            </w:r>
          </w:p>
          <w:p w14:paraId="30628023">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安全有保障，文明施工措施可行：4-6分；</w:t>
            </w:r>
          </w:p>
          <w:p w14:paraId="62ACBE51">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安全基本有保障：0-3分。</w:t>
            </w:r>
          </w:p>
        </w:tc>
        <w:tc>
          <w:tcPr>
            <w:tcW w:w="1170" w:type="dxa"/>
            <w:tcBorders>
              <w:top w:val="single" w:color="000000" w:sz="8" w:space="0"/>
              <w:left w:val="single" w:color="000000" w:sz="8" w:space="0"/>
              <w:bottom w:val="single" w:color="000000" w:sz="8" w:space="0"/>
              <w:right w:val="single" w:color="000000" w:sz="8" w:space="0"/>
            </w:tcBorders>
            <w:vAlign w:val="center"/>
          </w:tcPr>
          <w:p w14:paraId="119B2950">
            <w:pPr>
              <w:snapToGrid w:val="0"/>
              <w:jc w:val="center"/>
              <w:rPr>
                <w:rFonts w:ascii="Times New Roman" w:hAnsi="Times New Roman" w:eastAsia="宋体" w:cs="Times New Roman"/>
                <w:color w:val="auto"/>
                <w:szCs w:val="21"/>
                <w:highlight w:val="none"/>
              </w:rPr>
            </w:pPr>
            <w:bookmarkStart w:id="47" w:name="OLE_LINK3"/>
            <w:r>
              <w:rPr>
                <w:rFonts w:ascii="Times New Roman" w:hAnsi="Times New Roman" w:eastAsia="宋体" w:cs="Times New Roman"/>
                <w:color w:val="auto"/>
                <w:szCs w:val="21"/>
                <w:highlight w:val="none"/>
              </w:rPr>
              <w:t>0-</w:t>
            </w:r>
            <w:r>
              <w:rPr>
                <w:rFonts w:hint="eastAsia" w:ascii="Times New Roman" w:hAnsi="Times New Roman" w:eastAsia="宋体" w:cs="Times New Roman"/>
                <w:color w:val="auto"/>
                <w:szCs w:val="21"/>
                <w:highlight w:val="none"/>
                <w:lang w:val="en-US" w:eastAsia="zh-CN"/>
              </w:rPr>
              <w:t>10</w:t>
            </w:r>
            <w:r>
              <w:rPr>
                <w:rFonts w:ascii="Times New Roman" w:hAnsi="Times New Roman" w:eastAsia="宋体" w:cs="Times New Roman"/>
                <w:color w:val="auto"/>
                <w:szCs w:val="21"/>
                <w:highlight w:val="none"/>
              </w:rPr>
              <w:t>分</w:t>
            </w:r>
            <w:bookmarkEnd w:id="47"/>
          </w:p>
        </w:tc>
      </w:tr>
      <w:tr w14:paraId="7E418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36" w:hRule="atLeast"/>
          <w:jc w:val="center"/>
        </w:trPr>
        <w:tc>
          <w:tcPr>
            <w:tcW w:w="690" w:type="dxa"/>
            <w:vMerge w:val="continue"/>
            <w:tcBorders>
              <w:top w:val="single" w:color="000000" w:sz="8" w:space="0"/>
              <w:left w:val="single" w:color="000000" w:sz="8" w:space="0"/>
              <w:bottom w:val="single" w:color="000000" w:sz="8" w:space="0"/>
              <w:right w:val="single" w:color="000000" w:sz="8" w:space="0"/>
            </w:tcBorders>
            <w:vAlign w:val="center"/>
          </w:tcPr>
          <w:p w14:paraId="216CCC74">
            <w:pPr>
              <w:snapToGrid w:val="0"/>
              <w:jc w:val="center"/>
              <w:rPr>
                <w:rFonts w:ascii="Times New Roman" w:hAnsi="Times New Roman" w:eastAsia="宋体" w:cs="Times New Roman"/>
                <w:color w:val="auto"/>
                <w:szCs w:val="21"/>
                <w:highlight w:val="none"/>
              </w:rPr>
            </w:pPr>
          </w:p>
        </w:tc>
        <w:tc>
          <w:tcPr>
            <w:tcW w:w="825" w:type="dxa"/>
            <w:vMerge w:val="continue"/>
            <w:tcBorders>
              <w:top w:val="single" w:color="000000" w:sz="8" w:space="0"/>
              <w:left w:val="single" w:color="000000" w:sz="8" w:space="0"/>
              <w:bottom w:val="single" w:color="000000" w:sz="8" w:space="0"/>
              <w:right w:val="single" w:color="000000" w:sz="8" w:space="0"/>
            </w:tcBorders>
            <w:vAlign w:val="center"/>
          </w:tcPr>
          <w:p w14:paraId="131DDF36">
            <w:pPr>
              <w:snapToGrid w:val="0"/>
              <w:jc w:val="center"/>
              <w:rPr>
                <w:rFonts w:ascii="Times New Roman" w:hAnsi="Times New Roman" w:eastAsia="宋体" w:cs="Times New Roman"/>
                <w:color w:val="auto"/>
                <w:szCs w:val="21"/>
                <w:highlight w:val="none"/>
              </w:rPr>
            </w:pPr>
          </w:p>
        </w:tc>
        <w:tc>
          <w:tcPr>
            <w:tcW w:w="1830" w:type="dxa"/>
            <w:tcBorders>
              <w:top w:val="single" w:color="000000" w:sz="8" w:space="0"/>
              <w:left w:val="single" w:color="000000" w:sz="8" w:space="0"/>
              <w:bottom w:val="single" w:color="000000" w:sz="8" w:space="0"/>
              <w:right w:val="single" w:color="000000" w:sz="8" w:space="0"/>
            </w:tcBorders>
            <w:vAlign w:val="center"/>
          </w:tcPr>
          <w:p w14:paraId="5F2A7EF4">
            <w:pPr>
              <w:widowControl w:val="0"/>
              <w:spacing w:line="240" w:lineRule="auto"/>
              <w:ind w:firstLine="0" w:firstLineChars="0"/>
              <w:jc w:val="center"/>
              <w:rPr>
                <w:rFonts w:hint="eastAsia" w:ascii="Times New Roman" w:hAnsi="Times New Roman" w:eastAsiaTheme="minorEastAsia" w:cstheme="minorBidi"/>
                <w:color w:val="auto"/>
                <w:kern w:val="2"/>
                <w:sz w:val="21"/>
                <w:szCs w:val="22"/>
                <w:highlight w:val="none"/>
                <w:lang w:val="en-US" w:eastAsia="zh-CN" w:bidi="ar-SA"/>
              </w:rPr>
            </w:pPr>
            <w:r>
              <w:rPr>
                <w:rFonts w:ascii="Times New Roman" w:hAnsi="Times New Roman"/>
                <w:color w:val="auto"/>
                <w:highlight w:val="none"/>
                <w:lang w:eastAsia="zh-CN"/>
              </w:rPr>
              <w:t>环境保护管理体系与措施（</w:t>
            </w:r>
            <w:r>
              <w:rPr>
                <w:rFonts w:hint="eastAsia" w:ascii="Times New Roman" w:hAnsi="Times New Roman"/>
                <w:color w:val="auto"/>
                <w:highlight w:val="none"/>
                <w:lang w:val="en-US" w:eastAsia="zh-CN"/>
              </w:rPr>
              <w:t>10</w:t>
            </w:r>
            <w:r>
              <w:rPr>
                <w:rFonts w:ascii="Times New Roman" w:hAnsi="Times New Roman"/>
                <w:color w:val="auto"/>
                <w:highlight w:val="none"/>
                <w:lang w:eastAsia="zh-CN"/>
              </w:rPr>
              <w:t>分）</w:t>
            </w:r>
          </w:p>
        </w:tc>
        <w:tc>
          <w:tcPr>
            <w:tcW w:w="4275" w:type="dxa"/>
            <w:tcBorders>
              <w:top w:val="single" w:color="000000" w:sz="8" w:space="0"/>
              <w:left w:val="single" w:color="000000" w:sz="8" w:space="0"/>
              <w:bottom w:val="single" w:color="000000" w:sz="8" w:space="0"/>
              <w:right w:val="single" w:color="000000" w:sz="8" w:space="0"/>
            </w:tcBorders>
            <w:vAlign w:val="center"/>
          </w:tcPr>
          <w:p w14:paraId="71F4749B">
            <w:pPr>
              <w:widowControl w:val="0"/>
              <w:spacing w:line="240" w:lineRule="auto"/>
              <w:ind w:firstLine="0" w:firstLineChars="0"/>
              <w:jc w:val="both"/>
              <w:rPr>
                <w:rFonts w:ascii="Times New Roman" w:hAnsi="Times New Roman"/>
                <w:color w:val="auto"/>
                <w:highlight w:val="none"/>
                <w:lang w:eastAsia="zh-CN"/>
              </w:rPr>
            </w:pPr>
            <w:r>
              <w:rPr>
                <w:rFonts w:ascii="Times New Roman" w:hAnsi="Times New Roman"/>
                <w:color w:val="auto"/>
                <w:highlight w:val="none"/>
                <w:lang w:eastAsia="zh-CN"/>
              </w:rPr>
              <w:t>有完善的环境保护管理体系，环境保护管理措施科学、合理，得</w:t>
            </w:r>
            <w:r>
              <w:rPr>
                <w:rFonts w:hint="eastAsia" w:ascii="Times New Roman" w:hAnsi="Times New Roman"/>
                <w:color w:val="auto"/>
                <w:highlight w:val="none"/>
                <w:lang w:val="en-US" w:eastAsia="zh-CN"/>
              </w:rPr>
              <w:t>7-10</w:t>
            </w:r>
            <w:r>
              <w:rPr>
                <w:rFonts w:ascii="Times New Roman" w:hAnsi="Times New Roman"/>
                <w:color w:val="auto"/>
                <w:highlight w:val="none"/>
                <w:lang w:eastAsia="zh-CN"/>
              </w:rPr>
              <w:t>分；</w:t>
            </w:r>
          </w:p>
          <w:p w14:paraId="738E878C">
            <w:pPr>
              <w:widowControl w:val="0"/>
              <w:spacing w:line="240" w:lineRule="auto"/>
              <w:ind w:firstLine="0" w:firstLineChars="0"/>
              <w:jc w:val="both"/>
              <w:rPr>
                <w:rFonts w:ascii="Times New Roman" w:hAnsi="Times New Roman"/>
                <w:color w:val="auto"/>
                <w:highlight w:val="none"/>
                <w:lang w:eastAsia="zh-CN"/>
              </w:rPr>
            </w:pPr>
            <w:r>
              <w:rPr>
                <w:rFonts w:ascii="Times New Roman" w:hAnsi="Times New Roman"/>
                <w:color w:val="auto"/>
                <w:highlight w:val="none"/>
                <w:lang w:eastAsia="zh-CN"/>
              </w:rPr>
              <w:t>有较完善的环境保护管理体系，环境保护管理措施较科学、较合理，得</w:t>
            </w:r>
            <w:r>
              <w:rPr>
                <w:rFonts w:hint="eastAsia" w:ascii="Times New Roman" w:hAnsi="Times New Roman"/>
                <w:color w:val="auto"/>
                <w:highlight w:val="none"/>
                <w:lang w:val="en-US" w:eastAsia="zh-CN"/>
              </w:rPr>
              <w:t>4-6</w:t>
            </w:r>
            <w:r>
              <w:rPr>
                <w:rFonts w:ascii="Times New Roman" w:hAnsi="Times New Roman"/>
                <w:color w:val="auto"/>
                <w:highlight w:val="none"/>
                <w:lang w:eastAsia="zh-CN"/>
              </w:rPr>
              <w:t>分；</w:t>
            </w:r>
          </w:p>
          <w:p w14:paraId="355DDC63">
            <w:pPr>
              <w:widowControl w:val="0"/>
              <w:spacing w:line="240" w:lineRule="auto"/>
              <w:ind w:firstLine="0" w:firstLineChars="0"/>
              <w:jc w:val="both"/>
              <w:rPr>
                <w:rFonts w:hint="eastAsia" w:ascii="Times New Roman" w:hAnsi="Times New Roman" w:eastAsiaTheme="minorEastAsia" w:cstheme="minorBidi"/>
                <w:color w:val="auto"/>
                <w:kern w:val="2"/>
                <w:sz w:val="21"/>
                <w:szCs w:val="22"/>
                <w:highlight w:val="none"/>
                <w:lang w:val="en-US" w:eastAsia="zh-CN" w:bidi="ar-SA"/>
              </w:rPr>
            </w:pPr>
            <w:r>
              <w:rPr>
                <w:rFonts w:ascii="Times New Roman" w:hAnsi="Times New Roman"/>
                <w:color w:val="auto"/>
                <w:highlight w:val="none"/>
                <w:lang w:eastAsia="zh-CN"/>
              </w:rPr>
              <w:t>有环境保护管理体系，环境保护管理措施一般，得</w:t>
            </w:r>
            <w:r>
              <w:rPr>
                <w:rFonts w:hint="eastAsia" w:ascii="Times New Roman" w:hAnsi="Times New Roman"/>
                <w:color w:val="auto"/>
                <w:highlight w:val="none"/>
                <w:lang w:val="en-US" w:eastAsia="zh-CN"/>
              </w:rPr>
              <w:t>0-3</w:t>
            </w:r>
            <w:r>
              <w:rPr>
                <w:rFonts w:ascii="Times New Roman" w:hAnsi="Times New Roman"/>
                <w:color w:val="auto"/>
                <w:highlight w:val="none"/>
                <w:lang w:eastAsia="zh-CN"/>
              </w:rPr>
              <w:t>分；</w:t>
            </w:r>
          </w:p>
        </w:tc>
        <w:tc>
          <w:tcPr>
            <w:tcW w:w="1170" w:type="dxa"/>
            <w:tcBorders>
              <w:top w:val="single" w:color="000000" w:sz="8" w:space="0"/>
              <w:left w:val="single" w:color="000000" w:sz="8" w:space="0"/>
              <w:bottom w:val="single" w:color="000000" w:sz="8" w:space="0"/>
              <w:right w:val="single" w:color="000000" w:sz="8" w:space="0"/>
            </w:tcBorders>
            <w:vAlign w:val="center"/>
          </w:tcPr>
          <w:p w14:paraId="00904872">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0-</w:t>
            </w:r>
            <w:r>
              <w:rPr>
                <w:rFonts w:hint="eastAsia" w:ascii="Times New Roman" w:hAnsi="Times New Roman" w:eastAsia="宋体" w:cs="Times New Roman"/>
                <w:color w:val="auto"/>
                <w:szCs w:val="21"/>
                <w:highlight w:val="none"/>
                <w:lang w:val="en-US" w:eastAsia="zh-CN"/>
              </w:rPr>
              <w:t>10</w:t>
            </w:r>
            <w:r>
              <w:rPr>
                <w:rFonts w:ascii="Times New Roman" w:hAnsi="Times New Roman" w:eastAsia="宋体" w:cs="Times New Roman"/>
                <w:color w:val="auto"/>
                <w:szCs w:val="21"/>
                <w:highlight w:val="none"/>
              </w:rPr>
              <w:t>分</w:t>
            </w:r>
          </w:p>
        </w:tc>
      </w:tr>
      <w:tr w14:paraId="76CAC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36" w:hRule="atLeast"/>
          <w:jc w:val="center"/>
        </w:trPr>
        <w:tc>
          <w:tcPr>
            <w:tcW w:w="690" w:type="dxa"/>
            <w:vMerge w:val="continue"/>
            <w:tcBorders>
              <w:top w:val="single" w:color="000000" w:sz="8" w:space="0"/>
              <w:left w:val="single" w:color="000000" w:sz="8" w:space="0"/>
              <w:bottom w:val="single" w:color="000000" w:sz="8" w:space="0"/>
              <w:right w:val="single" w:color="000000" w:sz="8" w:space="0"/>
            </w:tcBorders>
            <w:vAlign w:val="center"/>
          </w:tcPr>
          <w:p w14:paraId="25874D08">
            <w:pPr>
              <w:snapToGrid w:val="0"/>
              <w:jc w:val="center"/>
              <w:rPr>
                <w:rFonts w:ascii="Times New Roman" w:hAnsi="Times New Roman" w:eastAsia="宋体" w:cs="Times New Roman"/>
                <w:color w:val="auto"/>
                <w:szCs w:val="21"/>
                <w:highlight w:val="none"/>
              </w:rPr>
            </w:pPr>
          </w:p>
        </w:tc>
        <w:tc>
          <w:tcPr>
            <w:tcW w:w="825" w:type="dxa"/>
            <w:vMerge w:val="continue"/>
            <w:tcBorders>
              <w:top w:val="single" w:color="000000" w:sz="8" w:space="0"/>
              <w:left w:val="single" w:color="000000" w:sz="8" w:space="0"/>
              <w:bottom w:val="single" w:color="000000" w:sz="8" w:space="0"/>
              <w:right w:val="single" w:color="000000" w:sz="8" w:space="0"/>
            </w:tcBorders>
            <w:vAlign w:val="center"/>
          </w:tcPr>
          <w:p w14:paraId="1745D5E8">
            <w:pPr>
              <w:snapToGrid w:val="0"/>
              <w:jc w:val="center"/>
              <w:rPr>
                <w:rFonts w:ascii="Times New Roman" w:hAnsi="Times New Roman" w:eastAsia="宋体" w:cs="Times New Roman"/>
                <w:color w:val="auto"/>
                <w:szCs w:val="21"/>
                <w:highlight w:val="none"/>
              </w:rPr>
            </w:pPr>
          </w:p>
        </w:tc>
        <w:tc>
          <w:tcPr>
            <w:tcW w:w="1830" w:type="dxa"/>
            <w:tcBorders>
              <w:top w:val="single" w:color="000000" w:sz="8" w:space="0"/>
              <w:left w:val="single" w:color="000000" w:sz="8" w:space="0"/>
              <w:bottom w:val="single" w:color="000000" w:sz="8" w:space="0"/>
              <w:right w:val="single" w:color="000000" w:sz="8" w:space="0"/>
            </w:tcBorders>
            <w:vAlign w:val="center"/>
          </w:tcPr>
          <w:p w14:paraId="158A320E">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进度计划及保障措施10分）</w:t>
            </w:r>
          </w:p>
        </w:tc>
        <w:tc>
          <w:tcPr>
            <w:tcW w:w="4275" w:type="dxa"/>
            <w:tcBorders>
              <w:top w:val="single" w:color="000000" w:sz="8" w:space="0"/>
              <w:left w:val="single" w:color="000000" w:sz="8" w:space="0"/>
              <w:bottom w:val="single" w:color="000000" w:sz="8" w:space="0"/>
              <w:right w:val="single" w:color="000000" w:sz="8" w:space="0"/>
            </w:tcBorders>
            <w:vAlign w:val="center"/>
          </w:tcPr>
          <w:p w14:paraId="7F51A151">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制造和供应进度保障措施可操作性强：7-10分；</w:t>
            </w:r>
          </w:p>
          <w:p w14:paraId="1440EC24">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制造和供应进度保障措施基本合理：4-6分；</w:t>
            </w:r>
          </w:p>
          <w:p w14:paraId="1B72FB79">
            <w:pPr>
              <w:snapToGrid w:val="0"/>
              <w:jc w:val="left"/>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制造和供应进度保障措施一般，不合理：1-3分</w:t>
            </w:r>
          </w:p>
        </w:tc>
        <w:tc>
          <w:tcPr>
            <w:tcW w:w="1170" w:type="dxa"/>
            <w:tcBorders>
              <w:top w:val="single" w:color="000000" w:sz="8" w:space="0"/>
              <w:left w:val="single" w:color="000000" w:sz="8" w:space="0"/>
              <w:bottom w:val="single" w:color="000000" w:sz="8" w:space="0"/>
              <w:right w:val="single" w:color="000000" w:sz="8" w:space="0"/>
            </w:tcBorders>
            <w:vAlign w:val="center"/>
          </w:tcPr>
          <w:p w14:paraId="0C128CE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0-</w:t>
            </w:r>
            <w:r>
              <w:rPr>
                <w:rFonts w:hint="eastAsia" w:ascii="Times New Roman" w:hAnsi="Times New Roman" w:eastAsia="宋体" w:cs="Times New Roman"/>
                <w:color w:val="auto"/>
                <w:szCs w:val="21"/>
                <w:highlight w:val="none"/>
                <w:lang w:val="en-US" w:eastAsia="zh-CN"/>
              </w:rPr>
              <w:t>10</w:t>
            </w:r>
            <w:r>
              <w:rPr>
                <w:rFonts w:ascii="Times New Roman" w:hAnsi="Times New Roman" w:eastAsia="宋体" w:cs="Times New Roman"/>
                <w:color w:val="auto"/>
                <w:szCs w:val="21"/>
                <w:highlight w:val="none"/>
              </w:rPr>
              <w:t>分</w:t>
            </w:r>
          </w:p>
        </w:tc>
      </w:tr>
      <w:tr w14:paraId="48C29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20" w:hRule="atLeast"/>
          <w:jc w:val="center"/>
        </w:trPr>
        <w:tc>
          <w:tcPr>
            <w:tcW w:w="690" w:type="dxa"/>
            <w:tcBorders>
              <w:top w:val="single" w:color="000000" w:sz="8" w:space="0"/>
              <w:left w:val="single" w:color="000000" w:sz="8" w:space="0"/>
              <w:bottom w:val="single" w:color="000000" w:sz="8" w:space="0"/>
              <w:right w:val="single" w:color="000000" w:sz="8" w:space="0"/>
            </w:tcBorders>
            <w:vAlign w:val="center"/>
          </w:tcPr>
          <w:p w14:paraId="791538BE">
            <w:pPr>
              <w:snapToGrid w:val="0"/>
              <w:jc w:val="center"/>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2.2.4</w:t>
            </w: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w:t>
            </w:r>
          </w:p>
        </w:tc>
        <w:tc>
          <w:tcPr>
            <w:tcW w:w="825" w:type="dxa"/>
            <w:tcBorders>
              <w:top w:val="single" w:color="000000" w:sz="8" w:space="0"/>
              <w:left w:val="single" w:color="000000" w:sz="8" w:space="0"/>
              <w:bottom w:val="single" w:color="000000" w:sz="8" w:space="0"/>
              <w:right w:val="single" w:color="000000" w:sz="8" w:space="0"/>
            </w:tcBorders>
            <w:vAlign w:val="center"/>
          </w:tcPr>
          <w:p w14:paraId="1343757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投标报价评分标准（</w:t>
            </w:r>
            <w:r>
              <w:rPr>
                <w:rFonts w:hint="eastAsia" w:ascii="Times New Roman" w:hAnsi="Times New Roman" w:eastAsia="宋体" w:cs="Times New Roman"/>
                <w:color w:val="auto"/>
                <w:szCs w:val="21"/>
                <w:highlight w:val="none"/>
                <w:lang w:val="en-US" w:eastAsia="zh-CN"/>
              </w:rPr>
              <w:t>4</w:t>
            </w:r>
            <w:r>
              <w:rPr>
                <w:rFonts w:ascii="Times New Roman" w:hAnsi="Times New Roman" w:eastAsia="Times New Roman" w:cs="Times New Roman"/>
                <w:color w:val="auto"/>
                <w:szCs w:val="21"/>
                <w:highlight w:val="none"/>
              </w:rPr>
              <w:t>0</w:t>
            </w:r>
            <w:r>
              <w:rPr>
                <w:rFonts w:ascii="Times New Roman" w:hAnsi="Times New Roman" w:eastAsia="宋体" w:cs="Times New Roman"/>
                <w:color w:val="auto"/>
                <w:szCs w:val="21"/>
                <w:highlight w:val="none"/>
              </w:rPr>
              <w:t>分）</w:t>
            </w:r>
          </w:p>
        </w:tc>
        <w:tc>
          <w:tcPr>
            <w:tcW w:w="1830" w:type="dxa"/>
            <w:tcBorders>
              <w:top w:val="single" w:color="000000" w:sz="8" w:space="0"/>
              <w:left w:val="single" w:color="000000" w:sz="8" w:space="0"/>
              <w:bottom w:val="single" w:color="000000" w:sz="8" w:space="0"/>
              <w:right w:val="single" w:color="000000" w:sz="8" w:space="0"/>
            </w:tcBorders>
            <w:vAlign w:val="center"/>
          </w:tcPr>
          <w:p w14:paraId="36276A51">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投标报价（算术修正后）得分计算公式</w:t>
            </w:r>
          </w:p>
          <w:p w14:paraId="7D475995">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hint="eastAsia" w:ascii="Times New Roman" w:hAnsi="Times New Roman" w:eastAsia="宋体" w:cs="Times New Roman"/>
                <w:color w:val="auto"/>
                <w:szCs w:val="21"/>
                <w:highlight w:val="none"/>
                <w:lang w:val="en-US" w:eastAsia="zh-CN"/>
              </w:rPr>
              <w:t>4</w:t>
            </w:r>
            <w:r>
              <w:rPr>
                <w:rFonts w:ascii="Times New Roman" w:hAnsi="Times New Roman" w:eastAsia="宋体" w:cs="Times New Roman"/>
                <w:color w:val="auto"/>
                <w:szCs w:val="21"/>
                <w:highlight w:val="none"/>
              </w:rPr>
              <w:t>0分）</w:t>
            </w:r>
          </w:p>
        </w:tc>
        <w:tc>
          <w:tcPr>
            <w:tcW w:w="5445" w:type="dxa"/>
            <w:gridSpan w:val="2"/>
            <w:tcBorders>
              <w:top w:val="single" w:color="000000" w:sz="8" w:space="0"/>
              <w:left w:val="single" w:color="000000" w:sz="8" w:space="0"/>
              <w:bottom w:val="single" w:color="000000" w:sz="8" w:space="0"/>
              <w:right w:val="single" w:color="000000" w:sz="8" w:space="0"/>
            </w:tcBorders>
            <w:vAlign w:val="center"/>
          </w:tcPr>
          <w:p w14:paraId="39728732">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①若投标报价（算术修正后）＞评标基础价，则投标报价（算术修正后）得分=P－偏差率×100×E1；</w:t>
            </w:r>
          </w:p>
          <w:p w14:paraId="351EFA9D">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②若投标报价（算术修正后）≤评标基础价，则投标报价（算术修正后）得分=P－偏差率×100×E2；</w:t>
            </w:r>
          </w:p>
          <w:p w14:paraId="465FB6B5">
            <w:pPr>
              <w:snapToGrid w:val="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P=</w:t>
            </w:r>
            <w:r>
              <w:rPr>
                <w:rFonts w:hint="eastAsia" w:ascii="Times New Roman" w:hAnsi="Times New Roman" w:eastAsia="宋体" w:cs="Times New Roman"/>
                <w:color w:val="auto"/>
                <w:szCs w:val="21"/>
                <w:highlight w:val="none"/>
                <w:lang w:val="en-US" w:eastAsia="zh-CN"/>
              </w:rPr>
              <w:t>4</w:t>
            </w:r>
            <w:r>
              <w:rPr>
                <w:rFonts w:ascii="Times New Roman" w:hAnsi="Times New Roman" w:eastAsia="宋体" w:cs="Times New Roman"/>
                <w:color w:val="auto"/>
                <w:szCs w:val="21"/>
                <w:highlight w:val="none"/>
              </w:rPr>
              <w:t>0；E1=0.</w:t>
            </w:r>
            <w:r>
              <w:rPr>
                <w:rFonts w:hint="eastAsia" w:ascii="Times New Roman" w:hAnsi="Times New Roman" w:eastAsia="宋体" w:cs="Times New Roman"/>
                <w:color w:val="auto"/>
                <w:szCs w:val="21"/>
                <w:highlight w:val="none"/>
                <w:lang w:val="en-US" w:eastAsia="zh-CN"/>
              </w:rPr>
              <w:t>3</w:t>
            </w:r>
            <w:r>
              <w:rPr>
                <w:rFonts w:ascii="Times New Roman" w:hAnsi="Times New Roman" w:eastAsia="宋体" w:cs="Times New Roman"/>
                <w:color w:val="auto"/>
                <w:szCs w:val="21"/>
                <w:highlight w:val="none"/>
              </w:rPr>
              <w:t>，E2=0.</w:t>
            </w:r>
            <w:r>
              <w:rPr>
                <w:rFonts w:hint="eastAsia" w:ascii="Times New Roman" w:hAnsi="Times New Roman" w:eastAsia="宋体" w:cs="Times New Roman"/>
                <w:color w:val="auto"/>
                <w:szCs w:val="21"/>
                <w:highlight w:val="none"/>
                <w:lang w:val="en-US" w:eastAsia="zh-CN"/>
              </w:rPr>
              <w:t>2</w:t>
            </w:r>
            <w:r>
              <w:rPr>
                <w:rFonts w:ascii="Times New Roman" w:hAnsi="Times New Roman" w:eastAsia="宋体" w:cs="Times New Roman"/>
                <w:color w:val="auto"/>
                <w:szCs w:val="21"/>
                <w:highlight w:val="none"/>
              </w:rPr>
              <w:t>，</w:t>
            </w:r>
            <w:r>
              <w:rPr>
                <w:rFonts w:hint="eastAsia" w:ascii="Times New Roman" w:hAnsi="Times New Roman" w:eastAsia="宋体" w:cs="Times New Roman"/>
                <w:color w:val="auto"/>
                <w:szCs w:val="21"/>
                <w:highlight w:val="none"/>
                <w:lang w:val="en-US" w:eastAsia="zh-CN"/>
              </w:rPr>
              <w:t>最多扣5分</w:t>
            </w:r>
            <w:r>
              <w:rPr>
                <w:rFonts w:ascii="Times New Roman" w:hAnsi="Times New Roman" w:eastAsia="宋体" w:cs="Times New Roman"/>
                <w:color w:val="auto"/>
                <w:szCs w:val="21"/>
                <w:highlight w:val="none"/>
              </w:rPr>
              <w:t>。</w:t>
            </w:r>
          </w:p>
        </w:tc>
      </w:tr>
    </w:tbl>
    <w:p w14:paraId="55BD9323">
      <w:pPr>
        <w:snapToGrid w:val="0"/>
        <w:spacing w:line="360" w:lineRule="auto"/>
        <w:jc w:val="left"/>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评分规则：</w:t>
      </w:r>
    </w:p>
    <w:p w14:paraId="2B731C66">
      <w:pPr>
        <w:snapToGrid w:val="0"/>
        <w:spacing w:line="360" w:lineRule="auto"/>
        <w:ind w:left="420" w:leftChars="200" w:firstLine="4" w:firstLineChars="2"/>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、评标必须严格按本办法规定执行。</w:t>
      </w:r>
    </w:p>
    <w:p w14:paraId="05FB6751">
      <w:pPr>
        <w:snapToGrid w:val="0"/>
        <w:spacing w:line="360" w:lineRule="auto"/>
        <w:ind w:left="420" w:left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、评分计算保留</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位小数，第三位小数四舍五入。</w:t>
      </w:r>
    </w:p>
    <w:p w14:paraId="4294EDCA">
      <w:pPr>
        <w:snapToGrid w:val="0"/>
        <w:spacing w:line="360" w:lineRule="auto"/>
        <w:ind w:left="420" w:left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、评分计算出现中间值，按插入法计算得分。</w:t>
      </w:r>
    </w:p>
    <w:p w14:paraId="61F32905">
      <w:pPr>
        <w:snapToGrid w:val="0"/>
        <w:spacing w:line="360" w:lineRule="auto"/>
        <w:ind w:left="420" w:left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、有下列情况之一为无效分，该单项评分视为弃权：</w:t>
      </w:r>
    </w:p>
    <w:p w14:paraId="364429FD">
      <w:pPr>
        <w:snapToGrid w:val="0"/>
        <w:spacing w:line="360" w:lineRule="auto"/>
        <w:ind w:left="420" w:leftChars="200" w:firstLine="417" w:firstLineChars="199"/>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4.1</w:t>
      </w:r>
      <w:r>
        <w:rPr>
          <w:rFonts w:ascii="Times New Roman" w:hAnsi="Times New Roman" w:eastAsia="宋体" w:cs="Times New Roman"/>
          <w:color w:val="auto"/>
          <w:szCs w:val="21"/>
          <w:highlight w:val="none"/>
        </w:rPr>
        <w:t>计分高出最高分或低于最低分的；</w:t>
      </w:r>
    </w:p>
    <w:p w14:paraId="58E40B40">
      <w:pPr>
        <w:snapToGrid w:val="0"/>
        <w:spacing w:line="360" w:lineRule="auto"/>
        <w:ind w:left="420" w:leftChars="200" w:firstLine="417" w:firstLineChars="199"/>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4.2</w:t>
      </w:r>
      <w:r>
        <w:rPr>
          <w:rFonts w:ascii="Times New Roman" w:hAnsi="Times New Roman" w:eastAsia="宋体" w:cs="Times New Roman"/>
          <w:color w:val="auto"/>
          <w:szCs w:val="21"/>
          <w:highlight w:val="none"/>
        </w:rPr>
        <w:t>计分明显不合理的；</w:t>
      </w:r>
    </w:p>
    <w:p w14:paraId="1338999B">
      <w:pPr>
        <w:snapToGrid w:val="0"/>
        <w:spacing w:line="360" w:lineRule="auto"/>
        <w:ind w:left="420" w:leftChars="200" w:firstLine="417" w:firstLineChars="199"/>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4.3</w:t>
      </w:r>
      <w:r>
        <w:rPr>
          <w:rFonts w:ascii="Times New Roman" w:hAnsi="Times New Roman" w:eastAsia="宋体" w:cs="Times New Roman"/>
          <w:color w:val="auto"/>
          <w:szCs w:val="21"/>
          <w:highlight w:val="none"/>
        </w:rPr>
        <w:t>一个计分内容有</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个或</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个以上计分的；</w:t>
      </w:r>
    </w:p>
    <w:p w14:paraId="5B9ACC2D">
      <w:pPr>
        <w:snapToGrid w:val="0"/>
        <w:spacing w:line="360" w:lineRule="auto"/>
        <w:ind w:left="420" w:leftChars="200" w:firstLine="417" w:firstLineChars="199"/>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4.4</w:t>
      </w:r>
      <w:r>
        <w:rPr>
          <w:rFonts w:ascii="Times New Roman" w:hAnsi="Times New Roman" w:eastAsia="宋体" w:cs="Times New Roman"/>
          <w:color w:val="auto"/>
          <w:szCs w:val="21"/>
          <w:highlight w:val="none"/>
        </w:rPr>
        <w:t>其它违反本评标办法未按规定要求计分的；</w:t>
      </w:r>
    </w:p>
    <w:p w14:paraId="3F8795D0">
      <w:pPr>
        <w:snapToGrid w:val="0"/>
        <w:spacing w:line="360" w:lineRule="auto"/>
        <w:ind w:firstLine="420" w:firstLineChars="20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、评标计分表上计分人必须签名。</w:t>
      </w:r>
    </w:p>
    <w:p w14:paraId="71779FC9">
      <w:pPr>
        <w:snapToGrid w:val="0"/>
        <w:spacing w:before="374" w:line="360" w:lineRule="auto"/>
        <w:jc w:val="left"/>
        <w:outlineLvl w:val="1"/>
        <w:rPr>
          <w:rFonts w:ascii="Times New Roman" w:hAnsi="Times New Roman" w:eastAsia="黑体" w:cs="Times New Roman"/>
          <w:b/>
          <w:bCs/>
          <w:color w:val="auto"/>
          <w:sz w:val="32"/>
          <w:szCs w:val="32"/>
          <w:highlight w:val="none"/>
        </w:rPr>
      </w:pPr>
      <w:r>
        <w:rPr>
          <w:rFonts w:ascii="Times New Roman" w:hAnsi="Times New Roman" w:eastAsia="微软雅黑" w:cs="Times New Roman"/>
          <w:color w:val="auto"/>
          <w:szCs w:val="21"/>
          <w:highlight w:val="none"/>
        </w:rPr>
        <w:br w:type="page"/>
      </w:r>
      <w:bookmarkStart w:id="48" w:name="_Toc9962"/>
      <w:bookmarkStart w:id="49" w:name="_Toc28564"/>
      <w:r>
        <w:rPr>
          <w:rFonts w:ascii="Times New Roman" w:hAnsi="Times New Roman" w:eastAsia="Times New Roman" w:cs="Times New Roman"/>
          <w:b/>
          <w:bCs/>
          <w:color w:val="auto"/>
          <w:sz w:val="32"/>
          <w:szCs w:val="32"/>
          <w:highlight w:val="none"/>
        </w:rPr>
        <w:t xml:space="preserve">1. </w:t>
      </w:r>
      <w:r>
        <w:rPr>
          <w:rFonts w:ascii="Times New Roman" w:hAnsi="Times New Roman" w:eastAsia="黑体" w:cs="Times New Roman"/>
          <w:b/>
          <w:bCs/>
          <w:color w:val="auto"/>
          <w:sz w:val="32"/>
          <w:szCs w:val="32"/>
          <w:highlight w:val="none"/>
        </w:rPr>
        <w:t>评标方法</w:t>
      </w:r>
      <w:bookmarkEnd w:id="48"/>
      <w:bookmarkEnd w:id="49"/>
    </w:p>
    <w:p w14:paraId="0CAAC94D">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本次评标采用综合评估法。评标委员会对满足招标文件实质性要求的投标文件，按照本章第</w:t>
      </w:r>
      <w:r>
        <w:rPr>
          <w:rFonts w:ascii="Times New Roman" w:hAnsi="Times New Roman" w:eastAsia="Times New Roman" w:cs="Times New Roman"/>
          <w:color w:val="auto"/>
          <w:sz w:val="21"/>
          <w:szCs w:val="21"/>
          <w:highlight w:val="none"/>
        </w:rPr>
        <w:t xml:space="preserve"> 2.2 </w:t>
      </w:r>
      <w:r>
        <w:rPr>
          <w:rFonts w:ascii="Times New Roman" w:hAnsi="Times New Roman" w:eastAsia="宋体" w:cs="Times New Roman"/>
          <w:color w:val="auto"/>
          <w:sz w:val="21"/>
          <w:szCs w:val="21"/>
          <w:highlight w:val="none"/>
        </w:rPr>
        <w:t>款规定的评分标准进行打分，并按得分由高到低顺序推荐中标候选人，或根据招标人授权直接确定中标人，但投标报价低于其成本的除外。综合评分相等时，以投标报价低的优先；投标报价也相等的，以技术得分高的优先；如果技术得分也相等，按照评标办法前附表的规定确定中标候选人顺序。</w:t>
      </w:r>
    </w:p>
    <w:p w14:paraId="680FC3C5">
      <w:pPr>
        <w:snapToGrid w:val="0"/>
        <w:spacing w:before="374" w:line="360" w:lineRule="auto"/>
        <w:jc w:val="left"/>
        <w:outlineLvl w:val="1"/>
        <w:rPr>
          <w:rFonts w:ascii="Times New Roman" w:hAnsi="Times New Roman" w:eastAsia="黑体" w:cs="Times New Roman"/>
          <w:b/>
          <w:bCs/>
          <w:color w:val="auto"/>
          <w:sz w:val="32"/>
          <w:szCs w:val="32"/>
          <w:highlight w:val="none"/>
        </w:rPr>
      </w:pPr>
      <w:bookmarkStart w:id="50" w:name="_Toc16808"/>
      <w:bookmarkStart w:id="51" w:name="_Toc18164"/>
      <w:r>
        <w:rPr>
          <w:rFonts w:ascii="Times New Roman" w:hAnsi="Times New Roman" w:eastAsia="Times New Roman" w:cs="Times New Roman"/>
          <w:b/>
          <w:bCs/>
          <w:color w:val="auto"/>
          <w:sz w:val="32"/>
          <w:szCs w:val="32"/>
          <w:highlight w:val="none"/>
        </w:rPr>
        <w:t xml:space="preserve">2. </w:t>
      </w:r>
      <w:r>
        <w:rPr>
          <w:rFonts w:ascii="Times New Roman" w:hAnsi="Times New Roman" w:eastAsia="黑体" w:cs="Times New Roman"/>
          <w:b/>
          <w:bCs/>
          <w:color w:val="auto"/>
          <w:sz w:val="32"/>
          <w:szCs w:val="32"/>
          <w:highlight w:val="none"/>
        </w:rPr>
        <w:t>评审标准</w:t>
      </w:r>
      <w:bookmarkEnd w:id="50"/>
      <w:bookmarkEnd w:id="51"/>
    </w:p>
    <w:p w14:paraId="4D0C0C10">
      <w:pPr>
        <w:snapToGrid w:val="0"/>
        <w:spacing w:before="374" w:line="360" w:lineRule="auto"/>
        <w:rPr>
          <w:rFonts w:ascii="Times New Roman" w:hAnsi="Times New Roman" w:eastAsia="黑体" w:cs="Times New Roman"/>
          <w:b/>
          <w:bCs/>
          <w:color w:val="auto"/>
          <w:sz w:val="28"/>
          <w:szCs w:val="28"/>
          <w:highlight w:val="none"/>
        </w:rPr>
      </w:pPr>
      <w:r>
        <w:rPr>
          <w:rFonts w:ascii="Times New Roman" w:hAnsi="Times New Roman" w:eastAsia="Times New Roman" w:cs="Times New Roman"/>
          <w:b/>
          <w:bCs/>
          <w:color w:val="auto"/>
          <w:sz w:val="28"/>
          <w:szCs w:val="28"/>
          <w:highlight w:val="none"/>
        </w:rPr>
        <w:t>2.1</w:t>
      </w:r>
      <w:r>
        <w:rPr>
          <w:rFonts w:ascii="Times New Roman" w:hAnsi="Times New Roman" w:eastAsia="黑体" w:cs="Times New Roman"/>
          <w:b/>
          <w:bCs/>
          <w:color w:val="auto"/>
          <w:sz w:val="28"/>
          <w:szCs w:val="28"/>
          <w:highlight w:val="none"/>
        </w:rPr>
        <w:t>初步评审标准</w:t>
      </w:r>
    </w:p>
    <w:p w14:paraId="28D18E31">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2.1.1</w:t>
      </w:r>
      <w:r>
        <w:rPr>
          <w:rFonts w:ascii="Times New Roman" w:hAnsi="Times New Roman" w:eastAsia="宋体" w:cs="Times New Roman"/>
          <w:color w:val="auto"/>
          <w:sz w:val="21"/>
          <w:szCs w:val="21"/>
          <w:highlight w:val="none"/>
        </w:rPr>
        <w:t>形式评审标准：见评标办法前附表。</w:t>
      </w:r>
    </w:p>
    <w:p w14:paraId="6A6CDC39">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2.1.2</w:t>
      </w:r>
      <w:r>
        <w:rPr>
          <w:rFonts w:ascii="Times New Roman" w:hAnsi="Times New Roman" w:eastAsia="宋体" w:cs="Times New Roman"/>
          <w:color w:val="auto"/>
          <w:sz w:val="21"/>
          <w:szCs w:val="21"/>
          <w:highlight w:val="none"/>
        </w:rPr>
        <w:t>资格评审标准：见评标办法前附表。</w:t>
      </w:r>
    </w:p>
    <w:p w14:paraId="3A7C8559">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2.1.3</w:t>
      </w:r>
      <w:r>
        <w:rPr>
          <w:rFonts w:ascii="Times New Roman" w:hAnsi="Times New Roman" w:eastAsia="宋体" w:cs="Times New Roman"/>
          <w:color w:val="auto"/>
          <w:sz w:val="21"/>
          <w:szCs w:val="21"/>
          <w:highlight w:val="none"/>
        </w:rPr>
        <w:t>响应性评审标准：见评标办法前附表。</w:t>
      </w:r>
    </w:p>
    <w:p w14:paraId="44239F18">
      <w:pPr>
        <w:snapToGrid w:val="0"/>
        <w:spacing w:before="374" w:line="360" w:lineRule="auto"/>
        <w:rPr>
          <w:rFonts w:ascii="Times New Roman" w:hAnsi="Times New Roman" w:eastAsia="黑体" w:cs="Times New Roman"/>
          <w:b/>
          <w:bCs/>
          <w:color w:val="auto"/>
          <w:sz w:val="28"/>
          <w:szCs w:val="28"/>
          <w:highlight w:val="none"/>
        </w:rPr>
      </w:pPr>
      <w:r>
        <w:rPr>
          <w:rFonts w:ascii="Times New Roman" w:hAnsi="Times New Roman" w:eastAsia="Times New Roman" w:cs="Times New Roman"/>
          <w:b/>
          <w:bCs/>
          <w:color w:val="auto"/>
          <w:sz w:val="28"/>
          <w:szCs w:val="28"/>
          <w:highlight w:val="none"/>
        </w:rPr>
        <w:t>2.2</w:t>
      </w:r>
      <w:r>
        <w:rPr>
          <w:rFonts w:ascii="Times New Roman" w:hAnsi="Times New Roman" w:eastAsia="黑体" w:cs="Times New Roman"/>
          <w:b/>
          <w:bCs/>
          <w:color w:val="auto"/>
          <w:sz w:val="28"/>
          <w:szCs w:val="28"/>
          <w:highlight w:val="none"/>
        </w:rPr>
        <w:t>分值构成与评分标准</w:t>
      </w:r>
    </w:p>
    <w:p w14:paraId="2527DB49">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2.2.1</w:t>
      </w:r>
      <w:r>
        <w:rPr>
          <w:rFonts w:ascii="Times New Roman" w:hAnsi="Times New Roman" w:eastAsia="宋体" w:cs="Times New Roman"/>
          <w:color w:val="auto"/>
          <w:sz w:val="21"/>
          <w:szCs w:val="21"/>
          <w:highlight w:val="none"/>
        </w:rPr>
        <w:t>分值构成</w:t>
      </w:r>
    </w:p>
    <w:p w14:paraId="1030EA65">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1</w:t>
      </w:r>
      <w:r>
        <w:rPr>
          <w:rFonts w:ascii="Times New Roman" w:hAnsi="Times New Roman" w:eastAsia="宋体" w:cs="Times New Roman"/>
          <w:color w:val="auto"/>
          <w:sz w:val="21"/>
          <w:szCs w:val="21"/>
          <w:highlight w:val="none"/>
        </w:rPr>
        <w:t>）商务部分：见评标办法前附表；</w:t>
      </w:r>
    </w:p>
    <w:p w14:paraId="706DCC3E">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2</w:t>
      </w:r>
      <w:r>
        <w:rPr>
          <w:rFonts w:ascii="Times New Roman" w:hAnsi="Times New Roman" w:eastAsia="宋体" w:cs="Times New Roman"/>
          <w:color w:val="auto"/>
          <w:sz w:val="21"/>
          <w:szCs w:val="21"/>
          <w:highlight w:val="none"/>
        </w:rPr>
        <w:t>）技术部分：见评标办法前附表；</w:t>
      </w:r>
    </w:p>
    <w:p w14:paraId="218FDB41">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3</w:t>
      </w:r>
      <w:r>
        <w:rPr>
          <w:rFonts w:ascii="Times New Roman" w:hAnsi="Times New Roman" w:eastAsia="宋体" w:cs="Times New Roman"/>
          <w:color w:val="auto"/>
          <w:sz w:val="21"/>
          <w:szCs w:val="21"/>
          <w:highlight w:val="none"/>
        </w:rPr>
        <w:t>）投标报价：见评标办法前附表；</w:t>
      </w:r>
    </w:p>
    <w:p w14:paraId="301CCB1F">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4</w:t>
      </w:r>
      <w:r>
        <w:rPr>
          <w:rFonts w:ascii="Times New Roman" w:hAnsi="Times New Roman" w:eastAsia="宋体" w:cs="Times New Roman"/>
          <w:color w:val="auto"/>
          <w:sz w:val="21"/>
          <w:szCs w:val="21"/>
          <w:highlight w:val="none"/>
        </w:rPr>
        <w:t>）其他评分因素：见评标办法前附表。</w:t>
      </w:r>
    </w:p>
    <w:p w14:paraId="04E2EA4F">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2.2.2</w:t>
      </w:r>
      <w:r>
        <w:rPr>
          <w:rFonts w:ascii="Times New Roman" w:hAnsi="Times New Roman" w:eastAsia="宋体" w:cs="Times New Roman"/>
          <w:color w:val="auto"/>
          <w:sz w:val="21"/>
          <w:szCs w:val="21"/>
          <w:highlight w:val="none"/>
        </w:rPr>
        <w:t>评标基准价计算评标基准价计算方法：见评标办法前附表。</w:t>
      </w:r>
    </w:p>
    <w:p w14:paraId="27C3B9EC">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2.2.3</w:t>
      </w:r>
      <w:r>
        <w:rPr>
          <w:rFonts w:ascii="Times New Roman" w:hAnsi="Times New Roman" w:eastAsia="宋体" w:cs="Times New Roman"/>
          <w:color w:val="auto"/>
          <w:sz w:val="21"/>
          <w:szCs w:val="21"/>
          <w:highlight w:val="none"/>
        </w:rPr>
        <w:t>投标报价的偏差率计算</w:t>
      </w:r>
    </w:p>
    <w:p w14:paraId="005880DC">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投标报价的偏差率计算公式：见评标办法前附表。</w:t>
      </w:r>
    </w:p>
    <w:p w14:paraId="4D622101">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 xml:space="preserve">2.2.4 </w:t>
      </w:r>
      <w:r>
        <w:rPr>
          <w:rFonts w:ascii="Times New Roman" w:hAnsi="Times New Roman" w:eastAsia="宋体" w:cs="Times New Roman"/>
          <w:color w:val="auto"/>
          <w:sz w:val="21"/>
          <w:szCs w:val="21"/>
          <w:highlight w:val="none"/>
        </w:rPr>
        <w:t>评分标准</w:t>
      </w:r>
    </w:p>
    <w:p w14:paraId="78EAD0A2">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1</w:t>
      </w:r>
      <w:r>
        <w:rPr>
          <w:rFonts w:ascii="Times New Roman" w:hAnsi="Times New Roman" w:eastAsia="宋体" w:cs="Times New Roman"/>
          <w:color w:val="auto"/>
          <w:sz w:val="21"/>
          <w:szCs w:val="21"/>
          <w:highlight w:val="none"/>
        </w:rPr>
        <w:t>）商务评分标准：见评标办法前附表；</w:t>
      </w:r>
    </w:p>
    <w:p w14:paraId="0329BBB6">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2</w:t>
      </w:r>
      <w:r>
        <w:rPr>
          <w:rFonts w:ascii="Times New Roman" w:hAnsi="Times New Roman" w:eastAsia="宋体" w:cs="Times New Roman"/>
          <w:color w:val="auto"/>
          <w:sz w:val="21"/>
          <w:szCs w:val="21"/>
          <w:highlight w:val="none"/>
        </w:rPr>
        <w:t>）技术评分标准：见评标办法前附表；</w:t>
      </w:r>
    </w:p>
    <w:p w14:paraId="61FA94E7">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3</w:t>
      </w:r>
      <w:r>
        <w:rPr>
          <w:rFonts w:ascii="Times New Roman" w:hAnsi="Times New Roman" w:eastAsia="宋体" w:cs="Times New Roman"/>
          <w:color w:val="auto"/>
          <w:sz w:val="21"/>
          <w:szCs w:val="21"/>
          <w:highlight w:val="none"/>
        </w:rPr>
        <w:t>）投标报价评分标准：见评标办法前附表；</w:t>
      </w:r>
    </w:p>
    <w:p w14:paraId="4DACCCF1">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4</w:t>
      </w:r>
      <w:r>
        <w:rPr>
          <w:rFonts w:ascii="Times New Roman" w:hAnsi="Times New Roman" w:eastAsia="宋体" w:cs="Times New Roman"/>
          <w:color w:val="auto"/>
          <w:sz w:val="21"/>
          <w:szCs w:val="21"/>
          <w:highlight w:val="none"/>
        </w:rPr>
        <w:t>）其他因素评分标准：见评标办法前附表。</w:t>
      </w:r>
    </w:p>
    <w:p w14:paraId="1690C6DD">
      <w:pPr>
        <w:snapToGrid w:val="0"/>
        <w:spacing w:before="374" w:line="360" w:lineRule="auto"/>
        <w:jc w:val="left"/>
        <w:outlineLvl w:val="1"/>
        <w:rPr>
          <w:rFonts w:ascii="Times New Roman" w:hAnsi="Times New Roman" w:eastAsia="黑体" w:cs="Times New Roman"/>
          <w:b/>
          <w:bCs/>
          <w:color w:val="auto"/>
          <w:sz w:val="32"/>
          <w:szCs w:val="32"/>
          <w:highlight w:val="none"/>
        </w:rPr>
      </w:pPr>
      <w:bookmarkStart w:id="52" w:name="_Toc13151"/>
      <w:bookmarkStart w:id="53" w:name="_Toc26261"/>
      <w:r>
        <w:rPr>
          <w:rFonts w:ascii="Times New Roman" w:hAnsi="Times New Roman" w:eastAsia="Times New Roman" w:cs="Times New Roman"/>
          <w:b/>
          <w:bCs/>
          <w:color w:val="auto"/>
          <w:sz w:val="32"/>
          <w:szCs w:val="32"/>
          <w:highlight w:val="none"/>
        </w:rPr>
        <w:t xml:space="preserve">3. </w:t>
      </w:r>
      <w:r>
        <w:rPr>
          <w:rFonts w:ascii="Times New Roman" w:hAnsi="Times New Roman" w:eastAsia="黑体" w:cs="Times New Roman"/>
          <w:b/>
          <w:bCs/>
          <w:color w:val="auto"/>
          <w:sz w:val="32"/>
          <w:szCs w:val="32"/>
          <w:highlight w:val="none"/>
        </w:rPr>
        <w:t>评标程序</w:t>
      </w:r>
      <w:bookmarkEnd w:id="52"/>
      <w:bookmarkEnd w:id="53"/>
    </w:p>
    <w:p w14:paraId="4101AA1D">
      <w:pPr>
        <w:snapToGrid w:val="0"/>
        <w:spacing w:before="374" w:line="360" w:lineRule="auto"/>
        <w:rPr>
          <w:rFonts w:ascii="Times New Roman" w:hAnsi="Times New Roman" w:eastAsia="黑体" w:cs="Times New Roman"/>
          <w:b/>
          <w:bCs/>
          <w:color w:val="auto"/>
          <w:sz w:val="28"/>
          <w:szCs w:val="28"/>
          <w:highlight w:val="none"/>
        </w:rPr>
      </w:pPr>
      <w:r>
        <w:rPr>
          <w:rFonts w:ascii="Times New Roman" w:hAnsi="Times New Roman" w:eastAsia="Times New Roman" w:cs="Times New Roman"/>
          <w:b/>
          <w:bCs/>
          <w:color w:val="auto"/>
          <w:sz w:val="28"/>
          <w:szCs w:val="28"/>
          <w:highlight w:val="none"/>
        </w:rPr>
        <w:t>3.1</w:t>
      </w:r>
      <w:r>
        <w:rPr>
          <w:rFonts w:ascii="Times New Roman" w:hAnsi="Times New Roman" w:eastAsia="黑体" w:cs="Times New Roman"/>
          <w:b/>
          <w:bCs/>
          <w:color w:val="auto"/>
          <w:sz w:val="28"/>
          <w:szCs w:val="28"/>
          <w:highlight w:val="none"/>
        </w:rPr>
        <w:t>初步评审</w:t>
      </w:r>
    </w:p>
    <w:p w14:paraId="726E3E2A">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3.1.1</w:t>
      </w:r>
      <w:r>
        <w:rPr>
          <w:rFonts w:ascii="Times New Roman" w:hAnsi="Times New Roman" w:eastAsia="宋体" w:cs="Times New Roman"/>
          <w:color w:val="auto"/>
          <w:sz w:val="21"/>
          <w:szCs w:val="21"/>
          <w:highlight w:val="none"/>
        </w:rPr>
        <w:t>评标委员会可以要求投标人提交第二章“投标人须知”规定的有关证明和证件的原件，以便核验。评标委员会依据本章第</w:t>
      </w:r>
      <w:r>
        <w:rPr>
          <w:rFonts w:ascii="Times New Roman" w:hAnsi="Times New Roman" w:eastAsia="Times New Roman" w:cs="Times New Roman"/>
          <w:color w:val="auto"/>
          <w:sz w:val="21"/>
          <w:szCs w:val="21"/>
          <w:highlight w:val="none"/>
        </w:rPr>
        <w:t xml:space="preserve"> 2.1 </w:t>
      </w:r>
      <w:r>
        <w:rPr>
          <w:rFonts w:ascii="Times New Roman" w:hAnsi="Times New Roman" w:eastAsia="宋体" w:cs="Times New Roman"/>
          <w:color w:val="auto"/>
          <w:sz w:val="21"/>
          <w:szCs w:val="21"/>
          <w:highlight w:val="none"/>
        </w:rPr>
        <w:t>款规定的标准对投标文件进行初步评审。有一项不符合评审标准的，评标委员会应当否决其投标。</w:t>
      </w:r>
    </w:p>
    <w:p w14:paraId="67B68F8B">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3.1.2</w:t>
      </w:r>
      <w:r>
        <w:rPr>
          <w:rFonts w:ascii="Times New Roman" w:hAnsi="Times New Roman" w:eastAsia="宋体" w:cs="Times New Roman"/>
          <w:color w:val="auto"/>
          <w:sz w:val="21"/>
          <w:szCs w:val="21"/>
          <w:highlight w:val="none"/>
        </w:rPr>
        <w:t>投标人有以下情形之一的，评标委员会应当否决其投标：</w:t>
      </w:r>
    </w:p>
    <w:p w14:paraId="18CD98B2">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1</w:t>
      </w:r>
      <w:r>
        <w:rPr>
          <w:rFonts w:ascii="Times New Roman" w:hAnsi="Times New Roman" w:eastAsia="宋体" w:cs="Times New Roman"/>
          <w:color w:val="auto"/>
          <w:sz w:val="21"/>
          <w:szCs w:val="21"/>
          <w:highlight w:val="none"/>
        </w:rPr>
        <w:t>）投标文件没有对招标文件的实质性要求和条件作出响应，或者对招标文件的偏差超出招标文件规定的偏差范围或最高项数；</w:t>
      </w:r>
    </w:p>
    <w:p w14:paraId="3AB5505D">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2</w:t>
      </w:r>
      <w:r>
        <w:rPr>
          <w:rFonts w:ascii="Times New Roman" w:hAnsi="Times New Roman" w:eastAsia="宋体" w:cs="Times New Roman"/>
          <w:color w:val="auto"/>
          <w:sz w:val="21"/>
          <w:szCs w:val="21"/>
          <w:highlight w:val="none"/>
        </w:rPr>
        <w:t>）有串通投标、弄虚作假、行贿等违法行为。</w:t>
      </w:r>
    </w:p>
    <w:p w14:paraId="71ADCB75">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3.1.3</w:t>
      </w:r>
      <w:r>
        <w:rPr>
          <w:rFonts w:ascii="Times New Roman" w:hAnsi="Times New Roman" w:eastAsia="宋体" w:cs="Times New Roman"/>
          <w:color w:val="auto"/>
          <w:sz w:val="21"/>
          <w:szCs w:val="21"/>
          <w:highlight w:val="none"/>
        </w:rPr>
        <w:t>投标报价有算术错误及其他错误的，评标委员会按以下原则要求投标人对投标报价进行修正，并要求投标人书面澄清确认。投标人拒不澄清确认的，评标委员会应当否决其投标：</w:t>
      </w:r>
    </w:p>
    <w:p w14:paraId="59413B4D">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1</w:t>
      </w:r>
      <w:r>
        <w:rPr>
          <w:rFonts w:ascii="Times New Roman" w:hAnsi="Times New Roman" w:eastAsia="宋体" w:cs="Times New Roman"/>
          <w:color w:val="auto"/>
          <w:sz w:val="21"/>
          <w:szCs w:val="21"/>
          <w:highlight w:val="none"/>
        </w:rPr>
        <w:t>）投标文件中的大写金额与小写金额不一致的，以大写金额为准；</w:t>
      </w:r>
    </w:p>
    <w:p w14:paraId="387DCACC">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2</w:t>
      </w:r>
      <w:r>
        <w:rPr>
          <w:rFonts w:ascii="Times New Roman" w:hAnsi="Times New Roman" w:eastAsia="宋体" w:cs="Times New Roman"/>
          <w:color w:val="auto"/>
          <w:sz w:val="21"/>
          <w:szCs w:val="21"/>
          <w:highlight w:val="none"/>
        </w:rPr>
        <w:t>）总价金额与单价金额不一致的，以单价金额为准，但单价金额小数点有明显错误的除外；</w:t>
      </w:r>
    </w:p>
    <w:p w14:paraId="0CB4DBBA">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3</w:t>
      </w:r>
      <w:r>
        <w:rPr>
          <w:rFonts w:ascii="Times New Roman" w:hAnsi="Times New Roman" w:eastAsia="宋体" w:cs="Times New Roman"/>
          <w:color w:val="auto"/>
          <w:sz w:val="21"/>
          <w:szCs w:val="21"/>
          <w:highlight w:val="none"/>
        </w:rPr>
        <w:t>）投标报价为各分项报价金额之和，投标报价与分项报价的合价不一致的，应以各分项合价累计数为准，修正投标报价；</w:t>
      </w:r>
    </w:p>
    <w:p w14:paraId="38B4177B">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4</w:t>
      </w:r>
      <w:r>
        <w:rPr>
          <w:rFonts w:ascii="Times New Roman" w:hAnsi="Times New Roman" w:eastAsia="宋体" w:cs="Times New Roman"/>
          <w:color w:val="auto"/>
          <w:sz w:val="21"/>
          <w:szCs w:val="21"/>
          <w:highlight w:val="none"/>
        </w:rPr>
        <w:t>）如果分项报价中存在缺漏项，则视为缺漏项价格已包含在其他分项报价之中。</w:t>
      </w:r>
    </w:p>
    <w:p w14:paraId="110A1023">
      <w:pPr>
        <w:snapToGrid w:val="0"/>
        <w:spacing w:before="374" w:line="360" w:lineRule="auto"/>
        <w:rPr>
          <w:rFonts w:ascii="Times New Roman" w:hAnsi="Times New Roman" w:eastAsia="黑体" w:cs="Times New Roman"/>
          <w:b/>
          <w:bCs/>
          <w:color w:val="auto"/>
          <w:sz w:val="28"/>
          <w:szCs w:val="28"/>
          <w:highlight w:val="none"/>
        </w:rPr>
      </w:pPr>
      <w:r>
        <w:rPr>
          <w:rFonts w:ascii="Times New Roman" w:hAnsi="Times New Roman" w:eastAsia="Times New Roman" w:cs="Times New Roman"/>
          <w:b/>
          <w:bCs/>
          <w:color w:val="auto"/>
          <w:sz w:val="28"/>
          <w:szCs w:val="28"/>
          <w:highlight w:val="none"/>
        </w:rPr>
        <w:t xml:space="preserve">3.2 </w:t>
      </w:r>
      <w:r>
        <w:rPr>
          <w:rFonts w:ascii="Times New Roman" w:hAnsi="Times New Roman" w:eastAsia="黑体" w:cs="Times New Roman"/>
          <w:b/>
          <w:bCs/>
          <w:color w:val="auto"/>
          <w:sz w:val="28"/>
          <w:szCs w:val="28"/>
          <w:highlight w:val="none"/>
        </w:rPr>
        <w:t>详细评审</w:t>
      </w:r>
    </w:p>
    <w:p w14:paraId="1AE8619A">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3.2.1</w:t>
      </w:r>
      <w:r>
        <w:rPr>
          <w:rFonts w:ascii="Times New Roman" w:hAnsi="Times New Roman" w:eastAsia="宋体" w:cs="Times New Roman"/>
          <w:color w:val="auto"/>
          <w:sz w:val="21"/>
          <w:szCs w:val="21"/>
          <w:highlight w:val="none"/>
        </w:rPr>
        <w:t>评标委员会按本章第</w:t>
      </w:r>
      <w:r>
        <w:rPr>
          <w:rFonts w:ascii="Times New Roman" w:hAnsi="Times New Roman" w:eastAsia="Times New Roman" w:cs="Times New Roman"/>
          <w:color w:val="auto"/>
          <w:sz w:val="21"/>
          <w:szCs w:val="21"/>
          <w:highlight w:val="none"/>
        </w:rPr>
        <w:t xml:space="preserve"> 2.2 </w:t>
      </w:r>
      <w:r>
        <w:rPr>
          <w:rFonts w:ascii="Times New Roman" w:hAnsi="Times New Roman" w:eastAsia="宋体" w:cs="Times New Roman"/>
          <w:color w:val="auto"/>
          <w:sz w:val="21"/>
          <w:szCs w:val="21"/>
          <w:highlight w:val="none"/>
        </w:rPr>
        <w:t>款规定的量化因素和分值进行打分，并计算出综合评估得分。</w:t>
      </w:r>
    </w:p>
    <w:p w14:paraId="20BDFF02">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1</w:t>
      </w:r>
      <w:r>
        <w:rPr>
          <w:rFonts w:ascii="Times New Roman" w:hAnsi="Times New Roman" w:eastAsia="宋体" w:cs="Times New Roman"/>
          <w:color w:val="auto"/>
          <w:sz w:val="21"/>
          <w:szCs w:val="21"/>
          <w:highlight w:val="none"/>
        </w:rPr>
        <w:t>）按本章第</w:t>
      </w:r>
      <w:r>
        <w:rPr>
          <w:rFonts w:ascii="Times New Roman" w:hAnsi="Times New Roman" w:eastAsia="Times New Roman" w:cs="Times New Roman"/>
          <w:color w:val="auto"/>
          <w:sz w:val="21"/>
          <w:szCs w:val="21"/>
          <w:highlight w:val="none"/>
        </w:rPr>
        <w:t xml:space="preserve"> 2.2.4</w:t>
      </w: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1</w:t>
      </w:r>
      <w:r>
        <w:rPr>
          <w:rFonts w:ascii="Times New Roman" w:hAnsi="Times New Roman" w:eastAsia="宋体" w:cs="Times New Roman"/>
          <w:color w:val="auto"/>
          <w:sz w:val="21"/>
          <w:szCs w:val="21"/>
          <w:highlight w:val="none"/>
        </w:rPr>
        <w:t>）目规定的评审因素和分值对商务部分计算出得分</w:t>
      </w:r>
      <w:r>
        <w:rPr>
          <w:rFonts w:ascii="Times New Roman" w:hAnsi="Times New Roman" w:eastAsia="Times New Roman" w:cs="Times New Roman"/>
          <w:color w:val="auto"/>
          <w:sz w:val="21"/>
          <w:szCs w:val="21"/>
          <w:highlight w:val="none"/>
        </w:rPr>
        <w:t xml:space="preserve"> A</w:t>
      </w:r>
      <w:r>
        <w:rPr>
          <w:rFonts w:ascii="Times New Roman" w:hAnsi="Times New Roman" w:eastAsia="宋体" w:cs="Times New Roman"/>
          <w:color w:val="auto"/>
          <w:sz w:val="21"/>
          <w:szCs w:val="21"/>
          <w:highlight w:val="none"/>
        </w:rPr>
        <w:t>；</w:t>
      </w:r>
    </w:p>
    <w:p w14:paraId="4EB698BF">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2</w:t>
      </w:r>
      <w:r>
        <w:rPr>
          <w:rFonts w:ascii="Times New Roman" w:hAnsi="Times New Roman" w:eastAsia="宋体" w:cs="Times New Roman"/>
          <w:color w:val="auto"/>
          <w:sz w:val="21"/>
          <w:szCs w:val="21"/>
          <w:highlight w:val="none"/>
        </w:rPr>
        <w:t>）按本章第</w:t>
      </w:r>
      <w:r>
        <w:rPr>
          <w:rFonts w:ascii="Times New Roman" w:hAnsi="Times New Roman" w:eastAsia="Times New Roman" w:cs="Times New Roman"/>
          <w:color w:val="auto"/>
          <w:sz w:val="21"/>
          <w:szCs w:val="21"/>
          <w:highlight w:val="none"/>
        </w:rPr>
        <w:t xml:space="preserve"> 2.2.4</w:t>
      </w: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2</w:t>
      </w:r>
      <w:r>
        <w:rPr>
          <w:rFonts w:ascii="Times New Roman" w:hAnsi="Times New Roman" w:eastAsia="宋体" w:cs="Times New Roman"/>
          <w:color w:val="auto"/>
          <w:sz w:val="21"/>
          <w:szCs w:val="21"/>
          <w:highlight w:val="none"/>
        </w:rPr>
        <w:t>）目规定的评审因素和分值对技术部分计算出得分</w:t>
      </w:r>
      <w:r>
        <w:rPr>
          <w:rFonts w:ascii="Times New Roman" w:hAnsi="Times New Roman" w:eastAsia="Times New Roman" w:cs="Times New Roman"/>
          <w:color w:val="auto"/>
          <w:sz w:val="21"/>
          <w:szCs w:val="21"/>
          <w:highlight w:val="none"/>
        </w:rPr>
        <w:t xml:space="preserve"> B</w:t>
      </w:r>
      <w:r>
        <w:rPr>
          <w:rFonts w:ascii="Times New Roman" w:hAnsi="Times New Roman" w:eastAsia="宋体" w:cs="Times New Roman"/>
          <w:color w:val="auto"/>
          <w:sz w:val="21"/>
          <w:szCs w:val="21"/>
          <w:highlight w:val="none"/>
        </w:rPr>
        <w:t>；</w:t>
      </w:r>
    </w:p>
    <w:p w14:paraId="360014E9">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3</w:t>
      </w:r>
      <w:r>
        <w:rPr>
          <w:rFonts w:ascii="Times New Roman" w:hAnsi="Times New Roman" w:eastAsia="宋体" w:cs="Times New Roman"/>
          <w:color w:val="auto"/>
          <w:sz w:val="21"/>
          <w:szCs w:val="21"/>
          <w:highlight w:val="none"/>
        </w:rPr>
        <w:t>）按本章第</w:t>
      </w:r>
      <w:r>
        <w:rPr>
          <w:rFonts w:ascii="Times New Roman" w:hAnsi="Times New Roman" w:eastAsia="Times New Roman" w:cs="Times New Roman"/>
          <w:color w:val="auto"/>
          <w:sz w:val="21"/>
          <w:szCs w:val="21"/>
          <w:highlight w:val="none"/>
        </w:rPr>
        <w:t xml:space="preserve"> 2.2.4</w:t>
      </w:r>
      <w:r>
        <w:rPr>
          <w:rFonts w:ascii="Times New Roman" w:hAnsi="Times New Roman" w:eastAsia="宋体" w:cs="Times New Roman"/>
          <w:color w:val="auto"/>
          <w:sz w:val="21"/>
          <w:szCs w:val="21"/>
          <w:highlight w:val="none"/>
        </w:rPr>
        <w:t>（</w:t>
      </w:r>
      <w:r>
        <w:rPr>
          <w:rFonts w:ascii="Times New Roman" w:hAnsi="Times New Roman" w:eastAsia="Times New Roman" w:cs="Times New Roman"/>
          <w:color w:val="auto"/>
          <w:sz w:val="21"/>
          <w:szCs w:val="21"/>
          <w:highlight w:val="none"/>
        </w:rPr>
        <w:t>3</w:t>
      </w:r>
      <w:r>
        <w:rPr>
          <w:rFonts w:ascii="Times New Roman" w:hAnsi="Times New Roman" w:eastAsia="宋体" w:cs="Times New Roman"/>
          <w:color w:val="auto"/>
          <w:sz w:val="21"/>
          <w:szCs w:val="21"/>
          <w:highlight w:val="none"/>
        </w:rPr>
        <w:t>）目规定的评审因素和分值对投标报价计算出得分</w:t>
      </w:r>
      <w:r>
        <w:rPr>
          <w:rFonts w:ascii="Times New Roman" w:hAnsi="Times New Roman" w:eastAsia="Times New Roman" w:cs="Times New Roman"/>
          <w:color w:val="auto"/>
          <w:sz w:val="21"/>
          <w:szCs w:val="21"/>
          <w:highlight w:val="none"/>
        </w:rPr>
        <w:t xml:space="preserve"> C</w:t>
      </w:r>
      <w:r>
        <w:rPr>
          <w:rFonts w:ascii="Times New Roman" w:hAnsi="Times New Roman" w:eastAsia="宋体" w:cs="Times New Roman"/>
          <w:color w:val="auto"/>
          <w:sz w:val="21"/>
          <w:szCs w:val="21"/>
          <w:highlight w:val="none"/>
        </w:rPr>
        <w:t>。</w:t>
      </w:r>
    </w:p>
    <w:p w14:paraId="41CD524E">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3.2.2</w:t>
      </w:r>
      <w:r>
        <w:rPr>
          <w:rFonts w:ascii="Times New Roman" w:hAnsi="Times New Roman" w:eastAsia="宋体" w:cs="Times New Roman"/>
          <w:color w:val="auto"/>
          <w:sz w:val="21"/>
          <w:szCs w:val="21"/>
          <w:highlight w:val="none"/>
        </w:rPr>
        <w:t>评分分值计算保留小数点后两位，小数点后第三位“四舍五入”。</w:t>
      </w:r>
    </w:p>
    <w:p w14:paraId="08128E22">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3.2.3</w:t>
      </w:r>
      <w:r>
        <w:rPr>
          <w:rFonts w:ascii="Times New Roman" w:hAnsi="Times New Roman" w:eastAsia="宋体" w:cs="Times New Roman"/>
          <w:color w:val="auto"/>
          <w:sz w:val="21"/>
          <w:szCs w:val="21"/>
          <w:highlight w:val="none"/>
        </w:rPr>
        <w:t>投标人得分</w:t>
      </w:r>
      <w:r>
        <w:rPr>
          <w:rFonts w:ascii="Times New Roman" w:hAnsi="Times New Roman" w:eastAsia="Times New Roman" w:cs="Times New Roman"/>
          <w:color w:val="auto"/>
          <w:sz w:val="21"/>
          <w:szCs w:val="21"/>
          <w:highlight w:val="none"/>
        </w:rPr>
        <w:t>=A+B+C</w:t>
      </w:r>
      <w:r>
        <w:rPr>
          <w:rFonts w:ascii="Times New Roman" w:hAnsi="Times New Roman" w:eastAsia="宋体" w:cs="Times New Roman"/>
          <w:color w:val="auto"/>
          <w:sz w:val="21"/>
          <w:szCs w:val="21"/>
          <w:highlight w:val="none"/>
        </w:rPr>
        <w:t>。</w:t>
      </w:r>
    </w:p>
    <w:p w14:paraId="1563137D">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3.2.4</w:t>
      </w:r>
      <w:r>
        <w:rPr>
          <w:rFonts w:ascii="Times New Roman" w:hAnsi="Times New Roman" w:eastAsia="宋体" w:cs="Times New Roman"/>
          <w:color w:val="auto"/>
          <w:sz w:val="21"/>
          <w:szCs w:val="21"/>
          <w:highlight w:val="none"/>
        </w:rPr>
        <w:t>评标委员会发现投标人的报价明显低于其他投标报价，使得其投标报价可能低于其个别成本的，应当要求该投标人作出书面说明并提供相应的证明材料。投标人不能合理说明或者不能提供相应证明材料的，评标委员会应当认定该投标人以低于成本报价竞标，并否决其投标。</w:t>
      </w:r>
    </w:p>
    <w:p w14:paraId="051C634A">
      <w:pPr>
        <w:snapToGrid w:val="0"/>
        <w:spacing w:before="374" w:line="360" w:lineRule="auto"/>
        <w:rPr>
          <w:rFonts w:ascii="Times New Roman" w:hAnsi="Times New Roman" w:eastAsia="黑体" w:cs="Times New Roman"/>
          <w:b/>
          <w:bCs/>
          <w:color w:val="auto"/>
          <w:sz w:val="28"/>
          <w:szCs w:val="28"/>
          <w:highlight w:val="none"/>
        </w:rPr>
      </w:pPr>
      <w:r>
        <w:rPr>
          <w:rFonts w:ascii="Times New Roman" w:hAnsi="Times New Roman" w:eastAsia="Times New Roman" w:cs="Times New Roman"/>
          <w:b/>
          <w:bCs/>
          <w:color w:val="auto"/>
          <w:sz w:val="28"/>
          <w:szCs w:val="28"/>
          <w:highlight w:val="none"/>
        </w:rPr>
        <w:t xml:space="preserve">3.3 </w:t>
      </w:r>
      <w:r>
        <w:rPr>
          <w:rFonts w:ascii="Times New Roman" w:hAnsi="Times New Roman" w:eastAsia="黑体" w:cs="Times New Roman"/>
          <w:b/>
          <w:bCs/>
          <w:color w:val="auto"/>
          <w:sz w:val="28"/>
          <w:szCs w:val="28"/>
          <w:highlight w:val="none"/>
        </w:rPr>
        <w:t>投标文件的澄清</w:t>
      </w:r>
    </w:p>
    <w:p w14:paraId="7827A5DB">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3.3.1</w:t>
      </w:r>
      <w:r>
        <w:rPr>
          <w:rFonts w:ascii="Times New Roman" w:hAnsi="Times New Roman" w:eastAsia="宋体" w:cs="Times New Roman"/>
          <w:color w:val="auto"/>
          <w:sz w:val="21"/>
          <w:szCs w:val="21"/>
          <w:highlight w:val="none"/>
        </w:rPr>
        <w:t>在评标过程中，评标委员会可以书面形式要求投标人对投标文件中含义不明确、对同类问题表述不一致或者有明显文字和计算错误的内容作必要的澄清、说明或补正。澄清、说明或补正应以书面方式进行。评标委员会不接受投标人主动提出的澄清、说明或补正。</w:t>
      </w:r>
    </w:p>
    <w:p w14:paraId="23D9B1C3">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3.3.2</w:t>
      </w:r>
      <w:r>
        <w:rPr>
          <w:rFonts w:ascii="Times New Roman" w:hAnsi="Times New Roman" w:eastAsia="宋体" w:cs="Times New Roman"/>
          <w:color w:val="auto"/>
          <w:sz w:val="21"/>
          <w:szCs w:val="21"/>
          <w:highlight w:val="none"/>
        </w:rPr>
        <w:t>澄清、说明或补正不得超出投标文件的范围且不得改变投标文件的实质性内容，并构成投标文件的组成部分。</w:t>
      </w:r>
    </w:p>
    <w:p w14:paraId="61A93AD7">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3.3.3</w:t>
      </w:r>
      <w:r>
        <w:rPr>
          <w:rFonts w:ascii="Times New Roman" w:hAnsi="Times New Roman" w:eastAsia="宋体" w:cs="Times New Roman"/>
          <w:color w:val="auto"/>
          <w:sz w:val="21"/>
          <w:szCs w:val="21"/>
          <w:highlight w:val="none"/>
        </w:rPr>
        <w:t>评标委员会对投标人提交的澄清、说明或补正有疑问的，可以要求投标人进一步澄清、说明或补正，直至满足评标委员会的要求。</w:t>
      </w:r>
    </w:p>
    <w:p w14:paraId="3552CC3A">
      <w:pPr>
        <w:snapToGrid w:val="0"/>
        <w:spacing w:before="374" w:line="360" w:lineRule="auto"/>
        <w:rPr>
          <w:rFonts w:ascii="Times New Roman" w:hAnsi="Times New Roman" w:eastAsia="黑体" w:cs="Times New Roman"/>
          <w:b/>
          <w:bCs/>
          <w:color w:val="auto"/>
          <w:sz w:val="28"/>
          <w:szCs w:val="28"/>
          <w:highlight w:val="none"/>
        </w:rPr>
      </w:pPr>
      <w:r>
        <w:rPr>
          <w:rFonts w:ascii="Times New Roman" w:hAnsi="Times New Roman" w:eastAsia="Times New Roman" w:cs="Times New Roman"/>
          <w:b/>
          <w:bCs/>
          <w:color w:val="auto"/>
          <w:sz w:val="28"/>
          <w:szCs w:val="28"/>
          <w:highlight w:val="none"/>
        </w:rPr>
        <w:t>3.4</w:t>
      </w:r>
      <w:r>
        <w:rPr>
          <w:rFonts w:ascii="Times New Roman" w:hAnsi="Times New Roman" w:eastAsia="黑体" w:cs="Times New Roman"/>
          <w:b/>
          <w:bCs/>
          <w:color w:val="auto"/>
          <w:sz w:val="28"/>
          <w:szCs w:val="28"/>
          <w:highlight w:val="none"/>
        </w:rPr>
        <w:t>评标结果</w:t>
      </w:r>
    </w:p>
    <w:p w14:paraId="4A0E970C">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3.4.1</w:t>
      </w:r>
      <w:r>
        <w:rPr>
          <w:rFonts w:ascii="Times New Roman" w:hAnsi="Times New Roman" w:eastAsia="宋体" w:cs="Times New Roman"/>
          <w:color w:val="auto"/>
          <w:sz w:val="21"/>
          <w:szCs w:val="21"/>
          <w:highlight w:val="none"/>
        </w:rPr>
        <w:t>除第二章“投标人须知”前附表授权直接确定中标人外，评标委员会按照得分由高到低的顺序推荐中标候选人，并标明排序。</w:t>
      </w:r>
    </w:p>
    <w:p w14:paraId="2897A27E">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3.4.2</w:t>
      </w:r>
      <w:r>
        <w:rPr>
          <w:rFonts w:ascii="Times New Roman" w:hAnsi="Times New Roman" w:eastAsia="宋体" w:cs="Times New Roman"/>
          <w:color w:val="auto"/>
          <w:sz w:val="21"/>
          <w:szCs w:val="21"/>
          <w:highlight w:val="none"/>
        </w:rPr>
        <w:t>评标委员会完成评标后，应当向招标人提交书面评标报告和中标候选人名单。</w:t>
      </w:r>
    </w:p>
    <w:p w14:paraId="5E1D66AD">
      <w:pPr>
        <w:snapToGrid w:val="0"/>
        <w:spacing w:line="400" w:lineRule="exact"/>
        <w:ind w:firstLine="420" w:firstLineChars="200"/>
        <w:rPr>
          <w:rFonts w:ascii="Times New Roman" w:hAnsi="Times New Roman" w:eastAsia="宋体" w:cs="Times New Roman"/>
          <w:color w:val="auto"/>
          <w:sz w:val="21"/>
          <w:szCs w:val="21"/>
          <w:highlight w:val="none"/>
        </w:rPr>
      </w:pPr>
      <w:r>
        <w:rPr>
          <w:rFonts w:ascii="Times New Roman" w:hAnsi="Times New Roman" w:eastAsia="Times New Roman" w:cs="Times New Roman"/>
          <w:color w:val="auto"/>
          <w:sz w:val="21"/>
          <w:szCs w:val="21"/>
          <w:highlight w:val="none"/>
        </w:rPr>
        <w:t>3.4.3</w:t>
      </w:r>
      <w:r>
        <w:rPr>
          <w:rFonts w:ascii="Times New Roman" w:hAnsi="Times New Roman" w:eastAsia="宋体" w:cs="Times New Roman"/>
          <w:color w:val="auto"/>
          <w:sz w:val="21"/>
          <w:szCs w:val="21"/>
          <w:highlight w:val="none"/>
        </w:rPr>
        <w:t>国有资金占控股或者主导地位的依法必须进行招标的项目，招标人应当确定排名第一的中标候选人为中标人。排名第一的中标候选人放弃中标、因不可抗力不能履行合同、或者未能按规定提交履约保证金的，招标人可以按照评标委员会提出的中标候选人名单排序依次确定其他中标候选人为中标人。当三家中标候选人均因前款规定的同样原因不能签订合同的，重新进行招标。</w:t>
      </w:r>
    </w:p>
    <w:p w14:paraId="47544A28">
      <w:pPr>
        <w:snapToGrid w:val="0"/>
        <w:jc w:val="center"/>
        <w:rPr>
          <w:rFonts w:ascii="Times New Roman" w:hAnsi="Times New Roman" w:eastAsia="黑体" w:cs="Times New Roman"/>
          <w:color w:val="auto"/>
          <w:sz w:val="32"/>
          <w:szCs w:val="32"/>
          <w:highlight w:val="none"/>
        </w:rPr>
      </w:pPr>
    </w:p>
    <w:p w14:paraId="43E2C514">
      <w:pPr>
        <w:snapToGrid w:val="0"/>
        <w:jc w:val="center"/>
        <w:rPr>
          <w:rFonts w:ascii="Times New Roman" w:hAnsi="Times New Roman" w:eastAsia="黑体" w:cs="Times New Roman"/>
          <w:color w:val="auto"/>
          <w:sz w:val="32"/>
          <w:szCs w:val="32"/>
          <w:highlight w:val="none"/>
        </w:rPr>
      </w:pPr>
    </w:p>
    <w:p w14:paraId="36ACDD70">
      <w:pPr>
        <w:rPr>
          <w:rFonts w:ascii="Times New Roman" w:hAnsi="Times New Roman" w:eastAsia="黑体" w:cs="Times New Roman"/>
          <w:color w:val="auto"/>
          <w:sz w:val="32"/>
          <w:szCs w:val="32"/>
          <w:highlight w:val="none"/>
        </w:rPr>
      </w:pPr>
      <w:r>
        <w:rPr>
          <w:rFonts w:ascii="Times New Roman" w:hAnsi="Times New Roman" w:eastAsia="黑体" w:cs="Times New Roman"/>
          <w:color w:val="auto"/>
          <w:sz w:val="32"/>
          <w:szCs w:val="32"/>
          <w:highlight w:val="none"/>
        </w:rPr>
        <w:br w:type="page"/>
      </w:r>
    </w:p>
    <w:p w14:paraId="5DE9127A">
      <w:pPr>
        <w:snapToGrid w:val="0"/>
        <w:jc w:val="center"/>
        <w:outlineLvl w:val="0"/>
        <w:rPr>
          <w:rFonts w:ascii="Times New Roman" w:hAnsi="Times New Roman" w:eastAsia="黑体" w:cs="Times New Roman"/>
          <w:color w:val="auto"/>
          <w:sz w:val="32"/>
          <w:szCs w:val="32"/>
          <w:highlight w:val="none"/>
        </w:rPr>
      </w:pPr>
      <w:bookmarkStart w:id="54" w:name="_Toc13481"/>
      <w:bookmarkStart w:id="55" w:name="_Toc26260"/>
      <w:r>
        <w:rPr>
          <w:rFonts w:ascii="Times New Roman" w:hAnsi="Times New Roman" w:eastAsia="黑体" w:cs="Times New Roman"/>
          <w:color w:val="auto"/>
          <w:sz w:val="32"/>
          <w:szCs w:val="32"/>
          <w:highlight w:val="none"/>
        </w:rPr>
        <w:t>第四章</w:t>
      </w:r>
      <w:r>
        <w:rPr>
          <w:rFonts w:ascii="Times New Roman" w:hAnsi="Times New Roman" w:eastAsia="Times New Roman" w:cs="Times New Roman"/>
          <w:color w:val="auto"/>
          <w:sz w:val="32"/>
          <w:szCs w:val="32"/>
          <w:highlight w:val="none"/>
        </w:rPr>
        <w:t xml:space="preserve">  </w:t>
      </w:r>
      <w:r>
        <w:rPr>
          <w:rFonts w:ascii="Times New Roman" w:hAnsi="Times New Roman" w:eastAsia="黑体" w:cs="Times New Roman"/>
          <w:color w:val="auto"/>
          <w:sz w:val="32"/>
          <w:szCs w:val="32"/>
          <w:highlight w:val="none"/>
        </w:rPr>
        <w:t>合同条款及格式</w:t>
      </w:r>
      <w:bookmarkEnd w:id="54"/>
      <w:bookmarkEnd w:id="55"/>
    </w:p>
    <w:p w14:paraId="5C99D197">
      <w:pPr>
        <w:snapToGrid w:val="0"/>
        <w:spacing w:line="360" w:lineRule="exact"/>
        <w:jc w:val="left"/>
        <w:rPr>
          <w:rFonts w:ascii="Times New Roman" w:hAnsi="Times New Roman" w:eastAsia="宋体" w:cs="Times New Roman"/>
          <w:color w:val="auto"/>
          <w:sz w:val="20"/>
          <w:szCs w:val="20"/>
          <w:highlight w:val="none"/>
        </w:rPr>
      </w:pPr>
    </w:p>
    <w:p w14:paraId="46C8DBBA">
      <w:pPr>
        <w:rPr>
          <w:rFonts w:ascii="Times New Roman" w:hAnsi="Times New Roman" w:eastAsia="宋体" w:cs="Times New Roman"/>
          <w:b/>
          <w:bCs/>
          <w:color w:val="auto"/>
          <w:sz w:val="28"/>
          <w:szCs w:val="28"/>
          <w:highlight w:val="none"/>
        </w:rPr>
      </w:pPr>
      <w:r>
        <w:rPr>
          <w:rFonts w:ascii="Times New Roman" w:hAnsi="Times New Roman" w:eastAsia="宋体" w:cs="Times New Roman"/>
          <w:b/>
          <w:bCs/>
          <w:color w:val="auto"/>
          <w:sz w:val="28"/>
          <w:szCs w:val="28"/>
          <w:highlight w:val="none"/>
        </w:rPr>
        <w:br w:type="page"/>
      </w:r>
    </w:p>
    <w:p w14:paraId="46DDA765">
      <w:pPr>
        <w:snapToGrid w:val="0"/>
        <w:spacing w:line="413" w:lineRule="exact"/>
        <w:ind w:right="118" w:firstLine="281" w:firstLineChars="100"/>
        <w:jc w:val="center"/>
        <w:outlineLvl w:val="1"/>
        <w:rPr>
          <w:rFonts w:ascii="Times New Roman" w:hAnsi="Times New Roman" w:eastAsia="宋体" w:cs="Times New Roman"/>
          <w:b/>
          <w:bCs/>
          <w:color w:val="auto"/>
          <w:sz w:val="28"/>
          <w:szCs w:val="28"/>
          <w:highlight w:val="none"/>
        </w:rPr>
      </w:pPr>
      <w:bookmarkStart w:id="56" w:name="_Toc32500"/>
      <w:bookmarkStart w:id="57" w:name="_Toc13145"/>
      <w:r>
        <w:rPr>
          <w:rFonts w:ascii="Times New Roman" w:hAnsi="Times New Roman" w:eastAsia="宋体" w:cs="Times New Roman"/>
          <w:b/>
          <w:bCs/>
          <w:color w:val="auto"/>
          <w:sz w:val="28"/>
          <w:szCs w:val="28"/>
          <w:highlight w:val="none"/>
        </w:rPr>
        <w:t>合同协</w:t>
      </w:r>
      <w:r>
        <w:rPr>
          <w:rFonts w:ascii="Times New Roman" w:hAnsi="Times New Roman" w:eastAsia="宋体" w:cs="Times New Roman"/>
          <w:b/>
          <w:bCs/>
          <w:color w:val="auto"/>
          <w:spacing w:val="-3"/>
          <w:sz w:val="28"/>
          <w:szCs w:val="28"/>
          <w:highlight w:val="none"/>
        </w:rPr>
        <w:t>议</w:t>
      </w:r>
      <w:r>
        <w:rPr>
          <w:rFonts w:ascii="Times New Roman" w:hAnsi="Times New Roman" w:eastAsia="宋体" w:cs="Times New Roman"/>
          <w:b/>
          <w:bCs/>
          <w:color w:val="auto"/>
          <w:sz w:val="28"/>
          <w:szCs w:val="28"/>
          <w:highlight w:val="none"/>
        </w:rPr>
        <w:t>书</w:t>
      </w:r>
      <w:bookmarkEnd w:id="56"/>
      <w:bookmarkEnd w:id="57"/>
    </w:p>
    <w:p w14:paraId="60B1C4DA">
      <w:pPr>
        <w:snapToGrid w:val="0"/>
        <w:spacing w:line="360" w:lineRule="auto"/>
        <w:rPr>
          <w:rFonts w:ascii="Times New Roman" w:hAnsi="Times New Roman" w:eastAsia="宋体" w:cs="Times New Roman"/>
          <w:color w:val="auto"/>
          <w:sz w:val="22"/>
          <w:highlight w:val="none"/>
        </w:rPr>
      </w:pPr>
    </w:p>
    <w:p w14:paraId="681C100A">
      <w:pPr>
        <w:snapToGrid w:val="0"/>
        <w:spacing w:line="360" w:lineRule="auto"/>
        <w:ind w:right="110" w:firstLine="359"/>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u w:val="single"/>
        </w:rPr>
        <w:t xml:space="preserve"> </w:t>
      </w:r>
      <w:r>
        <w:rPr>
          <w:rFonts w:ascii="Times New Roman" w:hAnsi="Times New Roman" w:eastAsia="Times New Roman" w:cs="Times New Roman"/>
          <w:color w:val="auto"/>
          <w:sz w:val="20"/>
          <w:szCs w:val="20"/>
          <w:highlight w:val="none"/>
          <w:u w:val="single"/>
        </w:rPr>
        <w:tab/>
      </w:r>
      <w:r>
        <w:rPr>
          <w:rFonts w:ascii="Times New Roman" w:hAnsi="Times New Roman" w:eastAsia="宋体" w:cs="Times New Roman"/>
          <w:color w:val="auto"/>
          <w:spacing w:val="-3"/>
          <w:sz w:val="20"/>
          <w:szCs w:val="20"/>
          <w:highlight w:val="none"/>
        </w:rPr>
        <w:t>（买</w:t>
      </w:r>
      <w:r>
        <w:rPr>
          <w:rFonts w:ascii="Times New Roman" w:hAnsi="Times New Roman" w:eastAsia="宋体" w:cs="Times New Roman"/>
          <w:color w:val="auto"/>
          <w:sz w:val="20"/>
          <w:szCs w:val="20"/>
          <w:highlight w:val="none"/>
        </w:rPr>
        <w:t>方名</w:t>
      </w:r>
      <w:r>
        <w:rPr>
          <w:rFonts w:ascii="Times New Roman" w:hAnsi="Times New Roman" w:eastAsia="宋体" w:cs="Times New Roman"/>
          <w:color w:val="auto"/>
          <w:spacing w:val="-3"/>
          <w:sz w:val="20"/>
          <w:szCs w:val="20"/>
          <w:highlight w:val="none"/>
        </w:rPr>
        <w:t>称</w:t>
      </w:r>
      <w:r>
        <w:rPr>
          <w:rFonts w:ascii="Times New Roman" w:hAnsi="Times New Roman" w:eastAsia="宋体" w:cs="Times New Roman"/>
          <w:color w:val="auto"/>
          <w:spacing w:val="-68"/>
          <w:sz w:val="20"/>
          <w:szCs w:val="20"/>
          <w:highlight w:val="none"/>
        </w:rPr>
        <w:t>，</w:t>
      </w:r>
      <w:r>
        <w:rPr>
          <w:rFonts w:ascii="Times New Roman" w:hAnsi="Times New Roman" w:eastAsia="宋体" w:cs="Times New Roman"/>
          <w:color w:val="auto"/>
          <w:spacing w:val="-3"/>
          <w:sz w:val="20"/>
          <w:szCs w:val="20"/>
          <w:highlight w:val="none"/>
        </w:rPr>
        <w:t>以</w:t>
      </w:r>
      <w:r>
        <w:rPr>
          <w:rFonts w:ascii="Times New Roman" w:hAnsi="Times New Roman" w:eastAsia="宋体" w:cs="Times New Roman"/>
          <w:color w:val="auto"/>
          <w:sz w:val="20"/>
          <w:szCs w:val="20"/>
          <w:highlight w:val="none"/>
        </w:rPr>
        <w:t>下</w:t>
      </w:r>
      <w:r>
        <w:rPr>
          <w:rFonts w:ascii="Times New Roman" w:hAnsi="Times New Roman" w:eastAsia="宋体" w:cs="Times New Roman"/>
          <w:color w:val="auto"/>
          <w:spacing w:val="-3"/>
          <w:sz w:val="20"/>
          <w:szCs w:val="20"/>
          <w:highlight w:val="none"/>
        </w:rPr>
        <w:t>简</w:t>
      </w:r>
      <w:r>
        <w:rPr>
          <w:rFonts w:ascii="Times New Roman" w:hAnsi="Times New Roman" w:eastAsia="宋体" w:cs="Times New Roman"/>
          <w:color w:val="auto"/>
          <w:spacing w:val="-1"/>
          <w:sz w:val="20"/>
          <w:szCs w:val="20"/>
          <w:highlight w:val="none"/>
        </w:rPr>
        <w:t>称“</w:t>
      </w:r>
      <w:r>
        <w:rPr>
          <w:rFonts w:ascii="Times New Roman" w:hAnsi="Times New Roman" w:eastAsia="宋体" w:cs="Times New Roman"/>
          <w:color w:val="auto"/>
          <w:spacing w:val="-3"/>
          <w:sz w:val="20"/>
          <w:szCs w:val="20"/>
          <w:highlight w:val="none"/>
        </w:rPr>
        <w:t>买</w:t>
      </w:r>
      <w:r>
        <w:rPr>
          <w:rFonts w:ascii="Times New Roman" w:hAnsi="Times New Roman" w:eastAsia="宋体" w:cs="Times New Roman"/>
          <w:color w:val="auto"/>
          <w:sz w:val="20"/>
          <w:szCs w:val="20"/>
          <w:highlight w:val="none"/>
        </w:rPr>
        <w:t>方</w:t>
      </w:r>
      <w:r>
        <w:rPr>
          <w:rFonts w:ascii="Times New Roman" w:hAnsi="Times New Roman" w:eastAsia="宋体" w:cs="Times New Roman"/>
          <w:color w:val="auto"/>
          <w:spacing w:val="-1"/>
          <w:sz w:val="20"/>
          <w:szCs w:val="20"/>
          <w:highlight w:val="none"/>
        </w:rPr>
        <w:t>”</w:t>
      </w:r>
      <w:r>
        <w:rPr>
          <w:rFonts w:ascii="Times New Roman" w:hAnsi="Times New Roman" w:eastAsia="宋体" w:cs="Times New Roman"/>
          <w:color w:val="auto"/>
          <w:spacing w:val="-70"/>
          <w:sz w:val="20"/>
          <w:szCs w:val="20"/>
          <w:highlight w:val="none"/>
        </w:rPr>
        <w:t>）</w:t>
      </w:r>
      <w:r>
        <w:rPr>
          <w:rFonts w:ascii="Times New Roman" w:hAnsi="Times New Roman" w:eastAsia="宋体" w:cs="Times New Roman"/>
          <w:color w:val="auto"/>
          <w:sz w:val="20"/>
          <w:szCs w:val="20"/>
          <w:highlight w:val="none"/>
        </w:rPr>
        <w:t>为获</w:t>
      </w:r>
      <w:r>
        <w:rPr>
          <w:rFonts w:ascii="Times New Roman" w:hAnsi="Times New Roman" w:eastAsia="宋体" w:cs="Times New Roman"/>
          <w:color w:val="auto"/>
          <w:spacing w:val="-2"/>
          <w:sz w:val="20"/>
          <w:szCs w:val="20"/>
          <w:highlight w:val="none"/>
        </w:rPr>
        <w:t>得</w:t>
      </w:r>
      <w:r>
        <w:rPr>
          <w:rFonts w:ascii="Times New Roman" w:hAnsi="Times New Roman" w:eastAsia="Times New Roman" w:cs="Times New Roman"/>
          <w:color w:val="auto"/>
          <w:spacing w:val="-2"/>
          <w:sz w:val="20"/>
          <w:szCs w:val="20"/>
          <w:highlight w:val="none"/>
          <w:u w:val="single"/>
        </w:rPr>
        <w:tab/>
      </w:r>
      <w:r>
        <w:rPr>
          <w:rFonts w:ascii="Times New Roman" w:hAnsi="Times New Roman" w:eastAsia="Times New Roman" w:cs="Times New Roman"/>
          <w:color w:val="auto"/>
          <w:spacing w:val="-2"/>
          <w:sz w:val="20"/>
          <w:szCs w:val="20"/>
          <w:highlight w:val="none"/>
          <w:u w:val="single"/>
        </w:rPr>
        <w:tab/>
      </w:r>
      <w:r>
        <w:rPr>
          <w:rFonts w:ascii="Times New Roman" w:hAnsi="Times New Roman" w:eastAsia="宋体" w:cs="Times New Roman"/>
          <w:color w:val="auto"/>
          <w:spacing w:val="-3"/>
          <w:sz w:val="20"/>
          <w:szCs w:val="20"/>
          <w:highlight w:val="none"/>
          <w:u w:val="single"/>
        </w:rPr>
        <w:t>（</w:t>
      </w:r>
      <w:r>
        <w:rPr>
          <w:rFonts w:ascii="Times New Roman" w:hAnsi="Times New Roman" w:eastAsia="宋体" w:cs="Times New Roman"/>
          <w:color w:val="auto"/>
          <w:sz w:val="20"/>
          <w:szCs w:val="20"/>
          <w:highlight w:val="none"/>
        </w:rPr>
        <w:t>项目</w:t>
      </w:r>
      <w:r>
        <w:rPr>
          <w:rFonts w:ascii="Times New Roman" w:hAnsi="Times New Roman" w:eastAsia="宋体" w:cs="Times New Roman"/>
          <w:color w:val="auto"/>
          <w:spacing w:val="-3"/>
          <w:sz w:val="20"/>
          <w:szCs w:val="20"/>
          <w:highlight w:val="none"/>
        </w:rPr>
        <w:t>名</w:t>
      </w:r>
      <w:r>
        <w:rPr>
          <w:rFonts w:ascii="Times New Roman" w:hAnsi="Times New Roman" w:eastAsia="宋体" w:cs="Times New Roman"/>
          <w:color w:val="auto"/>
          <w:sz w:val="20"/>
          <w:szCs w:val="20"/>
          <w:highlight w:val="none"/>
        </w:rPr>
        <w:t>称）</w:t>
      </w:r>
      <w:r>
        <w:rPr>
          <w:rFonts w:ascii="Times New Roman" w:hAnsi="Times New Roman" w:eastAsia="Times New Roman" w:cs="Times New Roman"/>
          <w:color w:val="auto"/>
          <w:sz w:val="20"/>
          <w:szCs w:val="20"/>
          <w:highlight w:val="none"/>
        </w:rPr>
        <w:t xml:space="preserve"> </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1"/>
          <w:sz w:val="20"/>
          <w:szCs w:val="20"/>
          <w:highlight w:val="none"/>
        </w:rPr>
        <w:t>同</w:t>
      </w:r>
      <w:r>
        <w:rPr>
          <w:rFonts w:ascii="Times New Roman" w:hAnsi="Times New Roman" w:eastAsia="宋体" w:cs="Times New Roman"/>
          <w:color w:val="auto"/>
          <w:spacing w:val="-3"/>
          <w:sz w:val="20"/>
          <w:szCs w:val="20"/>
          <w:highlight w:val="none"/>
        </w:rPr>
        <w:t>设</w:t>
      </w:r>
      <w:r>
        <w:rPr>
          <w:rFonts w:ascii="Times New Roman" w:hAnsi="Times New Roman" w:eastAsia="宋体" w:cs="Times New Roman"/>
          <w:color w:val="auto"/>
          <w:sz w:val="20"/>
          <w:szCs w:val="20"/>
          <w:highlight w:val="none"/>
        </w:rPr>
        <w:t>备</w:t>
      </w:r>
      <w:r>
        <w:rPr>
          <w:rFonts w:ascii="Times New Roman" w:hAnsi="Times New Roman" w:eastAsia="宋体" w:cs="Times New Roman"/>
          <w:color w:val="auto"/>
          <w:spacing w:val="-3"/>
          <w:sz w:val="20"/>
          <w:szCs w:val="20"/>
          <w:highlight w:val="none"/>
        </w:rPr>
        <w:t>和</w:t>
      </w:r>
      <w:r>
        <w:rPr>
          <w:rFonts w:ascii="Times New Roman" w:hAnsi="Times New Roman" w:eastAsia="宋体" w:cs="Times New Roman"/>
          <w:color w:val="auto"/>
          <w:sz w:val="20"/>
          <w:szCs w:val="20"/>
          <w:highlight w:val="none"/>
        </w:rPr>
        <w:t>技</w:t>
      </w:r>
      <w:r>
        <w:rPr>
          <w:rFonts w:ascii="Times New Roman" w:hAnsi="Times New Roman" w:eastAsia="宋体" w:cs="Times New Roman"/>
          <w:color w:val="auto"/>
          <w:spacing w:val="-3"/>
          <w:sz w:val="20"/>
          <w:szCs w:val="20"/>
          <w:highlight w:val="none"/>
        </w:rPr>
        <w:t>术</w:t>
      </w:r>
      <w:r>
        <w:rPr>
          <w:rFonts w:ascii="Times New Roman" w:hAnsi="Times New Roman" w:eastAsia="宋体" w:cs="Times New Roman"/>
          <w:color w:val="auto"/>
          <w:sz w:val="20"/>
          <w:szCs w:val="20"/>
          <w:highlight w:val="none"/>
        </w:rPr>
        <w:t>服</w:t>
      </w:r>
      <w:r>
        <w:rPr>
          <w:rFonts w:ascii="Times New Roman" w:hAnsi="Times New Roman" w:eastAsia="宋体" w:cs="Times New Roman"/>
          <w:color w:val="auto"/>
          <w:spacing w:val="-3"/>
          <w:sz w:val="20"/>
          <w:szCs w:val="20"/>
          <w:highlight w:val="none"/>
        </w:rPr>
        <w:t>务</w:t>
      </w:r>
      <w:r>
        <w:rPr>
          <w:rFonts w:ascii="Times New Roman" w:hAnsi="Times New Roman" w:eastAsia="宋体" w:cs="Times New Roman"/>
          <w:color w:val="auto"/>
          <w:sz w:val="20"/>
          <w:szCs w:val="20"/>
          <w:highlight w:val="none"/>
        </w:rPr>
        <w:t>和</w:t>
      </w:r>
      <w:r>
        <w:rPr>
          <w:rFonts w:ascii="Times New Roman" w:hAnsi="Times New Roman" w:eastAsia="宋体" w:cs="Times New Roman"/>
          <w:color w:val="auto"/>
          <w:spacing w:val="-3"/>
          <w:sz w:val="20"/>
          <w:szCs w:val="20"/>
          <w:highlight w:val="none"/>
        </w:rPr>
        <w:t>质</w:t>
      </w:r>
      <w:r>
        <w:rPr>
          <w:rFonts w:ascii="Times New Roman" w:hAnsi="Times New Roman" w:eastAsia="宋体" w:cs="Times New Roman"/>
          <w:color w:val="auto"/>
          <w:sz w:val="20"/>
          <w:szCs w:val="20"/>
          <w:highlight w:val="none"/>
        </w:rPr>
        <w:t>保期</w:t>
      </w:r>
      <w:r>
        <w:rPr>
          <w:rFonts w:ascii="Times New Roman" w:hAnsi="Times New Roman" w:eastAsia="宋体" w:cs="Times New Roman"/>
          <w:color w:val="auto"/>
          <w:spacing w:val="-3"/>
          <w:sz w:val="20"/>
          <w:szCs w:val="20"/>
          <w:highlight w:val="none"/>
        </w:rPr>
        <w:t>服务</w:t>
      </w:r>
      <w:r>
        <w:rPr>
          <w:rFonts w:ascii="Times New Roman" w:hAnsi="Times New Roman" w:eastAsia="宋体" w:cs="Times New Roman"/>
          <w:color w:val="auto"/>
          <w:spacing w:val="-87"/>
          <w:sz w:val="20"/>
          <w:szCs w:val="20"/>
          <w:highlight w:val="none"/>
        </w:rPr>
        <w:t>，</w:t>
      </w:r>
      <w:r>
        <w:rPr>
          <w:rFonts w:ascii="Times New Roman" w:hAnsi="Times New Roman" w:eastAsia="宋体" w:cs="Times New Roman"/>
          <w:color w:val="auto"/>
          <w:spacing w:val="-3"/>
          <w:sz w:val="20"/>
          <w:szCs w:val="20"/>
          <w:highlight w:val="none"/>
        </w:rPr>
        <w:t>已</w:t>
      </w:r>
      <w:r>
        <w:rPr>
          <w:rFonts w:ascii="Times New Roman" w:hAnsi="Times New Roman" w:eastAsia="宋体" w:cs="Times New Roman"/>
          <w:color w:val="auto"/>
          <w:sz w:val="20"/>
          <w:szCs w:val="20"/>
          <w:highlight w:val="none"/>
        </w:rPr>
        <w:t>接</w:t>
      </w:r>
      <w:r>
        <w:rPr>
          <w:rFonts w:ascii="Times New Roman" w:hAnsi="Times New Roman" w:eastAsia="宋体" w:cs="Times New Roman"/>
          <w:color w:val="auto"/>
          <w:spacing w:val="-3"/>
          <w:sz w:val="20"/>
          <w:szCs w:val="20"/>
          <w:highlight w:val="none"/>
        </w:rPr>
        <w:t>受</w:t>
      </w:r>
      <w:r>
        <w:rPr>
          <w:rFonts w:ascii="Times New Roman" w:hAnsi="Times New Roman" w:eastAsia="Times New Roman" w:cs="Times New Roman"/>
          <w:color w:val="auto"/>
          <w:spacing w:val="-3"/>
          <w:sz w:val="20"/>
          <w:szCs w:val="20"/>
          <w:highlight w:val="none"/>
          <w:u w:val="single"/>
        </w:rPr>
        <w:tab/>
      </w:r>
      <w:r>
        <w:rPr>
          <w:rFonts w:ascii="Times New Roman" w:hAnsi="Times New Roman" w:eastAsia="宋体" w:cs="Times New Roman"/>
          <w:color w:val="auto"/>
          <w:sz w:val="20"/>
          <w:szCs w:val="20"/>
          <w:highlight w:val="none"/>
        </w:rPr>
        <w:t>（</w:t>
      </w:r>
      <w:r>
        <w:rPr>
          <w:rFonts w:ascii="Times New Roman" w:hAnsi="Times New Roman" w:eastAsia="宋体" w:cs="Times New Roman"/>
          <w:color w:val="auto"/>
          <w:spacing w:val="-3"/>
          <w:sz w:val="20"/>
          <w:szCs w:val="20"/>
          <w:highlight w:val="none"/>
        </w:rPr>
        <w:t>卖</w:t>
      </w:r>
      <w:r>
        <w:rPr>
          <w:rFonts w:ascii="Times New Roman" w:hAnsi="Times New Roman" w:eastAsia="宋体" w:cs="Times New Roman"/>
          <w:color w:val="auto"/>
          <w:sz w:val="20"/>
          <w:szCs w:val="20"/>
          <w:highlight w:val="none"/>
        </w:rPr>
        <w:t>方</w:t>
      </w:r>
      <w:r>
        <w:rPr>
          <w:rFonts w:ascii="Times New Roman" w:hAnsi="Times New Roman" w:eastAsia="宋体" w:cs="Times New Roman"/>
          <w:color w:val="auto"/>
          <w:spacing w:val="-3"/>
          <w:sz w:val="20"/>
          <w:szCs w:val="20"/>
          <w:highlight w:val="none"/>
        </w:rPr>
        <w:t>名称</w:t>
      </w:r>
      <w:r>
        <w:rPr>
          <w:rFonts w:ascii="Times New Roman" w:hAnsi="Times New Roman" w:eastAsia="宋体" w:cs="Times New Roman"/>
          <w:color w:val="auto"/>
          <w:spacing w:val="-89"/>
          <w:sz w:val="20"/>
          <w:szCs w:val="20"/>
          <w:highlight w:val="none"/>
        </w:rPr>
        <w:t>，</w:t>
      </w:r>
      <w:r>
        <w:rPr>
          <w:rFonts w:ascii="Times New Roman" w:hAnsi="Times New Roman" w:eastAsia="宋体" w:cs="Times New Roman"/>
          <w:color w:val="auto"/>
          <w:sz w:val="20"/>
          <w:szCs w:val="20"/>
          <w:highlight w:val="none"/>
        </w:rPr>
        <w:t>以下</w:t>
      </w:r>
      <w:r>
        <w:rPr>
          <w:rFonts w:ascii="Times New Roman" w:hAnsi="Times New Roman" w:eastAsia="宋体" w:cs="Times New Roman"/>
          <w:color w:val="auto"/>
          <w:spacing w:val="-3"/>
          <w:sz w:val="20"/>
          <w:szCs w:val="20"/>
          <w:highlight w:val="none"/>
        </w:rPr>
        <w:t>简</w:t>
      </w:r>
      <w:r>
        <w:rPr>
          <w:rFonts w:ascii="Times New Roman" w:hAnsi="Times New Roman" w:eastAsia="宋体" w:cs="Times New Roman"/>
          <w:color w:val="auto"/>
          <w:sz w:val="20"/>
          <w:szCs w:val="20"/>
          <w:highlight w:val="none"/>
        </w:rPr>
        <w:t>称</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卖方</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w:t>
      </w:r>
    </w:p>
    <w:p w14:paraId="4FCA1DB8">
      <w:pPr>
        <w:snapToGrid w:val="0"/>
        <w:spacing w:line="360" w:lineRule="auto"/>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为提</w:t>
      </w:r>
      <w:r>
        <w:rPr>
          <w:rFonts w:ascii="Times New Roman" w:hAnsi="Times New Roman" w:eastAsia="宋体" w:cs="Times New Roman"/>
          <w:color w:val="auto"/>
          <w:spacing w:val="-3"/>
          <w:sz w:val="20"/>
          <w:szCs w:val="20"/>
          <w:highlight w:val="none"/>
        </w:rPr>
        <w:t>供</w:t>
      </w:r>
      <w:r>
        <w:rPr>
          <w:rFonts w:ascii="Times New Roman" w:hAnsi="Times New Roman" w:eastAsia="宋体" w:cs="Times New Roman"/>
          <w:color w:val="auto"/>
          <w:sz w:val="20"/>
          <w:szCs w:val="20"/>
          <w:highlight w:val="none"/>
        </w:rPr>
        <w:t>上</w:t>
      </w:r>
      <w:r>
        <w:rPr>
          <w:rFonts w:ascii="Times New Roman" w:hAnsi="Times New Roman" w:eastAsia="宋体" w:cs="Times New Roman"/>
          <w:color w:val="auto"/>
          <w:spacing w:val="-3"/>
          <w:sz w:val="20"/>
          <w:szCs w:val="20"/>
          <w:highlight w:val="none"/>
        </w:rPr>
        <w:t>述</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设</w:t>
      </w:r>
      <w:r>
        <w:rPr>
          <w:rFonts w:ascii="Times New Roman" w:hAnsi="Times New Roman" w:eastAsia="宋体" w:cs="Times New Roman"/>
          <w:color w:val="auto"/>
          <w:spacing w:val="-3"/>
          <w:sz w:val="20"/>
          <w:szCs w:val="20"/>
          <w:highlight w:val="none"/>
        </w:rPr>
        <w:t>备</w:t>
      </w:r>
      <w:r>
        <w:rPr>
          <w:rFonts w:ascii="Times New Roman" w:hAnsi="Times New Roman" w:eastAsia="宋体" w:cs="Times New Roman"/>
          <w:color w:val="auto"/>
          <w:sz w:val="20"/>
          <w:szCs w:val="20"/>
          <w:highlight w:val="none"/>
        </w:rPr>
        <w:t>和</w:t>
      </w:r>
      <w:r>
        <w:rPr>
          <w:rFonts w:ascii="Times New Roman" w:hAnsi="Times New Roman" w:eastAsia="宋体" w:cs="Times New Roman"/>
          <w:color w:val="auto"/>
          <w:spacing w:val="-3"/>
          <w:sz w:val="20"/>
          <w:szCs w:val="20"/>
          <w:highlight w:val="none"/>
        </w:rPr>
        <w:t>技</w:t>
      </w:r>
      <w:r>
        <w:rPr>
          <w:rFonts w:ascii="Times New Roman" w:hAnsi="Times New Roman" w:eastAsia="宋体" w:cs="Times New Roman"/>
          <w:color w:val="auto"/>
          <w:sz w:val="20"/>
          <w:szCs w:val="20"/>
          <w:highlight w:val="none"/>
        </w:rPr>
        <w:t>术服</w:t>
      </w:r>
      <w:r>
        <w:rPr>
          <w:rFonts w:ascii="Times New Roman" w:hAnsi="Times New Roman" w:eastAsia="宋体" w:cs="Times New Roman"/>
          <w:color w:val="auto"/>
          <w:spacing w:val="-3"/>
          <w:sz w:val="20"/>
          <w:szCs w:val="20"/>
          <w:highlight w:val="none"/>
        </w:rPr>
        <w:t>务</w:t>
      </w:r>
      <w:r>
        <w:rPr>
          <w:rFonts w:ascii="Times New Roman" w:hAnsi="Times New Roman" w:eastAsia="宋体" w:cs="Times New Roman"/>
          <w:color w:val="auto"/>
          <w:sz w:val="20"/>
          <w:szCs w:val="20"/>
          <w:highlight w:val="none"/>
        </w:rPr>
        <w:t>和</w:t>
      </w:r>
      <w:r>
        <w:rPr>
          <w:rFonts w:ascii="Times New Roman" w:hAnsi="Times New Roman" w:eastAsia="宋体" w:cs="Times New Roman"/>
          <w:color w:val="auto"/>
          <w:spacing w:val="-3"/>
          <w:sz w:val="20"/>
          <w:szCs w:val="20"/>
          <w:highlight w:val="none"/>
        </w:rPr>
        <w:t>质</w:t>
      </w:r>
      <w:r>
        <w:rPr>
          <w:rFonts w:ascii="Times New Roman" w:hAnsi="Times New Roman" w:eastAsia="宋体" w:cs="Times New Roman"/>
          <w:color w:val="auto"/>
          <w:sz w:val="20"/>
          <w:szCs w:val="20"/>
          <w:highlight w:val="none"/>
        </w:rPr>
        <w:t>保</w:t>
      </w:r>
      <w:r>
        <w:rPr>
          <w:rFonts w:ascii="Times New Roman" w:hAnsi="Times New Roman" w:eastAsia="宋体" w:cs="Times New Roman"/>
          <w:color w:val="auto"/>
          <w:spacing w:val="-3"/>
          <w:sz w:val="20"/>
          <w:szCs w:val="20"/>
          <w:highlight w:val="none"/>
        </w:rPr>
        <w:t>期</w:t>
      </w:r>
      <w:r>
        <w:rPr>
          <w:rFonts w:ascii="Times New Roman" w:hAnsi="Times New Roman" w:eastAsia="宋体" w:cs="Times New Roman"/>
          <w:color w:val="auto"/>
          <w:sz w:val="20"/>
          <w:szCs w:val="20"/>
          <w:highlight w:val="none"/>
        </w:rPr>
        <w:t>服</w:t>
      </w:r>
      <w:r>
        <w:rPr>
          <w:rFonts w:ascii="Times New Roman" w:hAnsi="Times New Roman" w:eastAsia="宋体" w:cs="Times New Roman"/>
          <w:color w:val="auto"/>
          <w:spacing w:val="-3"/>
          <w:sz w:val="20"/>
          <w:szCs w:val="20"/>
          <w:highlight w:val="none"/>
        </w:rPr>
        <w:t>务</w:t>
      </w:r>
      <w:r>
        <w:rPr>
          <w:rFonts w:ascii="Times New Roman" w:hAnsi="Times New Roman" w:eastAsia="宋体" w:cs="Times New Roman"/>
          <w:color w:val="auto"/>
          <w:sz w:val="20"/>
          <w:szCs w:val="20"/>
          <w:highlight w:val="none"/>
        </w:rPr>
        <w:t>所</w:t>
      </w:r>
      <w:r>
        <w:rPr>
          <w:rFonts w:ascii="Times New Roman" w:hAnsi="Times New Roman" w:eastAsia="宋体" w:cs="Times New Roman"/>
          <w:color w:val="auto"/>
          <w:spacing w:val="-3"/>
          <w:sz w:val="20"/>
          <w:szCs w:val="20"/>
          <w:highlight w:val="none"/>
        </w:rPr>
        <w:t>作</w:t>
      </w:r>
      <w:r>
        <w:rPr>
          <w:rFonts w:ascii="Times New Roman" w:hAnsi="Times New Roman" w:eastAsia="宋体" w:cs="Times New Roman"/>
          <w:color w:val="auto"/>
          <w:sz w:val="20"/>
          <w:szCs w:val="20"/>
          <w:highlight w:val="none"/>
        </w:rPr>
        <w:t>的投</w:t>
      </w:r>
      <w:r>
        <w:rPr>
          <w:rFonts w:ascii="Times New Roman" w:hAnsi="Times New Roman" w:eastAsia="宋体" w:cs="Times New Roman"/>
          <w:color w:val="auto"/>
          <w:spacing w:val="-3"/>
          <w:sz w:val="20"/>
          <w:szCs w:val="20"/>
          <w:highlight w:val="none"/>
        </w:rPr>
        <w:t>标</w:t>
      </w:r>
      <w:r>
        <w:rPr>
          <w:rFonts w:ascii="Times New Roman" w:hAnsi="Times New Roman" w:eastAsia="宋体" w:cs="Times New Roman"/>
          <w:color w:val="auto"/>
          <w:sz w:val="20"/>
          <w:szCs w:val="20"/>
          <w:highlight w:val="none"/>
        </w:rPr>
        <w:t>，</w:t>
      </w:r>
      <w:r>
        <w:rPr>
          <w:rFonts w:ascii="Times New Roman" w:hAnsi="Times New Roman" w:eastAsia="宋体" w:cs="Times New Roman"/>
          <w:color w:val="auto"/>
          <w:spacing w:val="-3"/>
          <w:sz w:val="20"/>
          <w:szCs w:val="20"/>
          <w:highlight w:val="none"/>
        </w:rPr>
        <w:t>买</w:t>
      </w:r>
      <w:r>
        <w:rPr>
          <w:rFonts w:ascii="Times New Roman" w:hAnsi="Times New Roman" w:eastAsia="宋体" w:cs="Times New Roman"/>
          <w:color w:val="auto"/>
          <w:sz w:val="20"/>
          <w:szCs w:val="20"/>
          <w:highlight w:val="none"/>
        </w:rPr>
        <w:t>方</w:t>
      </w:r>
      <w:r>
        <w:rPr>
          <w:rFonts w:ascii="Times New Roman" w:hAnsi="Times New Roman" w:eastAsia="宋体" w:cs="Times New Roman"/>
          <w:color w:val="auto"/>
          <w:spacing w:val="-3"/>
          <w:sz w:val="20"/>
          <w:szCs w:val="20"/>
          <w:highlight w:val="none"/>
        </w:rPr>
        <w:t>和</w:t>
      </w:r>
      <w:r>
        <w:rPr>
          <w:rFonts w:ascii="Times New Roman" w:hAnsi="Times New Roman" w:eastAsia="宋体" w:cs="Times New Roman"/>
          <w:color w:val="auto"/>
          <w:sz w:val="20"/>
          <w:szCs w:val="20"/>
          <w:highlight w:val="none"/>
        </w:rPr>
        <w:t>卖</w:t>
      </w:r>
      <w:r>
        <w:rPr>
          <w:rFonts w:ascii="Times New Roman" w:hAnsi="Times New Roman" w:eastAsia="宋体" w:cs="Times New Roman"/>
          <w:color w:val="auto"/>
          <w:spacing w:val="-3"/>
          <w:sz w:val="20"/>
          <w:szCs w:val="20"/>
          <w:highlight w:val="none"/>
        </w:rPr>
        <w:t>方</w:t>
      </w:r>
      <w:r>
        <w:rPr>
          <w:rFonts w:ascii="Times New Roman" w:hAnsi="Times New Roman" w:eastAsia="宋体" w:cs="Times New Roman"/>
          <w:color w:val="auto"/>
          <w:sz w:val="20"/>
          <w:szCs w:val="20"/>
          <w:highlight w:val="none"/>
        </w:rPr>
        <w:t>共</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达成</w:t>
      </w:r>
      <w:r>
        <w:rPr>
          <w:rFonts w:ascii="Times New Roman" w:hAnsi="Times New Roman" w:eastAsia="宋体" w:cs="Times New Roman"/>
          <w:color w:val="auto"/>
          <w:spacing w:val="-3"/>
          <w:sz w:val="20"/>
          <w:szCs w:val="20"/>
          <w:highlight w:val="none"/>
        </w:rPr>
        <w:t>如</w:t>
      </w:r>
      <w:r>
        <w:rPr>
          <w:rFonts w:ascii="Times New Roman" w:hAnsi="Times New Roman" w:eastAsia="宋体" w:cs="Times New Roman"/>
          <w:color w:val="auto"/>
          <w:sz w:val="20"/>
          <w:szCs w:val="20"/>
          <w:highlight w:val="none"/>
        </w:rPr>
        <w:t>下</w:t>
      </w:r>
      <w:r>
        <w:rPr>
          <w:rFonts w:ascii="Times New Roman" w:hAnsi="Times New Roman" w:eastAsia="宋体" w:cs="Times New Roman"/>
          <w:color w:val="auto"/>
          <w:spacing w:val="-3"/>
          <w:sz w:val="20"/>
          <w:szCs w:val="20"/>
          <w:highlight w:val="none"/>
        </w:rPr>
        <w:t>协</w:t>
      </w:r>
      <w:r>
        <w:rPr>
          <w:rFonts w:ascii="Times New Roman" w:hAnsi="Times New Roman" w:eastAsia="宋体" w:cs="Times New Roman"/>
          <w:color w:val="auto"/>
          <w:sz w:val="20"/>
          <w:szCs w:val="20"/>
          <w:highlight w:val="none"/>
        </w:rPr>
        <w:t>议：</w:t>
      </w:r>
    </w:p>
    <w:p w14:paraId="0A1087AA">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1.  </w:t>
      </w:r>
      <w:r>
        <w:rPr>
          <w:rFonts w:ascii="Times New Roman" w:hAnsi="Times New Roman" w:eastAsia="宋体" w:cs="Times New Roman"/>
          <w:color w:val="auto"/>
          <w:spacing w:val="-3"/>
          <w:sz w:val="20"/>
          <w:szCs w:val="20"/>
          <w:highlight w:val="none"/>
        </w:rPr>
        <w:t>本</w:t>
      </w:r>
      <w:r>
        <w:rPr>
          <w:rFonts w:ascii="Times New Roman" w:hAnsi="Times New Roman" w:eastAsia="宋体" w:cs="Times New Roman"/>
          <w:color w:val="auto"/>
          <w:sz w:val="20"/>
          <w:szCs w:val="20"/>
          <w:highlight w:val="none"/>
        </w:rPr>
        <w:t>协</w:t>
      </w:r>
      <w:r>
        <w:rPr>
          <w:rFonts w:ascii="Times New Roman" w:hAnsi="Times New Roman" w:eastAsia="宋体" w:cs="Times New Roman"/>
          <w:color w:val="auto"/>
          <w:spacing w:val="-3"/>
          <w:sz w:val="20"/>
          <w:szCs w:val="20"/>
          <w:highlight w:val="none"/>
        </w:rPr>
        <w:t>议</w:t>
      </w:r>
      <w:r>
        <w:rPr>
          <w:rFonts w:ascii="Times New Roman" w:hAnsi="Times New Roman" w:eastAsia="宋体" w:cs="Times New Roman"/>
          <w:color w:val="auto"/>
          <w:sz w:val="20"/>
          <w:szCs w:val="20"/>
          <w:highlight w:val="none"/>
        </w:rPr>
        <w:t>书</w:t>
      </w:r>
      <w:r>
        <w:rPr>
          <w:rFonts w:ascii="Times New Roman" w:hAnsi="Times New Roman" w:eastAsia="宋体" w:cs="Times New Roman"/>
          <w:color w:val="auto"/>
          <w:spacing w:val="-3"/>
          <w:sz w:val="20"/>
          <w:szCs w:val="20"/>
          <w:highlight w:val="none"/>
        </w:rPr>
        <w:t>与</w:t>
      </w:r>
      <w:r>
        <w:rPr>
          <w:rFonts w:ascii="Times New Roman" w:hAnsi="Times New Roman" w:eastAsia="宋体" w:cs="Times New Roman"/>
          <w:color w:val="auto"/>
          <w:sz w:val="20"/>
          <w:szCs w:val="20"/>
          <w:highlight w:val="none"/>
        </w:rPr>
        <w:t>下</w:t>
      </w:r>
      <w:r>
        <w:rPr>
          <w:rFonts w:ascii="Times New Roman" w:hAnsi="Times New Roman" w:eastAsia="宋体" w:cs="Times New Roman"/>
          <w:color w:val="auto"/>
          <w:spacing w:val="-3"/>
          <w:sz w:val="20"/>
          <w:szCs w:val="20"/>
          <w:highlight w:val="none"/>
        </w:rPr>
        <w:t>列</w:t>
      </w:r>
      <w:r>
        <w:rPr>
          <w:rFonts w:ascii="Times New Roman" w:hAnsi="Times New Roman" w:eastAsia="宋体" w:cs="Times New Roman"/>
          <w:color w:val="auto"/>
          <w:sz w:val="20"/>
          <w:szCs w:val="20"/>
          <w:highlight w:val="none"/>
        </w:rPr>
        <w:t>文</w:t>
      </w:r>
      <w:r>
        <w:rPr>
          <w:rFonts w:ascii="Times New Roman" w:hAnsi="Times New Roman" w:eastAsia="宋体" w:cs="Times New Roman"/>
          <w:color w:val="auto"/>
          <w:spacing w:val="-3"/>
          <w:sz w:val="20"/>
          <w:szCs w:val="20"/>
          <w:highlight w:val="none"/>
        </w:rPr>
        <w:t>件一</w:t>
      </w:r>
      <w:r>
        <w:rPr>
          <w:rFonts w:ascii="Times New Roman" w:hAnsi="Times New Roman" w:eastAsia="宋体" w:cs="Times New Roman"/>
          <w:color w:val="auto"/>
          <w:sz w:val="20"/>
          <w:szCs w:val="20"/>
          <w:highlight w:val="none"/>
        </w:rPr>
        <w:t>起构</w:t>
      </w:r>
      <w:r>
        <w:rPr>
          <w:rFonts w:ascii="Times New Roman" w:hAnsi="Times New Roman" w:eastAsia="宋体" w:cs="Times New Roman"/>
          <w:color w:val="auto"/>
          <w:spacing w:val="-3"/>
          <w:sz w:val="20"/>
          <w:szCs w:val="20"/>
          <w:highlight w:val="none"/>
        </w:rPr>
        <w:t>成</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文</w:t>
      </w:r>
      <w:r>
        <w:rPr>
          <w:rFonts w:ascii="Times New Roman" w:hAnsi="Times New Roman" w:eastAsia="宋体" w:cs="Times New Roman"/>
          <w:color w:val="auto"/>
          <w:spacing w:val="-3"/>
          <w:sz w:val="20"/>
          <w:szCs w:val="20"/>
          <w:highlight w:val="none"/>
        </w:rPr>
        <w:t>件</w:t>
      </w:r>
      <w:r>
        <w:rPr>
          <w:rFonts w:ascii="Times New Roman" w:hAnsi="Times New Roman" w:eastAsia="宋体" w:cs="Times New Roman"/>
          <w:color w:val="auto"/>
          <w:sz w:val="20"/>
          <w:szCs w:val="20"/>
          <w:highlight w:val="none"/>
        </w:rPr>
        <w:t>：</w:t>
      </w:r>
    </w:p>
    <w:p w14:paraId="3D695FF3">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1</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中</w:t>
      </w:r>
      <w:r>
        <w:rPr>
          <w:rFonts w:ascii="Times New Roman" w:hAnsi="Times New Roman" w:eastAsia="宋体" w:cs="Times New Roman"/>
          <w:color w:val="auto"/>
          <w:spacing w:val="-3"/>
          <w:sz w:val="20"/>
          <w:szCs w:val="20"/>
          <w:highlight w:val="none"/>
        </w:rPr>
        <w:t>标</w:t>
      </w:r>
      <w:r>
        <w:rPr>
          <w:rFonts w:ascii="Times New Roman" w:hAnsi="Times New Roman" w:eastAsia="宋体" w:cs="Times New Roman"/>
          <w:color w:val="auto"/>
          <w:sz w:val="20"/>
          <w:szCs w:val="20"/>
          <w:highlight w:val="none"/>
        </w:rPr>
        <w:t>通</w:t>
      </w:r>
      <w:r>
        <w:rPr>
          <w:rFonts w:ascii="Times New Roman" w:hAnsi="Times New Roman" w:eastAsia="宋体" w:cs="Times New Roman"/>
          <w:color w:val="auto"/>
          <w:spacing w:val="-3"/>
          <w:sz w:val="20"/>
          <w:szCs w:val="20"/>
          <w:highlight w:val="none"/>
        </w:rPr>
        <w:t>知</w:t>
      </w:r>
      <w:r>
        <w:rPr>
          <w:rFonts w:ascii="Times New Roman" w:hAnsi="Times New Roman" w:eastAsia="宋体" w:cs="Times New Roman"/>
          <w:color w:val="auto"/>
          <w:sz w:val="20"/>
          <w:szCs w:val="20"/>
          <w:highlight w:val="none"/>
        </w:rPr>
        <w:t>书；</w:t>
      </w:r>
    </w:p>
    <w:p w14:paraId="7EF1178D">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2</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投</w:t>
      </w:r>
      <w:r>
        <w:rPr>
          <w:rFonts w:ascii="Times New Roman" w:hAnsi="Times New Roman" w:eastAsia="宋体" w:cs="Times New Roman"/>
          <w:color w:val="auto"/>
          <w:spacing w:val="-3"/>
          <w:sz w:val="20"/>
          <w:szCs w:val="20"/>
          <w:highlight w:val="none"/>
        </w:rPr>
        <w:t>标</w:t>
      </w:r>
      <w:r>
        <w:rPr>
          <w:rFonts w:ascii="Times New Roman" w:hAnsi="Times New Roman" w:eastAsia="宋体" w:cs="Times New Roman"/>
          <w:color w:val="auto"/>
          <w:sz w:val="20"/>
          <w:szCs w:val="20"/>
          <w:highlight w:val="none"/>
        </w:rPr>
        <w:t>函；</w:t>
      </w:r>
    </w:p>
    <w:p w14:paraId="117B4142">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3</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商</w:t>
      </w:r>
      <w:r>
        <w:rPr>
          <w:rFonts w:ascii="Times New Roman" w:hAnsi="Times New Roman" w:eastAsia="宋体" w:cs="Times New Roman"/>
          <w:color w:val="auto"/>
          <w:spacing w:val="-3"/>
          <w:sz w:val="20"/>
          <w:szCs w:val="20"/>
          <w:highlight w:val="none"/>
        </w:rPr>
        <w:t>务</w:t>
      </w:r>
      <w:r>
        <w:rPr>
          <w:rFonts w:ascii="Times New Roman" w:hAnsi="Times New Roman" w:eastAsia="宋体" w:cs="Times New Roman"/>
          <w:color w:val="auto"/>
          <w:sz w:val="20"/>
          <w:szCs w:val="20"/>
          <w:highlight w:val="none"/>
        </w:rPr>
        <w:t>和</w:t>
      </w:r>
      <w:r>
        <w:rPr>
          <w:rFonts w:ascii="Times New Roman" w:hAnsi="Times New Roman" w:eastAsia="宋体" w:cs="Times New Roman"/>
          <w:color w:val="auto"/>
          <w:spacing w:val="-3"/>
          <w:sz w:val="20"/>
          <w:szCs w:val="20"/>
          <w:highlight w:val="none"/>
        </w:rPr>
        <w:t>技</w:t>
      </w:r>
      <w:r>
        <w:rPr>
          <w:rFonts w:ascii="Times New Roman" w:hAnsi="Times New Roman" w:eastAsia="宋体" w:cs="Times New Roman"/>
          <w:color w:val="auto"/>
          <w:sz w:val="20"/>
          <w:szCs w:val="20"/>
          <w:highlight w:val="none"/>
        </w:rPr>
        <w:t>术</w:t>
      </w:r>
      <w:r>
        <w:rPr>
          <w:rFonts w:ascii="Times New Roman" w:hAnsi="Times New Roman" w:eastAsia="宋体" w:cs="Times New Roman"/>
          <w:color w:val="auto"/>
          <w:spacing w:val="-3"/>
          <w:sz w:val="20"/>
          <w:szCs w:val="20"/>
          <w:highlight w:val="none"/>
        </w:rPr>
        <w:t>偏</w:t>
      </w:r>
      <w:r>
        <w:rPr>
          <w:rFonts w:ascii="Times New Roman" w:hAnsi="Times New Roman" w:eastAsia="宋体" w:cs="Times New Roman"/>
          <w:color w:val="auto"/>
          <w:sz w:val="20"/>
          <w:szCs w:val="20"/>
          <w:highlight w:val="none"/>
        </w:rPr>
        <w:t>差</w:t>
      </w:r>
      <w:r>
        <w:rPr>
          <w:rFonts w:ascii="Times New Roman" w:hAnsi="Times New Roman" w:eastAsia="宋体" w:cs="Times New Roman"/>
          <w:color w:val="auto"/>
          <w:spacing w:val="-3"/>
          <w:sz w:val="20"/>
          <w:szCs w:val="20"/>
          <w:highlight w:val="none"/>
        </w:rPr>
        <w:t>表</w:t>
      </w:r>
      <w:r>
        <w:rPr>
          <w:rFonts w:ascii="Times New Roman" w:hAnsi="Times New Roman" w:eastAsia="宋体" w:cs="Times New Roman"/>
          <w:color w:val="auto"/>
          <w:sz w:val="20"/>
          <w:szCs w:val="20"/>
          <w:highlight w:val="none"/>
        </w:rPr>
        <w:t>；</w:t>
      </w:r>
    </w:p>
    <w:p w14:paraId="5CAB9701">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4</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专</w:t>
      </w:r>
      <w:r>
        <w:rPr>
          <w:rFonts w:ascii="Times New Roman" w:hAnsi="Times New Roman" w:eastAsia="宋体" w:cs="Times New Roman"/>
          <w:color w:val="auto"/>
          <w:spacing w:val="-3"/>
          <w:sz w:val="20"/>
          <w:szCs w:val="20"/>
          <w:highlight w:val="none"/>
        </w:rPr>
        <w:t>用</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条</w:t>
      </w:r>
      <w:r>
        <w:rPr>
          <w:rFonts w:ascii="Times New Roman" w:hAnsi="Times New Roman" w:eastAsia="宋体" w:cs="Times New Roman"/>
          <w:color w:val="auto"/>
          <w:spacing w:val="-3"/>
          <w:sz w:val="20"/>
          <w:szCs w:val="20"/>
          <w:highlight w:val="none"/>
        </w:rPr>
        <w:t>款</w:t>
      </w:r>
      <w:r>
        <w:rPr>
          <w:rFonts w:ascii="Times New Roman" w:hAnsi="Times New Roman" w:eastAsia="宋体" w:cs="Times New Roman"/>
          <w:color w:val="auto"/>
          <w:sz w:val="20"/>
          <w:szCs w:val="20"/>
          <w:highlight w:val="none"/>
        </w:rPr>
        <w:t>；</w:t>
      </w:r>
    </w:p>
    <w:p w14:paraId="3A92A73E">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5</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通</w:t>
      </w:r>
      <w:r>
        <w:rPr>
          <w:rFonts w:ascii="Times New Roman" w:hAnsi="Times New Roman" w:eastAsia="宋体" w:cs="Times New Roman"/>
          <w:color w:val="auto"/>
          <w:spacing w:val="-3"/>
          <w:sz w:val="20"/>
          <w:szCs w:val="20"/>
          <w:highlight w:val="none"/>
        </w:rPr>
        <w:t>用</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条</w:t>
      </w:r>
      <w:r>
        <w:rPr>
          <w:rFonts w:ascii="Times New Roman" w:hAnsi="Times New Roman" w:eastAsia="宋体" w:cs="Times New Roman"/>
          <w:color w:val="auto"/>
          <w:spacing w:val="-3"/>
          <w:sz w:val="20"/>
          <w:szCs w:val="20"/>
          <w:highlight w:val="none"/>
        </w:rPr>
        <w:t>款</w:t>
      </w:r>
      <w:r>
        <w:rPr>
          <w:rFonts w:ascii="Times New Roman" w:hAnsi="Times New Roman" w:eastAsia="宋体" w:cs="Times New Roman"/>
          <w:color w:val="auto"/>
          <w:sz w:val="20"/>
          <w:szCs w:val="20"/>
          <w:highlight w:val="none"/>
        </w:rPr>
        <w:t>；</w:t>
      </w:r>
    </w:p>
    <w:p w14:paraId="4ED51E97">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6</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供</w:t>
      </w:r>
      <w:r>
        <w:rPr>
          <w:rFonts w:ascii="Times New Roman" w:hAnsi="Times New Roman" w:eastAsia="宋体" w:cs="Times New Roman"/>
          <w:color w:val="auto"/>
          <w:spacing w:val="-3"/>
          <w:sz w:val="20"/>
          <w:szCs w:val="20"/>
          <w:highlight w:val="none"/>
        </w:rPr>
        <w:t>货</w:t>
      </w:r>
      <w:r>
        <w:rPr>
          <w:rFonts w:ascii="Times New Roman" w:hAnsi="Times New Roman" w:eastAsia="宋体" w:cs="Times New Roman"/>
          <w:color w:val="auto"/>
          <w:sz w:val="20"/>
          <w:szCs w:val="20"/>
          <w:highlight w:val="none"/>
        </w:rPr>
        <w:t>要</w:t>
      </w:r>
      <w:r>
        <w:rPr>
          <w:rFonts w:ascii="Times New Roman" w:hAnsi="Times New Roman" w:eastAsia="宋体" w:cs="Times New Roman"/>
          <w:color w:val="auto"/>
          <w:spacing w:val="-3"/>
          <w:sz w:val="20"/>
          <w:szCs w:val="20"/>
          <w:highlight w:val="none"/>
        </w:rPr>
        <w:t>求</w:t>
      </w:r>
      <w:r>
        <w:rPr>
          <w:rFonts w:ascii="Times New Roman" w:hAnsi="Times New Roman" w:eastAsia="宋体" w:cs="Times New Roman"/>
          <w:color w:val="auto"/>
          <w:sz w:val="20"/>
          <w:szCs w:val="20"/>
          <w:highlight w:val="none"/>
        </w:rPr>
        <w:t>；</w:t>
      </w:r>
    </w:p>
    <w:p w14:paraId="5F388581">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7</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分</w:t>
      </w:r>
      <w:r>
        <w:rPr>
          <w:rFonts w:ascii="Times New Roman" w:hAnsi="Times New Roman" w:eastAsia="宋体" w:cs="Times New Roman"/>
          <w:color w:val="auto"/>
          <w:spacing w:val="-3"/>
          <w:sz w:val="20"/>
          <w:szCs w:val="20"/>
          <w:highlight w:val="none"/>
        </w:rPr>
        <w:t>项</w:t>
      </w:r>
      <w:r>
        <w:rPr>
          <w:rFonts w:ascii="Times New Roman" w:hAnsi="Times New Roman" w:eastAsia="宋体" w:cs="Times New Roman"/>
          <w:color w:val="auto"/>
          <w:sz w:val="20"/>
          <w:szCs w:val="20"/>
          <w:highlight w:val="none"/>
        </w:rPr>
        <w:t>报</w:t>
      </w:r>
      <w:r>
        <w:rPr>
          <w:rFonts w:ascii="Times New Roman" w:hAnsi="Times New Roman" w:eastAsia="宋体" w:cs="Times New Roman"/>
          <w:color w:val="auto"/>
          <w:spacing w:val="-3"/>
          <w:sz w:val="20"/>
          <w:szCs w:val="20"/>
          <w:highlight w:val="none"/>
        </w:rPr>
        <w:t>价</w:t>
      </w:r>
      <w:r>
        <w:rPr>
          <w:rFonts w:ascii="Times New Roman" w:hAnsi="Times New Roman" w:eastAsia="宋体" w:cs="Times New Roman"/>
          <w:color w:val="auto"/>
          <w:sz w:val="20"/>
          <w:szCs w:val="20"/>
          <w:highlight w:val="none"/>
        </w:rPr>
        <w:t>表；</w:t>
      </w:r>
    </w:p>
    <w:p w14:paraId="46139B21">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8</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中</w:t>
      </w:r>
      <w:r>
        <w:rPr>
          <w:rFonts w:ascii="Times New Roman" w:hAnsi="Times New Roman" w:eastAsia="宋体" w:cs="Times New Roman"/>
          <w:color w:val="auto"/>
          <w:spacing w:val="-3"/>
          <w:sz w:val="20"/>
          <w:szCs w:val="20"/>
          <w:highlight w:val="none"/>
        </w:rPr>
        <w:t>标</w:t>
      </w:r>
      <w:r>
        <w:rPr>
          <w:rFonts w:ascii="Times New Roman" w:hAnsi="Times New Roman" w:eastAsia="宋体" w:cs="Times New Roman"/>
          <w:color w:val="auto"/>
          <w:sz w:val="20"/>
          <w:szCs w:val="20"/>
          <w:highlight w:val="none"/>
        </w:rPr>
        <w:t>设</w:t>
      </w:r>
      <w:r>
        <w:rPr>
          <w:rFonts w:ascii="Times New Roman" w:hAnsi="Times New Roman" w:eastAsia="宋体" w:cs="Times New Roman"/>
          <w:color w:val="auto"/>
          <w:spacing w:val="-3"/>
          <w:sz w:val="20"/>
          <w:szCs w:val="20"/>
          <w:highlight w:val="none"/>
        </w:rPr>
        <w:t>备</w:t>
      </w:r>
      <w:r>
        <w:rPr>
          <w:rFonts w:ascii="Times New Roman" w:hAnsi="Times New Roman" w:eastAsia="宋体" w:cs="Times New Roman"/>
          <w:color w:val="auto"/>
          <w:sz w:val="20"/>
          <w:szCs w:val="20"/>
          <w:highlight w:val="none"/>
        </w:rPr>
        <w:t>技</w:t>
      </w:r>
      <w:r>
        <w:rPr>
          <w:rFonts w:ascii="Times New Roman" w:hAnsi="Times New Roman" w:eastAsia="宋体" w:cs="Times New Roman"/>
          <w:color w:val="auto"/>
          <w:spacing w:val="-3"/>
          <w:sz w:val="20"/>
          <w:szCs w:val="20"/>
          <w:highlight w:val="none"/>
        </w:rPr>
        <w:t>术</w:t>
      </w:r>
      <w:r>
        <w:rPr>
          <w:rFonts w:ascii="Times New Roman" w:hAnsi="Times New Roman" w:eastAsia="宋体" w:cs="Times New Roman"/>
          <w:color w:val="auto"/>
          <w:sz w:val="20"/>
          <w:szCs w:val="20"/>
          <w:highlight w:val="none"/>
        </w:rPr>
        <w:t>性</w:t>
      </w:r>
      <w:r>
        <w:rPr>
          <w:rFonts w:ascii="Times New Roman" w:hAnsi="Times New Roman" w:eastAsia="宋体" w:cs="Times New Roman"/>
          <w:color w:val="auto"/>
          <w:spacing w:val="-3"/>
          <w:sz w:val="20"/>
          <w:szCs w:val="20"/>
          <w:highlight w:val="none"/>
        </w:rPr>
        <w:t>能指</w:t>
      </w:r>
      <w:r>
        <w:rPr>
          <w:rFonts w:ascii="Times New Roman" w:hAnsi="Times New Roman" w:eastAsia="宋体" w:cs="Times New Roman"/>
          <w:color w:val="auto"/>
          <w:sz w:val="20"/>
          <w:szCs w:val="20"/>
          <w:highlight w:val="none"/>
        </w:rPr>
        <w:t>标的</w:t>
      </w:r>
      <w:r>
        <w:rPr>
          <w:rFonts w:ascii="Times New Roman" w:hAnsi="Times New Roman" w:eastAsia="宋体" w:cs="Times New Roman"/>
          <w:color w:val="auto"/>
          <w:spacing w:val="-3"/>
          <w:sz w:val="20"/>
          <w:szCs w:val="20"/>
          <w:highlight w:val="none"/>
        </w:rPr>
        <w:t>详</w:t>
      </w:r>
      <w:r>
        <w:rPr>
          <w:rFonts w:ascii="Times New Roman" w:hAnsi="Times New Roman" w:eastAsia="宋体" w:cs="Times New Roman"/>
          <w:color w:val="auto"/>
          <w:sz w:val="20"/>
          <w:szCs w:val="20"/>
          <w:highlight w:val="none"/>
        </w:rPr>
        <w:t>细</w:t>
      </w:r>
      <w:r>
        <w:rPr>
          <w:rFonts w:ascii="Times New Roman" w:hAnsi="Times New Roman" w:eastAsia="宋体" w:cs="Times New Roman"/>
          <w:color w:val="auto"/>
          <w:spacing w:val="-3"/>
          <w:sz w:val="20"/>
          <w:szCs w:val="20"/>
          <w:highlight w:val="none"/>
        </w:rPr>
        <w:t>描</w:t>
      </w:r>
      <w:r>
        <w:rPr>
          <w:rFonts w:ascii="Times New Roman" w:hAnsi="Times New Roman" w:eastAsia="宋体" w:cs="Times New Roman"/>
          <w:color w:val="auto"/>
          <w:sz w:val="20"/>
          <w:szCs w:val="20"/>
          <w:highlight w:val="none"/>
        </w:rPr>
        <w:t>述；</w:t>
      </w:r>
    </w:p>
    <w:p w14:paraId="27186F95">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9</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技</w:t>
      </w:r>
      <w:r>
        <w:rPr>
          <w:rFonts w:ascii="Times New Roman" w:hAnsi="Times New Roman" w:eastAsia="宋体" w:cs="Times New Roman"/>
          <w:color w:val="auto"/>
          <w:spacing w:val="-3"/>
          <w:sz w:val="20"/>
          <w:szCs w:val="20"/>
          <w:highlight w:val="none"/>
        </w:rPr>
        <w:t>术</w:t>
      </w:r>
      <w:r>
        <w:rPr>
          <w:rFonts w:ascii="Times New Roman" w:hAnsi="Times New Roman" w:eastAsia="宋体" w:cs="Times New Roman"/>
          <w:color w:val="auto"/>
          <w:sz w:val="20"/>
          <w:szCs w:val="20"/>
          <w:highlight w:val="none"/>
        </w:rPr>
        <w:t>服</w:t>
      </w:r>
      <w:r>
        <w:rPr>
          <w:rFonts w:ascii="Times New Roman" w:hAnsi="Times New Roman" w:eastAsia="宋体" w:cs="Times New Roman"/>
          <w:color w:val="auto"/>
          <w:spacing w:val="-3"/>
          <w:sz w:val="20"/>
          <w:szCs w:val="20"/>
          <w:highlight w:val="none"/>
        </w:rPr>
        <w:t>务</w:t>
      </w:r>
      <w:r>
        <w:rPr>
          <w:rFonts w:ascii="Times New Roman" w:hAnsi="Times New Roman" w:eastAsia="宋体" w:cs="Times New Roman"/>
          <w:color w:val="auto"/>
          <w:sz w:val="20"/>
          <w:szCs w:val="20"/>
          <w:highlight w:val="none"/>
        </w:rPr>
        <w:t>和</w:t>
      </w:r>
      <w:r>
        <w:rPr>
          <w:rFonts w:ascii="Times New Roman" w:hAnsi="Times New Roman" w:eastAsia="宋体" w:cs="Times New Roman"/>
          <w:color w:val="auto"/>
          <w:spacing w:val="-3"/>
          <w:sz w:val="20"/>
          <w:szCs w:val="20"/>
          <w:highlight w:val="none"/>
        </w:rPr>
        <w:t>质</w:t>
      </w:r>
      <w:r>
        <w:rPr>
          <w:rFonts w:ascii="Times New Roman" w:hAnsi="Times New Roman" w:eastAsia="宋体" w:cs="Times New Roman"/>
          <w:color w:val="auto"/>
          <w:sz w:val="20"/>
          <w:szCs w:val="20"/>
          <w:highlight w:val="none"/>
        </w:rPr>
        <w:t>保</w:t>
      </w:r>
      <w:r>
        <w:rPr>
          <w:rFonts w:ascii="Times New Roman" w:hAnsi="Times New Roman" w:eastAsia="宋体" w:cs="Times New Roman"/>
          <w:color w:val="auto"/>
          <w:spacing w:val="-3"/>
          <w:sz w:val="20"/>
          <w:szCs w:val="20"/>
          <w:highlight w:val="none"/>
        </w:rPr>
        <w:t>期服</w:t>
      </w:r>
      <w:r>
        <w:rPr>
          <w:rFonts w:ascii="Times New Roman" w:hAnsi="Times New Roman" w:eastAsia="宋体" w:cs="Times New Roman"/>
          <w:color w:val="auto"/>
          <w:sz w:val="20"/>
          <w:szCs w:val="20"/>
          <w:highlight w:val="none"/>
        </w:rPr>
        <w:t>务计</w:t>
      </w:r>
      <w:r>
        <w:rPr>
          <w:rFonts w:ascii="Times New Roman" w:hAnsi="Times New Roman" w:eastAsia="宋体" w:cs="Times New Roman"/>
          <w:color w:val="auto"/>
          <w:spacing w:val="-3"/>
          <w:sz w:val="20"/>
          <w:szCs w:val="20"/>
          <w:highlight w:val="none"/>
        </w:rPr>
        <w:t>划</w:t>
      </w:r>
      <w:r>
        <w:rPr>
          <w:rFonts w:ascii="Times New Roman" w:hAnsi="Times New Roman" w:eastAsia="宋体" w:cs="Times New Roman"/>
          <w:color w:val="auto"/>
          <w:sz w:val="20"/>
          <w:szCs w:val="20"/>
          <w:highlight w:val="none"/>
        </w:rPr>
        <w:t>；</w:t>
      </w:r>
    </w:p>
    <w:p w14:paraId="1DEC54B3">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10</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其</w:t>
      </w:r>
      <w:r>
        <w:rPr>
          <w:rFonts w:ascii="Times New Roman" w:hAnsi="Times New Roman" w:eastAsia="宋体" w:cs="Times New Roman"/>
          <w:color w:val="auto"/>
          <w:spacing w:val="-3"/>
          <w:sz w:val="20"/>
          <w:szCs w:val="20"/>
          <w:highlight w:val="none"/>
        </w:rPr>
        <w:t>他</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文</w:t>
      </w:r>
      <w:r>
        <w:rPr>
          <w:rFonts w:ascii="Times New Roman" w:hAnsi="Times New Roman" w:eastAsia="宋体" w:cs="Times New Roman"/>
          <w:color w:val="auto"/>
          <w:spacing w:val="-3"/>
          <w:sz w:val="20"/>
          <w:szCs w:val="20"/>
          <w:highlight w:val="none"/>
        </w:rPr>
        <w:t>件</w:t>
      </w:r>
      <w:r>
        <w:rPr>
          <w:rFonts w:ascii="Times New Roman" w:hAnsi="Times New Roman" w:eastAsia="宋体" w:cs="Times New Roman"/>
          <w:color w:val="auto"/>
          <w:sz w:val="20"/>
          <w:szCs w:val="20"/>
          <w:highlight w:val="none"/>
        </w:rPr>
        <w:t>。</w:t>
      </w:r>
    </w:p>
    <w:p w14:paraId="34FD2279">
      <w:pPr>
        <w:snapToGrid w:val="0"/>
        <w:spacing w:line="360" w:lineRule="auto"/>
        <w:ind w:firstLine="540" w:firstLineChars="27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2.  </w:t>
      </w:r>
      <w:r>
        <w:rPr>
          <w:rFonts w:ascii="Times New Roman" w:hAnsi="Times New Roman" w:eastAsia="宋体" w:cs="Times New Roman"/>
          <w:color w:val="auto"/>
          <w:spacing w:val="-3"/>
          <w:sz w:val="20"/>
          <w:szCs w:val="20"/>
          <w:highlight w:val="none"/>
        </w:rPr>
        <w:t>上</w:t>
      </w:r>
      <w:r>
        <w:rPr>
          <w:rFonts w:ascii="Times New Roman" w:hAnsi="Times New Roman" w:eastAsia="宋体" w:cs="Times New Roman"/>
          <w:color w:val="auto"/>
          <w:sz w:val="20"/>
          <w:szCs w:val="20"/>
          <w:highlight w:val="none"/>
        </w:rPr>
        <w:t>述</w:t>
      </w:r>
      <w:r>
        <w:rPr>
          <w:rFonts w:ascii="Times New Roman" w:hAnsi="Times New Roman" w:eastAsia="宋体" w:cs="Times New Roman"/>
          <w:color w:val="auto"/>
          <w:spacing w:val="-3"/>
          <w:sz w:val="20"/>
          <w:szCs w:val="20"/>
          <w:highlight w:val="none"/>
        </w:rPr>
        <w:t>合</w:t>
      </w:r>
      <w:r>
        <w:rPr>
          <w:rFonts w:ascii="Times New Roman" w:hAnsi="Times New Roman" w:eastAsia="宋体" w:cs="Times New Roman"/>
          <w:color w:val="auto"/>
          <w:sz w:val="20"/>
          <w:szCs w:val="20"/>
          <w:highlight w:val="none"/>
        </w:rPr>
        <w:t>同</w:t>
      </w:r>
      <w:r>
        <w:rPr>
          <w:rFonts w:ascii="Times New Roman" w:hAnsi="Times New Roman" w:eastAsia="宋体" w:cs="Times New Roman"/>
          <w:color w:val="auto"/>
          <w:spacing w:val="-3"/>
          <w:sz w:val="20"/>
          <w:szCs w:val="20"/>
          <w:highlight w:val="none"/>
        </w:rPr>
        <w:t>文</w:t>
      </w:r>
      <w:r>
        <w:rPr>
          <w:rFonts w:ascii="Times New Roman" w:hAnsi="Times New Roman" w:eastAsia="宋体" w:cs="Times New Roman"/>
          <w:color w:val="auto"/>
          <w:sz w:val="20"/>
          <w:szCs w:val="20"/>
          <w:highlight w:val="none"/>
        </w:rPr>
        <w:t>件</w:t>
      </w:r>
      <w:r>
        <w:rPr>
          <w:rFonts w:ascii="Times New Roman" w:hAnsi="Times New Roman" w:eastAsia="宋体" w:cs="Times New Roman"/>
          <w:color w:val="auto"/>
          <w:spacing w:val="-3"/>
          <w:sz w:val="20"/>
          <w:szCs w:val="20"/>
          <w:highlight w:val="none"/>
        </w:rPr>
        <w:t>互</w:t>
      </w:r>
      <w:r>
        <w:rPr>
          <w:rFonts w:ascii="Times New Roman" w:hAnsi="Times New Roman" w:eastAsia="宋体" w:cs="Times New Roman"/>
          <w:color w:val="auto"/>
          <w:sz w:val="20"/>
          <w:szCs w:val="20"/>
          <w:highlight w:val="none"/>
        </w:rPr>
        <w:t>相</w:t>
      </w:r>
      <w:r>
        <w:rPr>
          <w:rFonts w:ascii="Times New Roman" w:hAnsi="Times New Roman" w:eastAsia="宋体" w:cs="Times New Roman"/>
          <w:color w:val="auto"/>
          <w:spacing w:val="-3"/>
          <w:sz w:val="20"/>
          <w:szCs w:val="20"/>
          <w:highlight w:val="none"/>
        </w:rPr>
        <w:t>补充</w:t>
      </w:r>
      <w:r>
        <w:rPr>
          <w:rFonts w:ascii="Times New Roman" w:hAnsi="Times New Roman" w:eastAsia="宋体" w:cs="Times New Roman"/>
          <w:color w:val="auto"/>
          <w:sz w:val="20"/>
          <w:szCs w:val="20"/>
          <w:highlight w:val="none"/>
        </w:rPr>
        <w:t>和解</w:t>
      </w:r>
      <w:r>
        <w:rPr>
          <w:rFonts w:ascii="Times New Roman" w:hAnsi="Times New Roman" w:eastAsia="宋体" w:cs="Times New Roman"/>
          <w:color w:val="auto"/>
          <w:spacing w:val="-3"/>
          <w:sz w:val="20"/>
          <w:szCs w:val="20"/>
          <w:highlight w:val="none"/>
        </w:rPr>
        <w:t>释</w:t>
      </w:r>
      <w:r>
        <w:rPr>
          <w:rFonts w:ascii="Times New Roman" w:hAnsi="Times New Roman" w:eastAsia="宋体" w:cs="Times New Roman"/>
          <w:color w:val="auto"/>
          <w:spacing w:val="-13"/>
          <w:sz w:val="20"/>
          <w:szCs w:val="20"/>
          <w:highlight w:val="none"/>
        </w:rPr>
        <w:t>。</w:t>
      </w:r>
      <w:r>
        <w:rPr>
          <w:rFonts w:ascii="Times New Roman" w:hAnsi="Times New Roman" w:eastAsia="宋体" w:cs="Times New Roman"/>
          <w:color w:val="auto"/>
          <w:spacing w:val="-3"/>
          <w:sz w:val="20"/>
          <w:szCs w:val="20"/>
          <w:highlight w:val="none"/>
        </w:rPr>
        <w:t>如</w:t>
      </w:r>
      <w:r>
        <w:rPr>
          <w:rFonts w:ascii="Times New Roman" w:hAnsi="Times New Roman" w:eastAsia="宋体" w:cs="Times New Roman"/>
          <w:color w:val="auto"/>
          <w:sz w:val="20"/>
          <w:szCs w:val="20"/>
          <w:highlight w:val="none"/>
        </w:rPr>
        <w:t>果</w:t>
      </w:r>
      <w:r>
        <w:rPr>
          <w:rFonts w:ascii="Times New Roman" w:hAnsi="Times New Roman" w:eastAsia="宋体" w:cs="Times New Roman"/>
          <w:color w:val="auto"/>
          <w:spacing w:val="-3"/>
          <w:sz w:val="20"/>
          <w:szCs w:val="20"/>
          <w:highlight w:val="none"/>
        </w:rPr>
        <w:t>合</w:t>
      </w:r>
      <w:r>
        <w:rPr>
          <w:rFonts w:ascii="Times New Roman" w:hAnsi="Times New Roman" w:eastAsia="宋体" w:cs="Times New Roman"/>
          <w:color w:val="auto"/>
          <w:sz w:val="20"/>
          <w:szCs w:val="20"/>
          <w:highlight w:val="none"/>
        </w:rPr>
        <w:t>同</w:t>
      </w:r>
      <w:r>
        <w:rPr>
          <w:rFonts w:ascii="Times New Roman" w:hAnsi="Times New Roman" w:eastAsia="宋体" w:cs="Times New Roman"/>
          <w:color w:val="auto"/>
          <w:spacing w:val="-3"/>
          <w:sz w:val="20"/>
          <w:szCs w:val="20"/>
          <w:highlight w:val="none"/>
        </w:rPr>
        <w:t>文</w:t>
      </w:r>
      <w:r>
        <w:rPr>
          <w:rFonts w:ascii="Times New Roman" w:hAnsi="Times New Roman" w:eastAsia="宋体" w:cs="Times New Roman"/>
          <w:color w:val="auto"/>
          <w:sz w:val="20"/>
          <w:szCs w:val="20"/>
          <w:highlight w:val="none"/>
        </w:rPr>
        <w:t>件</w:t>
      </w:r>
      <w:r>
        <w:rPr>
          <w:rFonts w:ascii="Times New Roman" w:hAnsi="Times New Roman" w:eastAsia="宋体" w:cs="Times New Roman"/>
          <w:color w:val="auto"/>
          <w:spacing w:val="-3"/>
          <w:sz w:val="20"/>
          <w:szCs w:val="20"/>
          <w:highlight w:val="none"/>
        </w:rPr>
        <w:t>之</w:t>
      </w:r>
      <w:r>
        <w:rPr>
          <w:rFonts w:ascii="Times New Roman" w:hAnsi="Times New Roman" w:eastAsia="宋体" w:cs="Times New Roman"/>
          <w:color w:val="auto"/>
          <w:sz w:val="20"/>
          <w:szCs w:val="20"/>
          <w:highlight w:val="none"/>
        </w:rPr>
        <w:t>间存</w:t>
      </w:r>
      <w:r>
        <w:rPr>
          <w:rFonts w:ascii="Times New Roman" w:hAnsi="Times New Roman" w:eastAsia="宋体" w:cs="Times New Roman"/>
          <w:color w:val="auto"/>
          <w:spacing w:val="-3"/>
          <w:sz w:val="20"/>
          <w:szCs w:val="20"/>
          <w:highlight w:val="none"/>
        </w:rPr>
        <w:t>在</w:t>
      </w:r>
      <w:r>
        <w:rPr>
          <w:rFonts w:ascii="Times New Roman" w:hAnsi="Times New Roman" w:eastAsia="宋体" w:cs="Times New Roman"/>
          <w:color w:val="auto"/>
          <w:sz w:val="20"/>
          <w:szCs w:val="20"/>
          <w:highlight w:val="none"/>
        </w:rPr>
        <w:t>矛</w:t>
      </w:r>
      <w:r>
        <w:rPr>
          <w:rFonts w:ascii="Times New Roman" w:hAnsi="Times New Roman" w:eastAsia="宋体" w:cs="Times New Roman"/>
          <w:color w:val="auto"/>
          <w:spacing w:val="-3"/>
          <w:sz w:val="20"/>
          <w:szCs w:val="20"/>
          <w:highlight w:val="none"/>
        </w:rPr>
        <w:t>盾</w:t>
      </w:r>
      <w:r>
        <w:rPr>
          <w:rFonts w:ascii="Times New Roman" w:hAnsi="Times New Roman" w:eastAsia="宋体" w:cs="Times New Roman"/>
          <w:color w:val="auto"/>
          <w:sz w:val="20"/>
          <w:szCs w:val="20"/>
          <w:highlight w:val="none"/>
        </w:rPr>
        <w:t>或</w:t>
      </w:r>
      <w:r>
        <w:rPr>
          <w:rFonts w:ascii="Times New Roman" w:hAnsi="Times New Roman" w:eastAsia="宋体" w:cs="Times New Roman"/>
          <w:color w:val="auto"/>
          <w:spacing w:val="-3"/>
          <w:sz w:val="20"/>
          <w:szCs w:val="20"/>
          <w:highlight w:val="none"/>
        </w:rPr>
        <w:t>不</w:t>
      </w:r>
      <w:r>
        <w:rPr>
          <w:rFonts w:ascii="Times New Roman" w:hAnsi="Times New Roman" w:eastAsia="宋体" w:cs="Times New Roman"/>
          <w:color w:val="auto"/>
          <w:sz w:val="20"/>
          <w:szCs w:val="20"/>
          <w:highlight w:val="none"/>
        </w:rPr>
        <w:t>一</w:t>
      </w:r>
      <w:r>
        <w:rPr>
          <w:rFonts w:ascii="Times New Roman" w:hAnsi="Times New Roman" w:eastAsia="宋体" w:cs="Times New Roman"/>
          <w:color w:val="auto"/>
          <w:spacing w:val="-3"/>
          <w:sz w:val="20"/>
          <w:szCs w:val="20"/>
          <w:highlight w:val="none"/>
        </w:rPr>
        <w:t>致</w:t>
      </w:r>
      <w:r>
        <w:rPr>
          <w:rFonts w:ascii="Times New Roman" w:hAnsi="Times New Roman" w:eastAsia="宋体" w:cs="Times New Roman"/>
          <w:color w:val="auto"/>
          <w:sz w:val="20"/>
          <w:szCs w:val="20"/>
          <w:highlight w:val="none"/>
        </w:rPr>
        <w:t>之</w:t>
      </w:r>
      <w:r>
        <w:rPr>
          <w:rFonts w:ascii="Times New Roman" w:hAnsi="Times New Roman" w:eastAsia="宋体" w:cs="Times New Roman"/>
          <w:color w:val="auto"/>
          <w:spacing w:val="-3"/>
          <w:sz w:val="20"/>
          <w:szCs w:val="20"/>
          <w:highlight w:val="none"/>
        </w:rPr>
        <w:t>处</w:t>
      </w:r>
      <w:r>
        <w:rPr>
          <w:rFonts w:ascii="Times New Roman" w:hAnsi="Times New Roman" w:eastAsia="宋体" w:cs="Times New Roman"/>
          <w:color w:val="auto"/>
          <w:spacing w:val="-13"/>
          <w:sz w:val="20"/>
          <w:szCs w:val="20"/>
          <w:highlight w:val="none"/>
        </w:rPr>
        <w:t>，</w:t>
      </w:r>
      <w:r>
        <w:rPr>
          <w:rFonts w:ascii="Times New Roman" w:hAnsi="Times New Roman" w:eastAsia="宋体" w:cs="Times New Roman"/>
          <w:color w:val="auto"/>
          <w:sz w:val="20"/>
          <w:szCs w:val="20"/>
          <w:highlight w:val="none"/>
        </w:rPr>
        <w:t>以</w:t>
      </w:r>
      <w:r>
        <w:rPr>
          <w:rFonts w:ascii="Times New Roman" w:hAnsi="Times New Roman" w:eastAsia="宋体" w:cs="Times New Roman"/>
          <w:color w:val="auto"/>
          <w:spacing w:val="-3"/>
          <w:sz w:val="20"/>
          <w:szCs w:val="20"/>
          <w:highlight w:val="none"/>
        </w:rPr>
        <w:t>上</w:t>
      </w:r>
      <w:r>
        <w:rPr>
          <w:rFonts w:ascii="Times New Roman" w:hAnsi="Times New Roman" w:eastAsia="宋体" w:cs="Times New Roman"/>
          <w:color w:val="auto"/>
          <w:sz w:val="20"/>
          <w:szCs w:val="20"/>
          <w:highlight w:val="none"/>
        </w:rPr>
        <w:t>述</w:t>
      </w:r>
      <w:r>
        <w:rPr>
          <w:rFonts w:ascii="Times New Roman" w:hAnsi="Times New Roman" w:eastAsia="宋体" w:cs="Times New Roman"/>
          <w:color w:val="auto"/>
          <w:spacing w:val="-3"/>
          <w:sz w:val="20"/>
          <w:szCs w:val="20"/>
          <w:highlight w:val="none"/>
        </w:rPr>
        <w:t>文</w:t>
      </w:r>
      <w:r>
        <w:rPr>
          <w:rFonts w:ascii="Times New Roman" w:hAnsi="Times New Roman" w:eastAsia="宋体" w:cs="Times New Roman"/>
          <w:color w:val="auto"/>
          <w:sz w:val="20"/>
          <w:szCs w:val="20"/>
          <w:highlight w:val="none"/>
        </w:rPr>
        <w:t>件</w:t>
      </w:r>
      <w:r>
        <w:rPr>
          <w:rFonts w:ascii="Times New Roman" w:hAnsi="Times New Roman" w:eastAsia="Times New Roman" w:cs="Times New Roman"/>
          <w:color w:val="auto"/>
          <w:sz w:val="20"/>
          <w:szCs w:val="20"/>
          <w:highlight w:val="none"/>
        </w:rPr>
        <w:t xml:space="preserve"> </w:t>
      </w:r>
      <w:r>
        <w:rPr>
          <w:rFonts w:ascii="Times New Roman" w:hAnsi="Times New Roman" w:eastAsia="宋体" w:cs="Times New Roman"/>
          <w:color w:val="auto"/>
          <w:sz w:val="20"/>
          <w:szCs w:val="20"/>
          <w:highlight w:val="none"/>
        </w:rPr>
        <w:t>的排</w:t>
      </w:r>
      <w:r>
        <w:rPr>
          <w:rFonts w:ascii="Times New Roman" w:hAnsi="Times New Roman" w:eastAsia="宋体" w:cs="Times New Roman"/>
          <w:color w:val="auto"/>
          <w:spacing w:val="-3"/>
          <w:sz w:val="20"/>
          <w:szCs w:val="20"/>
          <w:highlight w:val="none"/>
        </w:rPr>
        <w:t>列</w:t>
      </w:r>
      <w:r>
        <w:rPr>
          <w:rFonts w:ascii="Times New Roman" w:hAnsi="Times New Roman" w:eastAsia="宋体" w:cs="Times New Roman"/>
          <w:color w:val="auto"/>
          <w:sz w:val="20"/>
          <w:szCs w:val="20"/>
          <w:highlight w:val="none"/>
        </w:rPr>
        <w:t>顺</w:t>
      </w:r>
      <w:r>
        <w:rPr>
          <w:rFonts w:ascii="Times New Roman" w:hAnsi="Times New Roman" w:eastAsia="宋体" w:cs="Times New Roman"/>
          <w:color w:val="auto"/>
          <w:spacing w:val="-3"/>
          <w:sz w:val="20"/>
          <w:szCs w:val="20"/>
          <w:highlight w:val="none"/>
        </w:rPr>
        <w:t>序</w:t>
      </w:r>
      <w:r>
        <w:rPr>
          <w:rFonts w:ascii="Times New Roman" w:hAnsi="Times New Roman" w:eastAsia="宋体" w:cs="Times New Roman"/>
          <w:color w:val="auto"/>
          <w:sz w:val="20"/>
          <w:szCs w:val="20"/>
          <w:highlight w:val="none"/>
        </w:rPr>
        <w:t>在</w:t>
      </w:r>
      <w:r>
        <w:rPr>
          <w:rFonts w:ascii="Times New Roman" w:hAnsi="Times New Roman" w:eastAsia="宋体" w:cs="Times New Roman"/>
          <w:color w:val="auto"/>
          <w:spacing w:val="-3"/>
          <w:sz w:val="20"/>
          <w:szCs w:val="20"/>
          <w:highlight w:val="none"/>
        </w:rPr>
        <w:t>先</w:t>
      </w:r>
      <w:r>
        <w:rPr>
          <w:rFonts w:ascii="Times New Roman" w:hAnsi="Times New Roman" w:eastAsia="宋体" w:cs="Times New Roman"/>
          <w:color w:val="auto"/>
          <w:sz w:val="20"/>
          <w:szCs w:val="20"/>
          <w:highlight w:val="none"/>
        </w:rPr>
        <w:t>者</w:t>
      </w:r>
      <w:r>
        <w:rPr>
          <w:rFonts w:ascii="Times New Roman" w:hAnsi="Times New Roman" w:eastAsia="宋体" w:cs="Times New Roman"/>
          <w:color w:val="auto"/>
          <w:spacing w:val="-3"/>
          <w:sz w:val="20"/>
          <w:szCs w:val="20"/>
          <w:highlight w:val="none"/>
        </w:rPr>
        <w:t>为</w:t>
      </w:r>
      <w:r>
        <w:rPr>
          <w:rFonts w:ascii="Times New Roman" w:hAnsi="Times New Roman" w:eastAsia="宋体" w:cs="Times New Roman"/>
          <w:color w:val="auto"/>
          <w:sz w:val="20"/>
          <w:szCs w:val="20"/>
          <w:highlight w:val="none"/>
        </w:rPr>
        <w:t>准。</w:t>
      </w:r>
    </w:p>
    <w:p w14:paraId="2C144679">
      <w:pPr>
        <w:snapToGrid w:val="0"/>
        <w:spacing w:line="360" w:lineRule="auto"/>
        <w:ind w:firstLine="494" w:firstLineChars="247"/>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3.  </w:t>
      </w:r>
      <w:r>
        <w:rPr>
          <w:rFonts w:ascii="Times New Roman" w:hAnsi="Times New Roman" w:eastAsia="宋体" w:cs="Times New Roman"/>
          <w:color w:val="auto"/>
          <w:spacing w:val="-3"/>
          <w:sz w:val="20"/>
          <w:szCs w:val="20"/>
          <w:highlight w:val="none"/>
        </w:rPr>
        <w:t>签</w:t>
      </w:r>
      <w:r>
        <w:rPr>
          <w:rFonts w:ascii="Times New Roman" w:hAnsi="Times New Roman" w:eastAsia="宋体" w:cs="Times New Roman"/>
          <w:color w:val="auto"/>
          <w:sz w:val="20"/>
          <w:szCs w:val="20"/>
          <w:highlight w:val="none"/>
        </w:rPr>
        <w:t>约</w:t>
      </w:r>
      <w:r>
        <w:rPr>
          <w:rFonts w:ascii="Times New Roman" w:hAnsi="Times New Roman" w:eastAsia="宋体" w:cs="Times New Roman"/>
          <w:color w:val="auto"/>
          <w:spacing w:val="-3"/>
          <w:sz w:val="20"/>
          <w:szCs w:val="20"/>
          <w:highlight w:val="none"/>
        </w:rPr>
        <w:t>合</w:t>
      </w:r>
      <w:r>
        <w:rPr>
          <w:rFonts w:ascii="Times New Roman" w:hAnsi="Times New Roman" w:eastAsia="宋体" w:cs="Times New Roman"/>
          <w:color w:val="auto"/>
          <w:sz w:val="20"/>
          <w:szCs w:val="20"/>
          <w:highlight w:val="none"/>
        </w:rPr>
        <w:t>同</w:t>
      </w:r>
      <w:r>
        <w:rPr>
          <w:rFonts w:ascii="Times New Roman" w:hAnsi="Times New Roman" w:eastAsia="宋体" w:cs="Times New Roman"/>
          <w:color w:val="auto"/>
          <w:spacing w:val="-3"/>
          <w:sz w:val="20"/>
          <w:szCs w:val="20"/>
          <w:highlight w:val="none"/>
        </w:rPr>
        <w:t>价</w:t>
      </w:r>
      <w:r>
        <w:rPr>
          <w:rFonts w:ascii="Times New Roman" w:hAnsi="Times New Roman" w:eastAsia="宋体" w:cs="Times New Roman"/>
          <w:color w:val="auto"/>
          <w:sz w:val="20"/>
          <w:szCs w:val="20"/>
          <w:highlight w:val="none"/>
        </w:rPr>
        <w:t>：含税金额人民币</w:t>
      </w:r>
      <w:r>
        <w:rPr>
          <w:rFonts w:ascii="Times New Roman" w:hAnsi="Times New Roman" w:eastAsia="Times New Roman" w:cs="Times New Roman"/>
          <w:color w:val="auto"/>
          <w:sz w:val="20"/>
          <w:szCs w:val="20"/>
          <w:highlight w:val="none"/>
          <w:u w:val="single"/>
        </w:rPr>
        <w:tab/>
      </w:r>
      <w:r>
        <w:rPr>
          <w:rFonts w:ascii="Times New Roman" w:hAnsi="Times New Roman" w:eastAsia="宋体" w:cs="Times New Roman"/>
          <w:color w:val="auto"/>
          <w:sz w:val="20"/>
          <w:szCs w:val="20"/>
          <w:highlight w:val="none"/>
        </w:rPr>
        <w:t>元，不税金额人民币（大写</w:t>
      </w:r>
      <w:r>
        <w:rPr>
          <w:rFonts w:ascii="Times New Roman" w:hAnsi="Times New Roman" w:eastAsia="宋体" w:cs="Times New Roman"/>
          <w:color w:val="auto"/>
          <w:sz w:val="20"/>
          <w:szCs w:val="20"/>
          <w:highlight w:val="none"/>
          <w:u w:val="single"/>
        </w:rPr>
        <w:t>）</w:t>
      </w:r>
      <w:r>
        <w:rPr>
          <w:rFonts w:ascii="Times New Roman" w:hAnsi="Times New Roman" w:eastAsia="Times New Roman" w:cs="Times New Roman"/>
          <w:color w:val="auto"/>
          <w:sz w:val="20"/>
          <w:szCs w:val="20"/>
          <w:highlight w:val="none"/>
          <w:u w:val="single"/>
        </w:rPr>
        <w:tab/>
      </w:r>
      <w:r>
        <w:rPr>
          <w:rFonts w:ascii="Times New Roman" w:hAnsi="Times New Roman" w:eastAsia="Times New Roman" w:cs="Times New Roman"/>
          <w:color w:val="auto"/>
          <w:sz w:val="20"/>
          <w:szCs w:val="20"/>
          <w:highlight w:val="none"/>
          <w:u w:val="single"/>
        </w:rPr>
        <w:t xml:space="preserve">   </w:t>
      </w:r>
      <w:r>
        <w:rPr>
          <w:rFonts w:ascii="Times New Roman" w:hAnsi="Times New Roman" w:eastAsia="宋体" w:cs="Times New Roman"/>
          <w:color w:val="auto"/>
          <w:sz w:val="20"/>
          <w:szCs w:val="20"/>
          <w:highlight w:val="none"/>
          <w:u w:val="single"/>
        </w:rPr>
        <w:t>（¥</w:t>
      </w:r>
      <w:r>
        <w:rPr>
          <w:rFonts w:ascii="Times New Roman" w:hAnsi="Times New Roman" w:eastAsia="Times New Roman" w:cs="Times New Roman"/>
          <w:color w:val="auto"/>
          <w:sz w:val="20"/>
          <w:szCs w:val="20"/>
          <w:highlight w:val="none"/>
          <w:u w:val="single"/>
        </w:rPr>
        <w:t xml:space="preserve">  </w:t>
      </w:r>
      <w:r>
        <w:rPr>
          <w:rFonts w:ascii="Times New Roman" w:hAnsi="Times New Roman" w:eastAsia="Times New Roman" w:cs="Times New Roman"/>
          <w:color w:val="auto"/>
          <w:sz w:val="20"/>
          <w:szCs w:val="20"/>
          <w:highlight w:val="none"/>
          <w:u w:val="single"/>
        </w:rPr>
        <w:tab/>
      </w:r>
      <w:r>
        <w:rPr>
          <w:rFonts w:ascii="Times New Roman" w:hAnsi="Times New Roman" w:eastAsia="宋体" w:cs="Times New Roman"/>
          <w:color w:val="auto"/>
          <w:sz w:val="20"/>
          <w:szCs w:val="20"/>
          <w:highlight w:val="none"/>
        </w:rPr>
        <w:t>），税率</w:t>
      </w:r>
      <w:r>
        <w:rPr>
          <w:rFonts w:ascii="Times New Roman" w:hAnsi="Times New Roman" w:eastAsia="Times New Roman" w:cs="Times New Roman"/>
          <w:color w:val="auto"/>
          <w:sz w:val="20"/>
          <w:szCs w:val="20"/>
          <w:highlight w:val="none"/>
          <w:u w:val="single"/>
        </w:rPr>
        <w:t xml:space="preserve">       </w:t>
      </w:r>
      <w:r>
        <w:rPr>
          <w:rFonts w:ascii="Times New Roman" w:hAnsi="Times New Roman" w:eastAsia="宋体" w:cs="Times New Roman"/>
          <w:color w:val="auto"/>
          <w:sz w:val="20"/>
          <w:szCs w:val="20"/>
          <w:highlight w:val="none"/>
        </w:rPr>
        <w:t>【</w:t>
      </w:r>
      <w:r>
        <w:rPr>
          <w:rFonts w:ascii="Times New Roman" w:hAnsi="Times New Roman" w:eastAsia="Times New Roman" w:cs="Times New Roman"/>
          <w:color w:val="auto"/>
          <w:sz w:val="20"/>
          <w:szCs w:val="20"/>
          <w:highlight w:val="none"/>
        </w:rPr>
        <w:t>%</w:t>
      </w:r>
      <w:r>
        <w:rPr>
          <w:rFonts w:ascii="Times New Roman" w:hAnsi="Times New Roman" w:eastAsia="宋体" w:cs="Times New Roman"/>
          <w:color w:val="auto"/>
          <w:sz w:val="20"/>
          <w:szCs w:val="20"/>
          <w:highlight w:val="none"/>
        </w:rPr>
        <w:t>】，税额</w:t>
      </w:r>
      <w:r>
        <w:rPr>
          <w:rFonts w:ascii="Times New Roman" w:hAnsi="Times New Roman" w:eastAsia="Times New Roman" w:cs="Times New Roman"/>
          <w:color w:val="auto"/>
          <w:sz w:val="20"/>
          <w:szCs w:val="20"/>
          <w:highlight w:val="none"/>
          <w:u w:val="single"/>
        </w:rPr>
        <w:t xml:space="preserve">      </w:t>
      </w:r>
      <w:r>
        <w:rPr>
          <w:rFonts w:ascii="Times New Roman" w:hAnsi="Times New Roman" w:eastAsia="宋体" w:cs="Times New Roman"/>
          <w:color w:val="auto"/>
          <w:sz w:val="20"/>
          <w:szCs w:val="20"/>
          <w:highlight w:val="none"/>
        </w:rPr>
        <w:t>元。本合同价格包括合同设备、技术资料等本合同第</w:t>
      </w:r>
      <w:r>
        <w:rPr>
          <w:rFonts w:ascii="Times New Roman" w:hAnsi="Times New Roman" w:eastAsia="Times New Roman" w:cs="Times New Roman"/>
          <w:color w:val="auto"/>
          <w:sz w:val="20"/>
          <w:szCs w:val="20"/>
          <w:highlight w:val="none"/>
        </w:rPr>
        <w:t>2</w:t>
      </w:r>
      <w:r>
        <w:rPr>
          <w:rFonts w:ascii="Times New Roman" w:hAnsi="Times New Roman" w:eastAsia="宋体" w:cs="Times New Roman"/>
          <w:color w:val="auto"/>
          <w:sz w:val="20"/>
          <w:szCs w:val="20"/>
          <w:highlight w:val="none"/>
        </w:rPr>
        <w:t>条“合同供货范围”内所有费用、指导安装费用、技术培训费用、运费、保险费以及合同设备的所有税费等。本合同中税额根据国家税率政策变化做相应调整，不含税总价不变。</w:t>
      </w:r>
    </w:p>
    <w:p w14:paraId="21560FD2">
      <w:pPr>
        <w:snapToGrid w:val="0"/>
        <w:spacing w:line="360" w:lineRule="auto"/>
        <w:ind w:firstLine="494" w:firstLineChars="247"/>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4.  </w:t>
      </w:r>
      <w:r>
        <w:rPr>
          <w:rFonts w:ascii="Times New Roman" w:hAnsi="Times New Roman" w:eastAsia="宋体" w:cs="Times New Roman"/>
          <w:color w:val="auto"/>
          <w:spacing w:val="-3"/>
          <w:sz w:val="20"/>
          <w:szCs w:val="20"/>
          <w:highlight w:val="none"/>
        </w:rPr>
        <w:t>卖</w:t>
      </w:r>
      <w:r>
        <w:rPr>
          <w:rFonts w:ascii="Times New Roman" w:hAnsi="Times New Roman" w:eastAsia="宋体" w:cs="Times New Roman"/>
          <w:color w:val="auto"/>
          <w:sz w:val="20"/>
          <w:szCs w:val="20"/>
          <w:highlight w:val="none"/>
        </w:rPr>
        <w:t>方</w:t>
      </w:r>
      <w:r>
        <w:rPr>
          <w:rFonts w:ascii="Times New Roman" w:hAnsi="Times New Roman" w:eastAsia="宋体" w:cs="Times New Roman"/>
          <w:color w:val="auto"/>
          <w:spacing w:val="-3"/>
          <w:sz w:val="20"/>
          <w:szCs w:val="20"/>
          <w:highlight w:val="none"/>
        </w:rPr>
        <w:t>承</w:t>
      </w:r>
      <w:r>
        <w:rPr>
          <w:rFonts w:ascii="Times New Roman" w:hAnsi="Times New Roman" w:eastAsia="宋体" w:cs="Times New Roman"/>
          <w:color w:val="auto"/>
          <w:spacing w:val="-1"/>
          <w:sz w:val="20"/>
          <w:szCs w:val="20"/>
          <w:highlight w:val="none"/>
        </w:rPr>
        <w:t>诺</w:t>
      </w:r>
      <w:r>
        <w:rPr>
          <w:rFonts w:ascii="Times New Roman" w:hAnsi="Times New Roman" w:eastAsia="宋体" w:cs="Times New Roman"/>
          <w:color w:val="auto"/>
          <w:spacing w:val="-3"/>
          <w:sz w:val="20"/>
          <w:szCs w:val="20"/>
          <w:highlight w:val="none"/>
        </w:rPr>
        <w:t>保</w:t>
      </w:r>
      <w:r>
        <w:rPr>
          <w:rFonts w:ascii="Times New Roman" w:hAnsi="Times New Roman" w:eastAsia="宋体" w:cs="Times New Roman"/>
          <w:color w:val="auto"/>
          <w:sz w:val="20"/>
          <w:szCs w:val="20"/>
          <w:highlight w:val="none"/>
        </w:rPr>
        <w:t>证</w:t>
      </w:r>
      <w:r>
        <w:rPr>
          <w:rFonts w:ascii="Times New Roman" w:hAnsi="Times New Roman" w:eastAsia="宋体" w:cs="Times New Roman"/>
          <w:color w:val="auto"/>
          <w:spacing w:val="-3"/>
          <w:sz w:val="20"/>
          <w:szCs w:val="20"/>
          <w:highlight w:val="none"/>
        </w:rPr>
        <w:t>完</w:t>
      </w:r>
      <w:r>
        <w:rPr>
          <w:rFonts w:ascii="Times New Roman" w:hAnsi="Times New Roman" w:eastAsia="宋体" w:cs="Times New Roman"/>
          <w:color w:val="auto"/>
          <w:sz w:val="20"/>
          <w:szCs w:val="20"/>
          <w:highlight w:val="none"/>
        </w:rPr>
        <w:t>全</w:t>
      </w:r>
      <w:r>
        <w:rPr>
          <w:rFonts w:ascii="Times New Roman" w:hAnsi="Times New Roman" w:eastAsia="宋体" w:cs="Times New Roman"/>
          <w:color w:val="auto"/>
          <w:spacing w:val="-3"/>
          <w:sz w:val="20"/>
          <w:szCs w:val="20"/>
          <w:highlight w:val="none"/>
        </w:rPr>
        <w:t>按照</w:t>
      </w:r>
      <w:r>
        <w:rPr>
          <w:rFonts w:ascii="Times New Roman" w:hAnsi="Times New Roman" w:eastAsia="宋体" w:cs="Times New Roman"/>
          <w:color w:val="auto"/>
          <w:sz w:val="20"/>
          <w:szCs w:val="20"/>
          <w:highlight w:val="none"/>
        </w:rPr>
        <w:t>合同</w:t>
      </w:r>
      <w:r>
        <w:rPr>
          <w:rFonts w:ascii="Times New Roman" w:hAnsi="Times New Roman" w:eastAsia="宋体" w:cs="Times New Roman"/>
          <w:color w:val="auto"/>
          <w:spacing w:val="-3"/>
          <w:sz w:val="20"/>
          <w:szCs w:val="20"/>
          <w:highlight w:val="none"/>
        </w:rPr>
        <w:t>约</w:t>
      </w:r>
      <w:r>
        <w:rPr>
          <w:rFonts w:ascii="Times New Roman" w:hAnsi="Times New Roman" w:eastAsia="宋体" w:cs="Times New Roman"/>
          <w:color w:val="auto"/>
          <w:sz w:val="20"/>
          <w:szCs w:val="20"/>
          <w:highlight w:val="none"/>
        </w:rPr>
        <w:t>定</w:t>
      </w:r>
      <w:r>
        <w:rPr>
          <w:rFonts w:ascii="Times New Roman" w:hAnsi="Times New Roman" w:eastAsia="宋体" w:cs="Times New Roman"/>
          <w:color w:val="auto"/>
          <w:spacing w:val="-3"/>
          <w:sz w:val="20"/>
          <w:szCs w:val="20"/>
          <w:highlight w:val="none"/>
        </w:rPr>
        <w:t>提</w:t>
      </w:r>
      <w:r>
        <w:rPr>
          <w:rFonts w:ascii="Times New Roman" w:hAnsi="Times New Roman" w:eastAsia="宋体" w:cs="Times New Roman"/>
          <w:color w:val="auto"/>
          <w:sz w:val="20"/>
          <w:szCs w:val="20"/>
          <w:highlight w:val="none"/>
        </w:rPr>
        <w:t>供</w:t>
      </w:r>
      <w:r>
        <w:rPr>
          <w:rFonts w:ascii="Times New Roman" w:hAnsi="Times New Roman" w:eastAsia="宋体" w:cs="Times New Roman"/>
          <w:color w:val="auto"/>
          <w:spacing w:val="-3"/>
          <w:sz w:val="20"/>
          <w:szCs w:val="20"/>
          <w:highlight w:val="none"/>
        </w:rPr>
        <w:t>合</w:t>
      </w:r>
      <w:r>
        <w:rPr>
          <w:rFonts w:ascii="Times New Roman" w:hAnsi="Times New Roman" w:eastAsia="宋体" w:cs="Times New Roman"/>
          <w:color w:val="auto"/>
          <w:spacing w:val="-1"/>
          <w:sz w:val="20"/>
          <w:szCs w:val="20"/>
          <w:highlight w:val="none"/>
        </w:rPr>
        <w:t>同</w:t>
      </w:r>
      <w:r>
        <w:rPr>
          <w:rFonts w:ascii="Times New Roman" w:hAnsi="Times New Roman" w:eastAsia="宋体" w:cs="Times New Roman"/>
          <w:color w:val="auto"/>
          <w:spacing w:val="-3"/>
          <w:sz w:val="20"/>
          <w:szCs w:val="20"/>
          <w:highlight w:val="none"/>
        </w:rPr>
        <w:t>设</w:t>
      </w:r>
      <w:r>
        <w:rPr>
          <w:rFonts w:ascii="Times New Roman" w:hAnsi="Times New Roman" w:eastAsia="宋体" w:cs="Times New Roman"/>
          <w:color w:val="auto"/>
          <w:sz w:val="20"/>
          <w:szCs w:val="20"/>
          <w:highlight w:val="none"/>
        </w:rPr>
        <w:t>备</w:t>
      </w:r>
      <w:r>
        <w:rPr>
          <w:rFonts w:ascii="Times New Roman" w:hAnsi="Times New Roman" w:eastAsia="宋体" w:cs="Times New Roman"/>
          <w:color w:val="auto"/>
          <w:spacing w:val="-2"/>
          <w:sz w:val="20"/>
          <w:szCs w:val="20"/>
          <w:highlight w:val="none"/>
        </w:rPr>
        <w:t>和</w:t>
      </w:r>
      <w:r>
        <w:rPr>
          <w:rFonts w:ascii="Times New Roman" w:hAnsi="Times New Roman" w:eastAsia="宋体" w:cs="Times New Roman"/>
          <w:color w:val="auto"/>
          <w:sz w:val="20"/>
          <w:szCs w:val="20"/>
          <w:highlight w:val="none"/>
        </w:rPr>
        <w:t>技术</w:t>
      </w:r>
      <w:r>
        <w:rPr>
          <w:rFonts w:ascii="Times New Roman" w:hAnsi="Times New Roman" w:eastAsia="宋体" w:cs="Times New Roman"/>
          <w:color w:val="auto"/>
          <w:spacing w:val="-3"/>
          <w:sz w:val="20"/>
          <w:szCs w:val="20"/>
          <w:highlight w:val="none"/>
        </w:rPr>
        <w:t>服</w:t>
      </w:r>
      <w:r>
        <w:rPr>
          <w:rFonts w:ascii="Times New Roman" w:hAnsi="Times New Roman" w:eastAsia="宋体" w:cs="Times New Roman"/>
          <w:color w:val="auto"/>
          <w:sz w:val="20"/>
          <w:szCs w:val="20"/>
          <w:highlight w:val="none"/>
        </w:rPr>
        <w:t>务</w:t>
      </w:r>
      <w:r>
        <w:rPr>
          <w:rFonts w:ascii="Times New Roman" w:hAnsi="Times New Roman" w:eastAsia="宋体" w:cs="Times New Roman"/>
          <w:color w:val="auto"/>
          <w:spacing w:val="-3"/>
          <w:sz w:val="20"/>
          <w:szCs w:val="20"/>
          <w:highlight w:val="none"/>
        </w:rPr>
        <w:t>和</w:t>
      </w:r>
      <w:r>
        <w:rPr>
          <w:rFonts w:ascii="Times New Roman" w:hAnsi="Times New Roman" w:eastAsia="宋体" w:cs="Times New Roman"/>
          <w:color w:val="auto"/>
          <w:sz w:val="20"/>
          <w:szCs w:val="20"/>
          <w:highlight w:val="none"/>
        </w:rPr>
        <w:t>质</w:t>
      </w:r>
      <w:r>
        <w:rPr>
          <w:rFonts w:ascii="Times New Roman" w:hAnsi="Times New Roman" w:eastAsia="宋体" w:cs="Times New Roman"/>
          <w:color w:val="auto"/>
          <w:spacing w:val="-3"/>
          <w:sz w:val="20"/>
          <w:szCs w:val="20"/>
          <w:highlight w:val="none"/>
        </w:rPr>
        <w:t>保</w:t>
      </w:r>
      <w:r>
        <w:rPr>
          <w:rFonts w:ascii="Times New Roman" w:hAnsi="Times New Roman" w:eastAsia="宋体" w:cs="Times New Roman"/>
          <w:color w:val="auto"/>
          <w:sz w:val="20"/>
          <w:szCs w:val="20"/>
          <w:highlight w:val="none"/>
        </w:rPr>
        <w:t>期</w:t>
      </w:r>
      <w:r>
        <w:rPr>
          <w:rFonts w:ascii="Times New Roman" w:hAnsi="Times New Roman" w:eastAsia="宋体" w:cs="Times New Roman"/>
          <w:color w:val="auto"/>
          <w:spacing w:val="-3"/>
          <w:sz w:val="20"/>
          <w:szCs w:val="20"/>
          <w:highlight w:val="none"/>
        </w:rPr>
        <w:t>服</w:t>
      </w:r>
      <w:r>
        <w:rPr>
          <w:rFonts w:ascii="Times New Roman" w:hAnsi="Times New Roman" w:eastAsia="宋体" w:cs="Times New Roman"/>
          <w:color w:val="auto"/>
          <w:spacing w:val="-1"/>
          <w:sz w:val="20"/>
          <w:szCs w:val="20"/>
          <w:highlight w:val="none"/>
        </w:rPr>
        <w:t>务</w:t>
      </w:r>
      <w:r>
        <w:rPr>
          <w:rFonts w:ascii="Times New Roman" w:hAnsi="Times New Roman" w:eastAsia="宋体" w:cs="Times New Roman"/>
          <w:color w:val="auto"/>
          <w:spacing w:val="-3"/>
          <w:sz w:val="20"/>
          <w:szCs w:val="20"/>
          <w:highlight w:val="none"/>
        </w:rPr>
        <w:t>并</w:t>
      </w:r>
      <w:r>
        <w:rPr>
          <w:rFonts w:ascii="Times New Roman" w:hAnsi="Times New Roman" w:eastAsia="宋体" w:cs="Times New Roman"/>
          <w:color w:val="auto"/>
          <w:sz w:val="20"/>
          <w:szCs w:val="20"/>
          <w:highlight w:val="none"/>
        </w:rPr>
        <w:t>修补</w:t>
      </w:r>
      <w:r>
        <w:rPr>
          <w:rFonts w:ascii="Times New Roman" w:hAnsi="Times New Roman" w:eastAsia="宋体" w:cs="Times New Roman"/>
          <w:color w:val="auto"/>
          <w:spacing w:val="-3"/>
          <w:sz w:val="20"/>
          <w:szCs w:val="20"/>
          <w:highlight w:val="none"/>
        </w:rPr>
        <w:t>缺</w:t>
      </w:r>
      <w:r>
        <w:rPr>
          <w:rFonts w:ascii="Times New Roman" w:hAnsi="Times New Roman" w:eastAsia="宋体" w:cs="Times New Roman"/>
          <w:color w:val="auto"/>
          <w:sz w:val="20"/>
          <w:szCs w:val="20"/>
          <w:highlight w:val="none"/>
        </w:rPr>
        <w:t>陷。</w:t>
      </w:r>
    </w:p>
    <w:p w14:paraId="48C5107A">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5.  </w:t>
      </w:r>
      <w:r>
        <w:rPr>
          <w:rFonts w:ascii="Times New Roman" w:hAnsi="Times New Roman" w:eastAsia="宋体" w:cs="Times New Roman"/>
          <w:color w:val="auto"/>
          <w:spacing w:val="-3"/>
          <w:sz w:val="20"/>
          <w:szCs w:val="20"/>
          <w:highlight w:val="none"/>
        </w:rPr>
        <w:t>买</w:t>
      </w:r>
      <w:r>
        <w:rPr>
          <w:rFonts w:ascii="Times New Roman" w:hAnsi="Times New Roman" w:eastAsia="宋体" w:cs="Times New Roman"/>
          <w:color w:val="auto"/>
          <w:sz w:val="20"/>
          <w:szCs w:val="20"/>
          <w:highlight w:val="none"/>
        </w:rPr>
        <w:t>方</w:t>
      </w:r>
      <w:r>
        <w:rPr>
          <w:rFonts w:ascii="Times New Roman" w:hAnsi="Times New Roman" w:eastAsia="宋体" w:cs="Times New Roman"/>
          <w:color w:val="auto"/>
          <w:spacing w:val="-3"/>
          <w:sz w:val="20"/>
          <w:szCs w:val="20"/>
          <w:highlight w:val="none"/>
        </w:rPr>
        <w:t>承</w:t>
      </w:r>
      <w:r>
        <w:rPr>
          <w:rFonts w:ascii="Times New Roman" w:hAnsi="Times New Roman" w:eastAsia="宋体" w:cs="Times New Roman"/>
          <w:color w:val="auto"/>
          <w:spacing w:val="-1"/>
          <w:sz w:val="20"/>
          <w:szCs w:val="20"/>
          <w:highlight w:val="none"/>
        </w:rPr>
        <w:t>诺</w:t>
      </w:r>
      <w:r>
        <w:rPr>
          <w:rFonts w:ascii="Times New Roman" w:hAnsi="Times New Roman" w:eastAsia="宋体" w:cs="Times New Roman"/>
          <w:color w:val="auto"/>
          <w:spacing w:val="-3"/>
          <w:sz w:val="20"/>
          <w:szCs w:val="20"/>
          <w:highlight w:val="none"/>
        </w:rPr>
        <w:t>保</w:t>
      </w:r>
      <w:r>
        <w:rPr>
          <w:rFonts w:ascii="Times New Roman" w:hAnsi="Times New Roman" w:eastAsia="宋体" w:cs="Times New Roman"/>
          <w:color w:val="auto"/>
          <w:sz w:val="20"/>
          <w:szCs w:val="20"/>
          <w:highlight w:val="none"/>
        </w:rPr>
        <w:t>证</w:t>
      </w:r>
      <w:r>
        <w:rPr>
          <w:rFonts w:ascii="Times New Roman" w:hAnsi="Times New Roman" w:eastAsia="宋体" w:cs="Times New Roman"/>
          <w:color w:val="auto"/>
          <w:spacing w:val="-3"/>
          <w:sz w:val="20"/>
          <w:szCs w:val="20"/>
          <w:highlight w:val="none"/>
        </w:rPr>
        <w:t>按</w:t>
      </w:r>
      <w:r>
        <w:rPr>
          <w:rFonts w:ascii="Times New Roman" w:hAnsi="Times New Roman" w:eastAsia="宋体" w:cs="Times New Roman"/>
          <w:color w:val="auto"/>
          <w:sz w:val="20"/>
          <w:szCs w:val="20"/>
          <w:highlight w:val="none"/>
        </w:rPr>
        <w:t>照</w:t>
      </w:r>
      <w:r>
        <w:rPr>
          <w:rFonts w:ascii="Times New Roman" w:hAnsi="Times New Roman" w:eastAsia="宋体" w:cs="Times New Roman"/>
          <w:color w:val="auto"/>
          <w:spacing w:val="-3"/>
          <w:sz w:val="20"/>
          <w:szCs w:val="20"/>
          <w:highlight w:val="none"/>
        </w:rPr>
        <w:t>合同</w:t>
      </w:r>
      <w:r>
        <w:rPr>
          <w:rFonts w:ascii="Times New Roman" w:hAnsi="Times New Roman" w:eastAsia="宋体" w:cs="Times New Roman"/>
          <w:color w:val="auto"/>
          <w:sz w:val="20"/>
          <w:szCs w:val="20"/>
          <w:highlight w:val="none"/>
        </w:rPr>
        <w:t>约定</w:t>
      </w:r>
      <w:r>
        <w:rPr>
          <w:rFonts w:ascii="Times New Roman" w:hAnsi="Times New Roman" w:eastAsia="宋体" w:cs="Times New Roman"/>
          <w:color w:val="auto"/>
          <w:spacing w:val="-3"/>
          <w:sz w:val="20"/>
          <w:szCs w:val="20"/>
          <w:highlight w:val="none"/>
        </w:rPr>
        <w:t>的</w:t>
      </w:r>
      <w:r>
        <w:rPr>
          <w:rFonts w:ascii="Times New Roman" w:hAnsi="Times New Roman" w:eastAsia="宋体" w:cs="Times New Roman"/>
          <w:color w:val="auto"/>
          <w:sz w:val="20"/>
          <w:szCs w:val="20"/>
          <w:highlight w:val="none"/>
        </w:rPr>
        <w:t>条</w:t>
      </w:r>
      <w:r>
        <w:rPr>
          <w:rFonts w:ascii="Times New Roman" w:hAnsi="Times New Roman" w:eastAsia="宋体" w:cs="Times New Roman"/>
          <w:color w:val="auto"/>
          <w:spacing w:val="-3"/>
          <w:sz w:val="20"/>
          <w:szCs w:val="20"/>
          <w:highlight w:val="none"/>
        </w:rPr>
        <w:t>件</w:t>
      </w:r>
      <w:r>
        <w:rPr>
          <w:rFonts w:ascii="Times New Roman" w:hAnsi="Times New Roman" w:eastAsia="宋体" w:cs="Times New Roman"/>
          <w:color w:val="auto"/>
          <w:spacing w:val="-1"/>
          <w:sz w:val="20"/>
          <w:szCs w:val="20"/>
          <w:highlight w:val="none"/>
        </w:rPr>
        <w:t>、</w:t>
      </w:r>
      <w:r>
        <w:rPr>
          <w:rFonts w:ascii="Times New Roman" w:hAnsi="Times New Roman" w:eastAsia="宋体" w:cs="Times New Roman"/>
          <w:color w:val="auto"/>
          <w:spacing w:val="-3"/>
          <w:sz w:val="20"/>
          <w:szCs w:val="20"/>
          <w:highlight w:val="none"/>
        </w:rPr>
        <w:t>时</w:t>
      </w:r>
      <w:r>
        <w:rPr>
          <w:rFonts w:ascii="Times New Roman" w:hAnsi="Times New Roman" w:eastAsia="宋体" w:cs="Times New Roman"/>
          <w:color w:val="auto"/>
          <w:sz w:val="20"/>
          <w:szCs w:val="20"/>
          <w:highlight w:val="none"/>
        </w:rPr>
        <w:t>间</w:t>
      </w:r>
      <w:r>
        <w:rPr>
          <w:rFonts w:ascii="Times New Roman" w:hAnsi="Times New Roman" w:eastAsia="宋体" w:cs="Times New Roman"/>
          <w:color w:val="auto"/>
          <w:spacing w:val="-3"/>
          <w:sz w:val="20"/>
          <w:szCs w:val="20"/>
          <w:highlight w:val="none"/>
        </w:rPr>
        <w:t>和</w:t>
      </w:r>
      <w:r>
        <w:rPr>
          <w:rFonts w:ascii="Times New Roman" w:hAnsi="Times New Roman" w:eastAsia="宋体" w:cs="Times New Roman"/>
          <w:color w:val="auto"/>
          <w:sz w:val="20"/>
          <w:szCs w:val="20"/>
          <w:highlight w:val="none"/>
        </w:rPr>
        <w:t>方</w:t>
      </w:r>
      <w:r>
        <w:rPr>
          <w:rFonts w:ascii="Times New Roman" w:hAnsi="Times New Roman" w:eastAsia="宋体" w:cs="Times New Roman"/>
          <w:color w:val="auto"/>
          <w:spacing w:val="-3"/>
          <w:sz w:val="20"/>
          <w:szCs w:val="20"/>
          <w:highlight w:val="none"/>
        </w:rPr>
        <w:t>式</w:t>
      </w:r>
      <w:r>
        <w:rPr>
          <w:rFonts w:ascii="Times New Roman" w:hAnsi="Times New Roman" w:eastAsia="宋体" w:cs="Times New Roman"/>
          <w:color w:val="auto"/>
          <w:sz w:val="20"/>
          <w:szCs w:val="20"/>
          <w:highlight w:val="none"/>
        </w:rPr>
        <w:t>向卖</w:t>
      </w:r>
      <w:r>
        <w:rPr>
          <w:rFonts w:ascii="Times New Roman" w:hAnsi="Times New Roman" w:eastAsia="宋体" w:cs="Times New Roman"/>
          <w:color w:val="auto"/>
          <w:spacing w:val="-3"/>
          <w:sz w:val="20"/>
          <w:szCs w:val="20"/>
          <w:highlight w:val="none"/>
        </w:rPr>
        <w:t>方</w:t>
      </w:r>
      <w:r>
        <w:rPr>
          <w:rFonts w:ascii="Times New Roman" w:hAnsi="Times New Roman" w:eastAsia="宋体" w:cs="Times New Roman"/>
          <w:color w:val="auto"/>
          <w:sz w:val="20"/>
          <w:szCs w:val="20"/>
          <w:highlight w:val="none"/>
        </w:rPr>
        <w:t>支</w:t>
      </w:r>
      <w:r>
        <w:rPr>
          <w:rFonts w:ascii="Times New Roman" w:hAnsi="Times New Roman" w:eastAsia="宋体" w:cs="Times New Roman"/>
          <w:color w:val="auto"/>
          <w:spacing w:val="-3"/>
          <w:sz w:val="20"/>
          <w:szCs w:val="20"/>
          <w:highlight w:val="none"/>
        </w:rPr>
        <w:t>付</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价</w:t>
      </w:r>
      <w:r>
        <w:rPr>
          <w:rFonts w:ascii="Times New Roman" w:hAnsi="Times New Roman" w:eastAsia="宋体" w:cs="Times New Roman"/>
          <w:color w:val="auto"/>
          <w:spacing w:val="-3"/>
          <w:sz w:val="20"/>
          <w:szCs w:val="20"/>
          <w:highlight w:val="none"/>
        </w:rPr>
        <w:t>款</w:t>
      </w:r>
      <w:r>
        <w:rPr>
          <w:rFonts w:ascii="Times New Roman" w:hAnsi="Times New Roman" w:eastAsia="宋体" w:cs="Times New Roman"/>
          <w:color w:val="auto"/>
          <w:sz w:val="20"/>
          <w:szCs w:val="20"/>
          <w:highlight w:val="none"/>
        </w:rPr>
        <w:t>。</w:t>
      </w:r>
    </w:p>
    <w:p w14:paraId="5133D95B">
      <w:pPr>
        <w:snapToGrid w:val="0"/>
        <w:spacing w:line="360" w:lineRule="auto"/>
        <w:ind w:left="520"/>
        <w:rPr>
          <w:rFonts w:ascii="Times New Roman" w:hAnsi="Times New Roman" w:eastAsia="宋体" w:cs="Times New Roman"/>
          <w:color w:val="auto"/>
          <w:spacing w:val="-3"/>
          <w:sz w:val="20"/>
          <w:szCs w:val="20"/>
          <w:highlight w:val="none"/>
        </w:rPr>
      </w:pPr>
      <w:r>
        <w:rPr>
          <w:rFonts w:ascii="Times New Roman" w:hAnsi="Times New Roman" w:eastAsia="Times New Roman" w:cs="Times New Roman"/>
          <w:color w:val="auto"/>
          <w:sz w:val="20"/>
          <w:szCs w:val="20"/>
          <w:highlight w:val="none"/>
        </w:rPr>
        <w:t xml:space="preserve">6.  </w:t>
      </w:r>
      <w:r>
        <w:rPr>
          <w:rFonts w:ascii="Times New Roman" w:hAnsi="Times New Roman" w:eastAsia="宋体" w:cs="Times New Roman"/>
          <w:color w:val="auto"/>
          <w:spacing w:val="-3"/>
          <w:sz w:val="20"/>
          <w:szCs w:val="20"/>
          <w:highlight w:val="none"/>
        </w:rPr>
        <w:t>本</w:t>
      </w:r>
      <w:r>
        <w:rPr>
          <w:rFonts w:ascii="Times New Roman" w:hAnsi="Times New Roman" w:eastAsia="宋体" w:cs="Times New Roman"/>
          <w:color w:val="auto"/>
          <w:sz w:val="20"/>
          <w:szCs w:val="20"/>
          <w:highlight w:val="none"/>
        </w:rPr>
        <w:t>合</w:t>
      </w:r>
      <w:r>
        <w:rPr>
          <w:rFonts w:ascii="Times New Roman" w:hAnsi="Times New Roman" w:eastAsia="宋体" w:cs="Times New Roman"/>
          <w:color w:val="auto"/>
          <w:spacing w:val="-3"/>
          <w:sz w:val="20"/>
          <w:szCs w:val="20"/>
          <w:highlight w:val="none"/>
        </w:rPr>
        <w:t>同</w:t>
      </w:r>
      <w:r>
        <w:rPr>
          <w:rFonts w:ascii="Times New Roman" w:hAnsi="Times New Roman" w:eastAsia="宋体" w:cs="Times New Roman"/>
          <w:color w:val="auto"/>
          <w:sz w:val="20"/>
          <w:szCs w:val="20"/>
          <w:highlight w:val="none"/>
        </w:rPr>
        <w:t>协</w:t>
      </w:r>
      <w:r>
        <w:rPr>
          <w:rFonts w:ascii="Times New Roman" w:hAnsi="Times New Roman" w:eastAsia="宋体" w:cs="Times New Roman"/>
          <w:color w:val="auto"/>
          <w:spacing w:val="-3"/>
          <w:sz w:val="20"/>
          <w:szCs w:val="20"/>
          <w:highlight w:val="none"/>
        </w:rPr>
        <w:t>议</w:t>
      </w:r>
      <w:r>
        <w:rPr>
          <w:rFonts w:ascii="Times New Roman" w:hAnsi="Times New Roman" w:eastAsia="宋体" w:cs="Times New Roman"/>
          <w:color w:val="auto"/>
          <w:sz w:val="20"/>
          <w:szCs w:val="20"/>
          <w:highlight w:val="none"/>
        </w:rPr>
        <w:t>书</w:t>
      </w:r>
      <w:r>
        <w:rPr>
          <w:rFonts w:ascii="Times New Roman" w:hAnsi="Times New Roman" w:eastAsia="宋体" w:cs="Times New Roman"/>
          <w:color w:val="auto"/>
          <w:spacing w:val="-3"/>
          <w:sz w:val="20"/>
          <w:szCs w:val="20"/>
          <w:highlight w:val="none"/>
        </w:rPr>
        <w:t>一</w:t>
      </w:r>
      <w:r>
        <w:rPr>
          <w:rFonts w:ascii="Times New Roman" w:hAnsi="Times New Roman" w:eastAsia="宋体" w:cs="Times New Roman"/>
          <w:color w:val="auto"/>
          <w:sz w:val="20"/>
          <w:szCs w:val="20"/>
          <w:highlight w:val="none"/>
        </w:rPr>
        <w:t>式</w:t>
      </w:r>
      <w:r>
        <w:rPr>
          <w:rFonts w:ascii="Times New Roman" w:hAnsi="Times New Roman" w:eastAsia="Times New Roman" w:cs="Times New Roman"/>
          <w:color w:val="auto"/>
          <w:sz w:val="20"/>
          <w:szCs w:val="20"/>
          <w:highlight w:val="none"/>
          <w:u w:val="single"/>
        </w:rPr>
        <w:tab/>
      </w:r>
      <w:r>
        <w:rPr>
          <w:rFonts w:ascii="Times New Roman" w:hAnsi="Times New Roman" w:eastAsia="宋体" w:cs="Times New Roman"/>
          <w:color w:val="auto"/>
          <w:spacing w:val="-3"/>
          <w:sz w:val="20"/>
          <w:szCs w:val="20"/>
          <w:highlight w:val="none"/>
        </w:rPr>
        <w:t>份</w:t>
      </w:r>
      <w:r>
        <w:rPr>
          <w:rFonts w:ascii="Times New Roman" w:hAnsi="Times New Roman" w:eastAsia="宋体" w:cs="Times New Roman"/>
          <w:color w:val="auto"/>
          <w:sz w:val="20"/>
          <w:szCs w:val="20"/>
          <w:highlight w:val="none"/>
        </w:rPr>
        <w:t>，</w:t>
      </w:r>
      <w:r>
        <w:rPr>
          <w:rFonts w:ascii="Times New Roman" w:hAnsi="Times New Roman" w:eastAsia="宋体" w:cs="Times New Roman"/>
          <w:color w:val="auto"/>
          <w:spacing w:val="-3"/>
          <w:sz w:val="20"/>
          <w:szCs w:val="20"/>
          <w:highlight w:val="none"/>
        </w:rPr>
        <w:t>合</w:t>
      </w:r>
      <w:r>
        <w:rPr>
          <w:rFonts w:ascii="Times New Roman" w:hAnsi="Times New Roman" w:eastAsia="宋体" w:cs="Times New Roman"/>
          <w:color w:val="auto"/>
          <w:sz w:val="20"/>
          <w:szCs w:val="20"/>
          <w:highlight w:val="none"/>
        </w:rPr>
        <w:t>同</w:t>
      </w:r>
      <w:r>
        <w:rPr>
          <w:rFonts w:ascii="Times New Roman" w:hAnsi="Times New Roman" w:eastAsia="宋体" w:cs="Times New Roman"/>
          <w:color w:val="auto"/>
          <w:spacing w:val="-3"/>
          <w:sz w:val="20"/>
          <w:szCs w:val="20"/>
          <w:highlight w:val="none"/>
        </w:rPr>
        <w:t>双</w:t>
      </w:r>
      <w:r>
        <w:rPr>
          <w:rFonts w:ascii="Times New Roman" w:hAnsi="Times New Roman" w:eastAsia="宋体" w:cs="Times New Roman"/>
          <w:color w:val="auto"/>
          <w:sz w:val="20"/>
          <w:szCs w:val="20"/>
          <w:highlight w:val="none"/>
        </w:rPr>
        <w:t>方</w:t>
      </w:r>
      <w:r>
        <w:rPr>
          <w:rFonts w:ascii="Times New Roman" w:hAnsi="Times New Roman" w:eastAsia="宋体" w:cs="Times New Roman"/>
          <w:color w:val="auto"/>
          <w:spacing w:val="-3"/>
          <w:sz w:val="20"/>
          <w:szCs w:val="20"/>
          <w:highlight w:val="none"/>
        </w:rPr>
        <w:t>各</w:t>
      </w:r>
      <w:r>
        <w:rPr>
          <w:rFonts w:ascii="Times New Roman" w:hAnsi="Times New Roman" w:eastAsia="宋体" w:cs="Times New Roman"/>
          <w:color w:val="auto"/>
          <w:spacing w:val="-1"/>
          <w:sz w:val="20"/>
          <w:szCs w:val="20"/>
          <w:highlight w:val="none"/>
        </w:rPr>
        <w:t>执</w:t>
      </w:r>
      <w:r>
        <w:rPr>
          <w:rFonts w:ascii="Times New Roman" w:hAnsi="Times New Roman" w:eastAsia="Times New Roman" w:cs="Times New Roman"/>
          <w:color w:val="auto"/>
          <w:spacing w:val="-1"/>
          <w:sz w:val="20"/>
          <w:szCs w:val="20"/>
          <w:highlight w:val="none"/>
          <w:u w:val="single"/>
        </w:rPr>
        <w:tab/>
      </w:r>
      <w:r>
        <w:rPr>
          <w:rFonts w:ascii="Times New Roman" w:hAnsi="Times New Roman" w:eastAsia="宋体" w:cs="Times New Roman"/>
          <w:color w:val="auto"/>
          <w:spacing w:val="-3"/>
          <w:sz w:val="20"/>
          <w:szCs w:val="20"/>
          <w:highlight w:val="none"/>
        </w:rPr>
        <w:t>份。</w:t>
      </w:r>
    </w:p>
    <w:p w14:paraId="424FA578">
      <w:pPr>
        <w:snapToGrid w:val="0"/>
        <w:spacing w:line="360" w:lineRule="auto"/>
        <w:ind w:left="52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7.  </w:t>
      </w:r>
      <w:r>
        <w:rPr>
          <w:rFonts w:ascii="Times New Roman" w:hAnsi="Times New Roman" w:eastAsia="宋体" w:cs="Times New Roman"/>
          <w:color w:val="auto"/>
          <w:spacing w:val="-3"/>
          <w:sz w:val="20"/>
          <w:szCs w:val="20"/>
          <w:highlight w:val="none"/>
        </w:rPr>
        <w:t>合</w:t>
      </w:r>
      <w:r>
        <w:rPr>
          <w:rFonts w:ascii="Times New Roman" w:hAnsi="Times New Roman" w:eastAsia="宋体" w:cs="Times New Roman"/>
          <w:color w:val="auto"/>
          <w:sz w:val="20"/>
          <w:szCs w:val="20"/>
          <w:highlight w:val="none"/>
        </w:rPr>
        <w:t>同</w:t>
      </w:r>
      <w:r>
        <w:rPr>
          <w:rFonts w:ascii="Times New Roman" w:hAnsi="Times New Roman" w:eastAsia="宋体" w:cs="Times New Roman"/>
          <w:color w:val="auto"/>
          <w:spacing w:val="-3"/>
          <w:sz w:val="20"/>
          <w:szCs w:val="20"/>
          <w:highlight w:val="none"/>
        </w:rPr>
        <w:t>未</w:t>
      </w:r>
      <w:r>
        <w:rPr>
          <w:rFonts w:ascii="Times New Roman" w:hAnsi="Times New Roman" w:eastAsia="宋体" w:cs="Times New Roman"/>
          <w:color w:val="auto"/>
          <w:sz w:val="20"/>
          <w:szCs w:val="20"/>
          <w:highlight w:val="none"/>
        </w:rPr>
        <w:t>尽</w:t>
      </w:r>
      <w:r>
        <w:rPr>
          <w:rFonts w:ascii="Times New Roman" w:hAnsi="Times New Roman" w:eastAsia="宋体" w:cs="Times New Roman"/>
          <w:color w:val="auto"/>
          <w:spacing w:val="-3"/>
          <w:sz w:val="20"/>
          <w:szCs w:val="20"/>
          <w:highlight w:val="none"/>
        </w:rPr>
        <w:t>事</w:t>
      </w:r>
      <w:r>
        <w:rPr>
          <w:rFonts w:ascii="Times New Roman" w:hAnsi="Times New Roman" w:eastAsia="宋体" w:cs="Times New Roman"/>
          <w:color w:val="auto"/>
          <w:sz w:val="20"/>
          <w:szCs w:val="20"/>
          <w:highlight w:val="none"/>
        </w:rPr>
        <w:t>宜</w:t>
      </w:r>
      <w:r>
        <w:rPr>
          <w:rFonts w:ascii="Times New Roman" w:hAnsi="Times New Roman" w:eastAsia="宋体" w:cs="Times New Roman"/>
          <w:color w:val="auto"/>
          <w:spacing w:val="-3"/>
          <w:sz w:val="20"/>
          <w:szCs w:val="20"/>
          <w:highlight w:val="none"/>
        </w:rPr>
        <w:t>，</w:t>
      </w:r>
      <w:r>
        <w:rPr>
          <w:rFonts w:ascii="Times New Roman" w:hAnsi="Times New Roman" w:eastAsia="宋体" w:cs="Times New Roman"/>
          <w:color w:val="auto"/>
          <w:sz w:val="20"/>
          <w:szCs w:val="20"/>
          <w:highlight w:val="none"/>
        </w:rPr>
        <w:t>双</w:t>
      </w:r>
      <w:r>
        <w:rPr>
          <w:rFonts w:ascii="Times New Roman" w:hAnsi="Times New Roman" w:eastAsia="宋体" w:cs="Times New Roman"/>
          <w:color w:val="auto"/>
          <w:spacing w:val="-3"/>
          <w:sz w:val="20"/>
          <w:szCs w:val="20"/>
          <w:highlight w:val="none"/>
        </w:rPr>
        <w:t>方另</w:t>
      </w:r>
      <w:r>
        <w:rPr>
          <w:rFonts w:ascii="Times New Roman" w:hAnsi="Times New Roman" w:eastAsia="宋体" w:cs="Times New Roman"/>
          <w:color w:val="auto"/>
          <w:sz w:val="20"/>
          <w:szCs w:val="20"/>
          <w:highlight w:val="none"/>
        </w:rPr>
        <w:t>行签</w:t>
      </w:r>
      <w:r>
        <w:rPr>
          <w:rFonts w:ascii="Times New Roman" w:hAnsi="Times New Roman" w:eastAsia="宋体" w:cs="Times New Roman"/>
          <w:color w:val="auto"/>
          <w:spacing w:val="-3"/>
          <w:sz w:val="20"/>
          <w:szCs w:val="20"/>
          <w:highlight w:val="none"/>
        </w:rPr>
        <w:t>订</w:t>
      </w:r>
      <w:r>
        <w:rPr>
          <w:rFonts w:ascii="Times New Roman" w:hAnsi="Times New Roman" w:eastAsia="宋体" w:cs="Times New Roman"/>
          <w:color w:val="auto"/>
          <w:sz w:val="20"/>
          <w:szCs w:val="20"/>
          <w:highlight w:val="none"/>
        </w:rPr>
        <w:t>补</w:t>
      </w:r>
      <w:r>
        <w:rPr>
          <w:rFonts w:ascii="Times New Roman" w:hAnsi="Times New Roman" w:eastAsia="宋体" w:cs="Times New Roman"/>
          <w:color w:val="auto"/>
          <w:spacing w:val="-3"/>
          <w:sz w:val="20"/>
          <w:szCs w:val="20"/>
          <w:highlight w:val="none"/>
        </w:rPr>
        <w:t>充</w:t>
      </w:r>
      <w:r>
        <w:rPr>
          <w:rFonts w:ascii="Times New Roman" w:hAnsi="Times New Roman" w:eastAsia="宋体" w:cs="Times New Roman"/>
          <w:color w:val="auto"/>
          <w:sz w:val="20"/>
          <w:szCs w:val="20"/>
          <w:highlight w:val="none"/>
        </w:rPr>
        <w:t>协</w:t>
      </w:r>
      <w:r>
        <w:rPr>
          <w:rFonts w:ascii="Times New Roman" w:hAnsi="Times New Roman" w:eastAsia="宋体" w:cs="Times New Roman"/>
          <w:color w:val="auto"/>
          <w:spacing w:val="-3"/>
          <w:sz w:val="20"/>
          <w:szCs w:val="20"/>
          <w:highlight w:val="none"/>
        </w:rPr>
        <w:t>议</w:t>
      </w:r>
      <w:r>
        <w:rPr>
          <w:rFonts w:ascii="Times New Roman" w:hAnsi="Times New Roman" w:eastAsia="宋体" w:cs="Times New Roman"/>
          <w:color w:val="auto"/>
          <w:sz w:val="20"/>
          <w:szCs w:val="20"/>
          <w:highlight w:val="none"/>
        </w:rPr>
        <w:t>，</w:t>
      </w:r>
      <w:r>
        <w:rPr>
          <w:rFonts w:ascii="Times New Roman" w:hAnsi="Times New Roman" w:eastAsia="宋体" w:cs="Times New Roman"/>
          <w:color w:val="auto"/>
          <w:spacing w:val="-3"/>
          <w:sz w:val="20"/>
          <w:szCs w:val="20"/>
          <w:highlight w:val="none"/>
        </w:rPr>
        <w:t>补</w:t>
      </w:r>
      <w:r>
        <w:rPr>
          <w:rFonts w:ascii="Times New Roman" w:hAnsi="Times New Roman" w:eastAsia="宋体" w:cs="Times New Roman"/>
          <w:color w:val="auto"/>
          <w:sz w:val="20"/>
          <w:szCs w:val="20"/>
          <w:highlight w:val="none"/>
        </w:rPr>
        <w:t>充</w:t>
      </w:r>
      <w:r>
        <w:rPr>
          <w:rFonts w:ascii="Times New Roman" w:hAnsi="Times New Roman" w:eastAsia="宋体" w:cs="Times New Roman"/>
          <w:color w:val="auto"/>
          <w:spacing w:val="-3"/>
          <w:sz w:val="20"/>
          <w:szCs w:val="20"/>
          <w:highlight w:val="none"/>
        </w:rPr>
        <w:t>协</w:t>
      </w:r>
      <w:r>
        <w:rPr>
          <w:rFonts w:ascii="Times New Roman" w:hAnsi="Times New Roman" w:eastAsia="宋体" w:cs="Times New Roman"/>
          <w:color w:val="auto"/>
          <w:sz w:val="20"/>
          <w:szCs w:val="20"/>
          <w:highlight w:val="none"/>
        </w:rPr>
        <w:t>议是</w:t>
      </w:r>
      <w:r>
        <w:rPr>
          <w:rFonts w:ascii="Times New Roman" w:hAnsi="Times New Roman" w:eastAsia="宋体" w:cs="Times New Roman"/>
          <w:color w:val="auto"/>
          <w:spacing w:val="-3"/>
          <w:sz w:val="20"/>
          <w:szCs w:val="20"/>
          <w:highlight w:val="none"/>
        </w:rPr>
        <w:t>合</w:t>
      </w:r>
      <w:r>
        <w:rPr>
          <w:rFonts w:ascii="Times New Roman" w:hAnsi="Times New Roman" w:eastAsia="宋体" w:cs="Times New Roman"/>
          <w:color w:val="auto"/>
          <w:sz w:val="20"/>
          <w:szCs w:val="20"/>
          <w:highlight w:val="none"/>
        </w:rPr>
        <w:t>同</w:t>
      </w:r>
      <w:r>
        <w:rPr>
          <w:rFonts w:ascii="Times New Roman" w:hAnsi="Times New Roman" w:eastAsia="宋体" w:cs="Times New Roman"/>
          <w:color w:val="auto"/>
          <w:spacing w:val="-3"/>
          <w:sz w:val="20"/>
          <w:szCs w:val="20"/>
          <w:highlight w:val="none"/>
        </w:rPr>
        <w:t>的</w:t>
      </w:r>
      <w:r>
        <w:rPr>
          <w:rFonts w:ascii="Times New Roman" w:hAnsi="Times New Roman" w:eastAsia="宋体" w:cs="Times New Roman"/>
          <w:color w:val="auto"/>
          <w:sz w:val="20"/>
          <w:szCs w:val="20"/>
          <w:highlight w:val="none"/>
        </w:rPr>
        <w:t>组</w:t>
      </w:r>
      <w:r>
        <w:rPr>
          <w:rFonts w:ascii="Times New Roman" w:hAnsi="Times New Roman" w:eastAsia="宋体" w:cs="Times New Roman"/>
          <w:color w:val="auto"/>
          <w:spacing w:val="-3"/>
          <w:sz w:val="20"/>
          <w:szCs w:val="20"/>
          <w:highlight w:val="none"/>
        </w:rPr>
        <w:t>成</w:t>
      </w:r>
      <w:r>
        <w:rPr>
          <w:rFonts w:ascii="Times New Roman" w:hAnsi="Times New Roman" w:eastAsia="宋体" w:cs="Times New Roman"/>
          <w:color w:val="auto"/>
          <w:sz w:val="20"/>
          <w:szCs w:val="20"/>
          <w:highlight w:val="none"/>
        </w:rPr>
        <w:t>部</w:t>
      </w:r>
      <w:r>
        <w:rPr>
          <w:rFonts w:ascii="Times New Roman" w:hAnsi="Times New Roman" w:eastAsia="宋体" w:cs="Times New Roman"/>
          <w:color w:val="auto"/>
          <w:spacing w:val="-3"/>
          <w:sz w:val="20"/>
          <w:szCs w:val="20"/>
          <w:highlight w:val="none"/>
        </w:rPr>
        <w:t>分</w:t>
      </w:r>
      <w:r>
        <w:rPr>
          <w:rFonts w:ascii="Times New Roman" w:hAnsi="Times New Roman" w:eastAsia="宋体" w:cs="Times New Roman"/>
          <w:color w:val="auto"/>
          <w:sz w:val="20"/>
          <w:szCs w:val="20"/>
          <w:highlight w:val="none"/>
        </w:rPr>
        <w:t>。</w:t>
      </w:r>
    </w:p>
    <w:p w14:paraId="50627FA6">
      <w:pPr>
        <w:snapToGrid w:val="0"/>
        <w:spacing w:line="360" w:lineRule="auto"/>
        <w:ind w:left="2726"/>
        <w:rPr>
          <w:rFonts w:ascii="Times New Roman" w:hAnsi="Times New Roman" w:eastAsia="宋体" w:cs="Times New Roman"/>
          <w:color w:val="auto"/>
          <w:sz w:val="20"/>
          <w:szCs w:val="20"/>
          <w:highlight w:val="none"/>
        </w:rPr>
      </w:pPr>
    </w:p>
    <w:p w14:paraId="619D4E50">
      <w:pPr>
        <w:snapToGrid w:val="0"/>
        <w:spacing w:line="360" w:lineRule="auto"/>
        <w:ind w:left="2726"/>
        <w:rPr>
          <w:rFonts w:ascii="Times New Roman" w:hAnsi="Times New Roman" w:eastAsia="宋体" w:cs="Times New Roman"/>
          <w:color w:val="auto"/>
          <w:sz w:val="20"/>
          <w:szCs w:val="20"/>
          <w:highlight w:val="none"/>
        </w:rPr>
      </w:pPr>
      <w:r>
        <w:rPr>
          <w:rFonts w:ascii="Times New Roman" w:hAnsi="Times New Roman" w:eastAsia="宋体" w:cs="Times New Roman"/>
          <w:color w:val="auto"/>
          <w:spacing w:val="2"/>
          <w:sz w:val="20"/>
          <w:szCs w:val="20"/>
          <w:highlight w:val="none"/>
        </w:rPr>
        <w:t>买方：</w:t>
      </w:r>
      <w:r>
        <w:rPr>
          <w:rFonts w:ascii="Times New Roman" w:hAnsi="Times New Roman" w:eastAsia="Times New Roman" w:cs="Times New Roman"/>
          <w:color w:val="auto"/>
          <w:spacing w:val="2"/>
          <w:sz w:val="20"/>
          <w:szCs w:val="20"/>
          <w:highlight w:val="none"/>
          <w:u w:val="single"/>
        </w:rPr>
        <w:t xml:space="preserve">                                </w:t>
      </w:r>
      <w:r>
        <w:rPr>
          <w:rFonts w:ascii="Times New Roman" w:hAnsi="Times New Roman" w:eastAsia="宋体" w:cs="Times New Roman"/>
          <w:color w:val="auto"/>
          <w:spacing w:val="2"/>
          <w:sz w:val="20"/>
          <w:szCs w:val="20"/>
          <w:highlight w:val="none"/>
        </w:rPr>
        <w:t>（盖</w:t>
      </w:r>
      <w:r>
        <w:rPr>
          <w:rFonts w:hint="eastAsia" w:ascii="Times New Roman" w:hAnsi="Times New Roman" w:eastAsia="宋体" w:cs="Times New Roman"/>
          <w:color w:val="auto"/>
          <w:spacing w:val="2"/>
          <w:sz w:val="20"/>
          <w:szCs w:val="20"/>
          <w:highlight w:val="none"/>
        </w:rPr>
        <w:t>公</w:t>
      </w:r>
      <w:r>
        <w:rPr>
          <w:rFonts w:ascii="Times New Roman" w:hAnsi="Times New Roman" w:eastAsia="宋体" w:cs="Times New Roman"/>
          <w:color w:val="auto"/>
          <w:sz w:val="20"/>
          <w:szCs w:val="20"/>
          <w:highlight w:val="none"/>
        </w:rPr>
        <w:t>章）</w:t>
      </w:r>
    </w:p>
    <w:p w14:paraId="0FCC35B4">
      <w:pPr>
        <w:snapToGrid w:val="0"/>
        <w:spacing w:line="360" w:lineRule="auto"/>
        <w:ind w:firstLine="2400" w:firstLineChars="120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   </w:t>
      </w:r>
      <w:r>
        <w:rPr>
          <w:rFonts w:ascii="Times New Roman" w:hAnsi="Times New Roman" w:eastAsia="宋体" w:cs="Times New Roman"/>
          <w:color w:val="auto"/>
          <w:sz w:val="20"/>
          <w:szCs w:val="20"/>
          <w:highlight w:val="none"/>
        </w:rPr>
        <w:t>卖方</w:t>
      </w:r>
      <w:r>
        <w:rPr>
          <w:rFonts w:ascii="Times New Roman" w:hAnsi="Times New Roman" w:eastAsia="宋体" w:cs="Times New Roman"/>
          <w:color w:val="auto"/>
          <w:spacing w:val="-3"/>
          <w:sz w:val="20"/>
          <w:szCs w:val="20"/>
          <w:highlight w:val="none"/>
        </w:rPr>
        <w:t>：</w:t>
      </w:r>
      <w:r>
        <w:rPr>
          <w:rFonts w:ascii="Times New Roman" w:hAnsi="Times New Roman" w:eastAsia="Times New Roman" w:cs="Times New Roman"/>
          <w:color w:val="auto"/>
          <w:spacing w:val="-3"/>
          <w:sz w:val="20"/>
          <w:szCs w:val="20"/>
          <w:highlight w:val="none"/>
          <w:u w:val="single"/>
        </w:rPr>
        <w:t xml:space="preserve">                                    </w:t>
      </w:r>
      <w:r>
        <w:rPr>
          <w:rFonts w:ascii="Times New Roman" w:hAnsi="Times New Roman" w:eastAsia="宋体" w:cs="Times New Roman"/>
          <w:color w:val="auto"/>
          <w:sz w:val="20"/>
          <w:szCs w:val="20"/>
          <w:highlight w:val="none"/>
        </w:rPr>
        <w:t>（盖</w:t>
      </w:r>
      <w:r>
        <w:rPr>
          <w:rFonts w:hint="eastAsia" w:ascii="Times New Roman" w:hAnsi="Times New Roman" w:eastAsia="宋体" w:cs="Times New Roman"/>
          <w:color w:val="auto"/>
          <w:spacing w:val="-3"/>
          <w:sz w:val="20"/>
          <w:szCs w:val="20"/>
          <w:highlight w:val="none"/>
        </w:rPr>
        <w:t>公</w:t>
      </w:r>
      <w:r>
        <w:rPr>
          <w:rFonts w:ascii="Times New Roman" w:hAnsi="Times New Roman" w:eastAsia="宋体" w:cs="Times New Roman"/>
          <w:color w:val="auto"/>
          <w:spacing w:val="-3"/>
          <w:sz w:val="20"/>
          <w:szCs w:val="20"/>
          <w:highlight w:val="none"/>
        </w:rPr>
        <w:t>章</w:t>
      </w:r>
      <w:r>
        <w:rPr>
          <w:rFonts w:ascii="Times New Roman" w:hAnsi="Times New Roman" w:eastAsia="宋体" w:cs="Times New Roman"/>
          <w:color w:val="auto"/>
          <w:sz w:val="20"/>
          <w:szCs w:val="20"/>
          <w:highlight w:val="none"/>
        </w:rPr>
        <w:t>）</w:t>
      </w:r>
    </w:p>
    <w:p w14:paraId="3D63BF39">
      <w:pPr>
        <w:snapToGrid w:val="0"/>
        <w:spacing w:line="360" w:lineRule="auto"/>
        <w:ind w:left="2601"/>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rPr>
        <w:t xml:space="preserve"> </w:t>
      </w:r>
      <w:r>
        <w:rPr>
          <w:rFonts w:ascii="Times New Roman" w:hAnsi="Times New Roman" w:eastAsia="宋体" w:cs="Times New Roman"/>
          <w:color w:val="auto"/>
          <w:sz w:val="20"/>
          <w:szCs w:val="20"/>
          <w:highlight w:val="none"/>
        </w:rPr>
        <w:t>法定</w:t>
      </w:r>
      <w:r>
        <w:rPr>
          <w:rFonts w:ascii="Times New Roman" w:hAnsi="Times New Roman" w:eastAsia="宋体" w:cs="Times New Roman"/>
          <w:color w:val="auto"/>
          <w:spacing w:val="-3"/>
          <w:sz w:val="20"/>
          <w:szCs w:val="20"/>
          <w:highlight w:val="none"/>
        </w:rPr>
        <w:t>代</w:t>
      </w:r>
      <w:r>
        <w:rPr>
          <w:rFonts w:ascii="Times New Roman" w:hAnsi="Times New Roman" w:eastAsia="宋体" w:cs="Times New Roman"/>
          <w:color w:val="auto"/>
          <w:sz w:val="20"/>
          <w:szCs w:val="20"/>
          <w:highlight w:val="none"/>
        </w:rPr>
        <w:t>表</w:t>
      </w:r>
      <w:r>
        <w:rPr>
          <w:rFonts w:ascii="Times New Roman" w:hAnsi="Times New Roman" w:eastAsia="宋体" w:cs="Times New Roman"/>
          <w:color w:val="auto"/>
          <w:spacing w:val="-3"/>
          <w:sz w:val="20"/>
          <w:szCs w:val="20"/>
          <w:highlight w:val="none"/>
        </w:rPr>
        <w:t>人</w:t>
      </w:r>
      <w:r>
        <w:rPr>
          <w:rFonts w:ascii="Times New Roman" w:hAnsi="Times New Roman" w:eastAsia="宋体" w:cs="Times New Roman"/>
          <w:color w:val="auto"/>
          <w:sz w:val="20"/>
          <w:szCs w:val="20"/>
          <w:highlight w:val="none"/>
        </w:rPr>
        <w:t>（</w:t>
      </w:r>
      <w:r>
        <w:rPr>
          <w:rFonts w:ascii="Times New Roman" w:hAnsi="Times New Roman" w:eastAsia="宋体" w:cs="Times New Roman"/>
          <w:color w:val="auto"/>
          <w:spacing w:val="-3"/>
          <w:sz w:val="20"/>
          <w:szCs w:val="20"/>
          <w:highlight w:val="none"/>
        </w:rPr>
        <w:t>单</w:t>
      </w:r>
      <w:r>
        <w:rPr>
          <w:rFonts w:ascii="Times New Roman" w:hAnsi="Times New Roman" w:eastAsia="宋体" w:cs="Times New Roman"/>
          <w:color w:val="auto"/>
          <w:sz w:val="20"/>
          <w:szCs w:val="20"/>
          <w:highlight w:val="none"/>
        </w:rPr>
        <w:t>位</w:t>
      </w:r>
      <w:r>
        <w:rPr>
          <w:rFonts w:ascii="Times New Roman" w:hAnsi="Times New Roman" w:eastAsia="宋体" w:cs="Times New Roman"/>
          <w:color w:val="auto"/>
          <w:spacing w:val="-3"/>
          <w:sz w:val="20"/>
          <w:szCs w:val="20"/>
          <w:highlight w:val="none"/>
        </w:rPr>
        <w:t>负</w:t>
      </w:r>
      <w:r>
        <w:rPr>
          <w:rFonts w:ascii="Times New Roman" w:hAnsi="Times New Roman" w:eastAsia="宋体" w:cs="Times New Roman"/>
          <w:color w:val="auto"/>
          <w:sz w:val="20"/>
          <w:szCs w:val="20"/>
          <w:highlight w:val="none"/>
        </w:rPr>
        <w:t>责</w:t>
      </w:r>
      <w:r>
        <w:rPr>
          <w:rFonts w:ascii="Times New Roman" w:hAnsi="Times New Roman" w:eastAsia="宋体" w:cs="Times New Roman"/>
          <w:color w:val="auto"/>
          <w:spacing w:val="-3"/>
          <w:sz w:val="20"/>
          <w:szCs w:val="20"/>
          <w:highlight w:val="none"/>
        </w:rPr>
        <w:t>人</w:t>
      </w:r>
      <w:r>
        <w:rPr>
          <w:rFonts w:ascii="Times New Roman" w:hAnsi="Times New Roman" w:eastAsia="宋体" w:cs="Times New Roman"/>
          <w:color w:val="auto"/>
          <w:sz w:val="20"/>
          <w:szCs w:val="20"/>
          <w:highlight w:val="none"/>
        </w:rPr>
        <w:t>）或</w:t>
      </w:r>
      <w:r>
        <w:rPr>
          <w:rFonts w:ascii="Times New Roman" w:hAnsi="Times New Roman" w:eastAsia="宋体" w:cs="Times New Roman"/>
          <w:color w:val="auto"/>
          <w:spacing w:val="-3"/>
          <w:sz w:val="20"/>
          <w:szCs w:val="20"/>
          <w:highlight w:val="none"/>
        </w:rPr>
        <w:t>其</w:t>
      </w:r>
      <w:r>
        <w:rPr>
          <w:rFonts w:ascii="Times New Roman" w:hAnsi="Times New Roman" w:eastAsia="宋体" w:cs="Times New Roman"/>
          <w:color w:val="auto"/>
          <w:sz w:val="20"/>
          <w:szCs w:val="20"/>
          <w:highlight w:val="none"/>
        </w:rPr>
        <w:t>委</w:t>
      </w:r>
      <w:r>
        <w:rPr>
          <w:rFonts w:ascii="Times New Roman" w:hAnsi="Times New Roman" w:eastAsia="宋体" w:cs="Times New Roman"/>
          <w:color w:val="auto"/>
          <w:spacing w:val="-3"/>
          <w:sz w:val="20"/>
          <w:szCs w:val="20"/>
          <w:highlight w:val="none"/>
        </w:rPr>
        <w:t>托</w:t>
      </w:r>
      <w:r>
        <w:rPr>
          <w:rFonts w:ascii="Times New Roman" w:hAnsi="Times New Roman" w:eastAsia="宋体" w:cs="Times New Roman"/>
          <w:color w:val="auto"/>
          <w:sz w:val="20"/>
          <w:szCs w:val="20"/>
          <w:highlight w:val="none"/>
        </w:rPr>
        <w:t>代</w:t>
      </w:r>
      <w:r>
        <w:rPr>
          <w:rFonts w:ascii="Times New Roman" w:hAnsi="Times New Roman" w:eastAsia="宋体" w:cs="Times New Roman"/>
          <w:color w:val="auto"/>
          <w:spacing w:val="-3"/>
          <w:sz w:val="20"/>
          <w:szCs w:val="20"/>
          <w:highlight w:val="none"/>
        </w:rPr>
        <w:t>理</w:t>
      </w:r>
      <w:r>
        <w:rPr>
          <w:rFonts w:ascii="Times New Roman" w:hAnsi="Times New Roman" w:eastAsia="宋体" w:cs="Times New Roman"/>
          <w:color w:val="auto"/>
          <w:sz w:val="20"/>
          <w:szCs w:val="20"/>
          <w:highlight w:val="none"/>
        </w:rPr>
        <w:t>人</w:t>
      </w:r>
      <w:r>
        <w:rPr>
          <w:rFonts w:ascii="Times New Roman" w:hAnsi="Times New Roman" w:eastAsia="宋体" w:cs="Times New Roman"/>
          <w:color w:val="auto"/>
          <w:spacing w:val="-3"/>
          <w:sz w:val="20"/>
          <w:szCs w:val="20"/>
          <w:highlight w:val="none"/>
        </w:rPr>
        <w:t>：</w:t>
      </w:r>
      <w:r>
        <w:rPr>
          <w:rFonts w:ascii="Times New Roman" w:hAnsi="Times New Roman" w:eastAsia="Times New Roman" w:cs="Times New Roman"/>
          <w:color w:val="auto"/>
          <w:spacing w:val="-3"/>
          <w:sz w:val="20"/>
          <w:szCs w:val="20"/>
          <w:highlight w:val="none"/>
          <w:u w:val="single"/>
        </w:rPr>
        <w:t xml:space="preserve">      </w:t>
      </w:r>
      <w:r>
        <w:rPr>
          <w:rFonts w:ascii="Times New Roman" w:hAnsi="Times New Roman" w:eastAsia="宋体" w:cs="Times New Roman"/>
          <w:color w:val="auto"/>
          <w:sz w:val="20"/>
          <w:szCs w:val="20"/>
          <w:highlight w:val="none"/>
        </w:rPr>
        <w:t>（</w:t>
      </w:r>
      <w:r>
        <w:rPr>
          <w:rFonts w:ascii="Times New Roman" w:hAnsi="Times New Roman" w:eastAsia="宋体" w:cs="Times New Roman"/>
          <w:color w:val="auto"/>
          <w:spacing w:val="-3"/>
          <w:sz w:val="20"/>
          <w:szCs w:val="20"/>
          <w:highlight w:val="none"/>
        </w:rPr>
        <w:t>签</w:t>
      </w:r>
      <w:r>
        <w:rPr>
          <w:rFonts w:ascii="Times New Roman" w:hAnsi="Times New Roman" w:eastAsia="宋体" w:cs="Times New Roman"/>
          <w:color w:val="auto"/>
          <w:sz w:val="20"/>
          <w:szCs w:val="20"/>
          <w:highlight w:val="none"/>
        </w:rPr>
        <w:t>字）</w:t>
      </w:r>
    </w:p>
    <w:p w14:paraId="188F6243">
      <w:pPr>
        <w:snapToGrid w:val="0"/>
        <w:spacing w:line="360" w:lineRule="auto"/>
        <w:rPr>
          <w:rFonts w:ascii="Times New Roman" w:hAnsi="Times New Roman" w:eastAsia="宋体" w:cs="Times New Roman"/>
          <w:color w:val="auto"/>
          <w:sz w:val="20"/>
          <w:szCs w:val="20"/>
          <w:highlight w:val="none"/>
        </w:rPr>
      </w:pPr>
    </w:p>
    <w:p w14:paraId="74E151C9">
      <w:pPr>
        <w:snapToGrid w:val="0"/>
        <w:spacing w:line="360" w:lineRule="auto"/>
        <w:ind w:left="4341"/>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 w:val="20"/>
          <w:szCs w:val="20"/>
          <w:highlight w:val="none"/>
          <w:u w:val="single"/>
        </w:rPr>
        <w:t xml:space="preserve"> </w:t>
      </w:r>
      <w:r>
        <w:rPr>
          <w:rFonts w:ascii="Times New Roman" w:hAnsi="Times New Roman" w:eastAsia="Times New Roman" w:cs="Times New Roman"/>
          <w:color w:val="auto"/>
          <w:sz w:val="20"/>
          <w:szCs w:val="20"/>
          <w:highlight w:val="none"/>
          <w:u w:val="single"/>
        </w:rPr>
        <w:tab/>
      </w:r>
      <w:r>
        <w:rPr>
          <w:rFonts w:ascii="Times New Roman" w:hAnsi="Times New Roman" w:eastAsia="宋体" w:cs="Times New Roman"/>
          <w:color w:val="auto"/>
          <w:sz w:val="20"/>
          <w:szCs w:val="20"/>
          <w:highlight w:val="none"/>
        </w:rPr>
        <w:t>年</w:t>
      </w:r>
      <w:r>
        <w:rPr>
          <w:rFonts w:ascii="Times New Roman" w:hAnsi="Times New Roman" w:eastAsia="Times New Roman" w:cs="Times New Roman"/>
          <w:color w:val="auto"/>
          <w:sz w:val="20"/>
          <w:szCs w:val="20"/>
          <w:highlight w:val="none"/>
          <w:u w:val="single"/>
        </w:rPr>
        <w:tab/>
      </w:r>
      <w:r>
        <w:rPr>
          <w:rFonts w:ascii="Times New Roman" w:hAnsi="Times New Roman" w:eastAsia="宋体" w:cs="Times New Roman"/>
          <w:color w:val="auto"/>
          <w:spacing w:val="-3"/>
          <w:sz w:val="20"/>
          <w:szCs w:val="20"/>
          <w:highlight w:val="none"/>
        </w:rPr>
        <w:t>月</w:t>
      </w:r>
      <w:r>
        <w:rPr>
          <w:rFonts w:ascii="Times New Roman" w:hAnsi="Times New Roman" w:eastAsia="Times New Roman" w:cs="Times New Roman"/>
          <w:color w:val="auto"/>
          <w:spacing w:val="-3"/>
          <w:sz w:val="20"/>
          <w:szCs w:val="20"/>
          <w:highlight w:val="none"/>
          <w:u w:val="single"/>
        </w:rPr>
        <w:tab/>
      </w:r>
      <w:r>
        <w:rPr>
          <w:rFonts w:ascii="Times New Roman" w:hAnsi="Times New Roman" w:eastAsia="宋体" w:cs="Times New Roman"/>
          <w:color w:val="auto"/>
          <w:sz w:val="20"/>
          <w:szCs w:val="20"/>
          <w:highlight w:val="none"/>
        </w:rPr>
        <w:t>日</w:t>
      </w:r>
    </w:p>
    <w:p w14:paraId="2A3D9B97">
      <w:pPr>
        <w:snapToGrid w:val="0"/>
        <w:spacing w:line="360" w:lineRule="auto"/>
        <w:ind w:firstLine="4700" w:firstLineChars="2350"/>
        <w:rPr>
          <w:rFonts w:ascii="Times New Roman" w:hAnsi="Times New Roman" w:eastAsia="宋体" w:cs="Times New Roman"/>
          <w:color w:val="auto"/>
          <w:sz w:val="20"/>
          <w:szCs w:val="20"/>
          <w:highlight w:val="none"/>
        </w:rPr>
      </w:pPr>
    </w:p>
    <w:p w14:paraId="3BCA4B84">
      <w:pPr>
        <w:snapToGrid w:val="0"/>
        <w:spacing w:line="360" w:lineRule="auto"/>
        <w:ind w:firstLine="4700" w:firstLineChars="2350"/>
        <w:rPr>
          <w:rFonts w:ascii="Times New Roman" w:hAnsi="Times New Roman" w:eastAsia="宋体" w:cs="Times New Roman"/>
          <w:color w:val="auto"/>
          <w:sz w:val="20"/>
          <w:szCs w:val="20"/>
          <w:highlight w:val="none"/>
        </w:rPr>
      </w:pPr>
    </w:p>
    <w:p w14:paraId="4F522BF7">
      <w:pPr>
        <w:pStyle w:val="4"/>
        <w:snapToGrid w:val="0"/>
        <w:spacing w:before="260" w:after="260" w:line="415" w:lineRule="auto"/>
        <w:jc w:val="center"/>
        <w:rPr>
          <w:rFonts w:ascii="Times New Roman" w:hAnsi="Times New Roman" w:eastAsia="黑体" w:cs="Times New Roman"/>
          <w:color w:val="auto"/>
          <w:highlight w:val="none"/>
        </w:rPr>
      </w:pPr>
      <w:r>
        <w:rPr>
          <w:rFonts w:ascii="Times New Roman" w:hAnsi="Times New Roman" w:eastAsia="微软雅黑" w:cs="Times New Roman"/>
          <w:color w:val="auto"/>
          <w:highlight w:val="none"/>
        </w:rPr>
        <w:br w:type="page"/>
      </w:r>
      <w:bookmarkStart w:id="58" w:name="_Toc4140"/>
      <w:bookmarkStart w:id="59" w:name="_Toc23435"/>
      <w:r>
        <w:rPr>
          <w:rFonts w:ascii="Times New Roman" w:hAnsi="Times New Roman" w:eastAsia="黑体" w:cs="Times New Roman"/>
          <w:color w:val="auto"/>
          <w:highlight w:val="none"/>
        </w:rPr>
        <w:t>第一节通用合同条款</w:t>
      </w:r>
      <w:bookmarkEnd w:id="58"/>
      <w:bookmarkEnd w:id="59"/>
    </w:p>
    <w:p w14:paraId="00A07EE9">
      <w:pPr>
        <w:pStyle w:val="4"/>
        <w:snapToGrid w:val="0"/>
        <w:spacing w:before="260" w:after="260" w:line="415" w:lineRule="auto"/>
        <w:jc w:val="both"/>
        <w:rPr>
          <w:rFonts w:ascii="Times New Roman" w:hAnsi="Times New Roman" w:cs="Times New Roman" w:eastAsiaTheme="minorEastAsia"/>
          <w:color w:val="auto"/>
          <w:highlight w:val="none"/>
        </w:rPr>
      </w:pPr>
      <w:bookmarkStart w:id="60" w:name="_Toc9000"/>
      <w:bookmarkStart w:id="61" w:name="_Toc12896"/>
      <w:r>
        <w:rPr>
          <w:rFonts w:ascii="Times New Roman" w:hAnsi="Times New Roman" w:cs="Times New Roman" w:eastAsiaTheme="minorEastAsia"/>
          <w:color w:val="auto"/>
          <w:highlight w:val="none"/>
        </w:rPr>
        <w:t>1. 一般约定</w:t>
      </w:r>
      <w:bookmarkEnd w:id="60"/>
      <w:bookmarkEnd w:id="61"/>
    </w:p>
    <w:p w14:paraId="4814B37C">
      <w:pPr>
        <w:pStyle w:val="5"/>
        <w:snapToGrid w:val="0"/>
        <w:spacing w:before="260" w:after="260" w:line="415" w:lineRule="auto"/>
        <w:ind w:firstLine="137"/>
        <w:jc w:val="both"/>
        <w:rPr>
          <w:rFonts w:ascii="Times New Roman" w:hAnsi="Times New Roman" w:cs="Times New Roman"/>
          <w:color w:val="auto"/>
          <w:highlight w:val="none"/>
        </w:rPr>
      </w:pPr>
      <w:bookmarkStart w:id="62" w:name="_Toc3796"/>
      <w:r>
        <w:rPr>
          <w:rFonts w:ascii="Times New Roman" w:hAnsi="Times New Roman" w:cs="Times New Roman"/>
          <w:color w:val="auto"/>
          <w:highlight w:val="none"/>
        </w:rPr>
        <w:t>1.1 词语定义</w:t>
      </w:r>
      <w:bookmarkEnd w:id="62"/>
    </w:p>
    <w:p w14:paraId="5F116F4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除专用合同条款另有约定外，合同中的下列词语应具有本款所赋予的含义。</w:t>
      </w:r>
    </w:p>
    <w:p w14:paraId="0488B8A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 合同</w:t>
      </w:r>
    </w:p>
    <w:p w14:paraId="04EBE2A9">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1.1.1.1合同文件（或称合同）：指合同协议书、中标通知书、投标函、商务和技术偏差表、专用合同条款、通用合同条款、中标设备技术性能指标的详细描述、技术服务和质保期服务计划、供货要求，以及其他构成合同组成部分的文件。</w:t>
      </w:r>
    </w:p>
    <w:p w14:paraId="1FA7A1BD">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1.1.1.2 合同协议书：指买方和卖方共同签署的合同协议书。</w:t>
      </w:r>
    </w:p>
    <w:p w14:paraId="35FF05C7">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1.1.1.3 中标通知书：指买方通知卖方中标的函件，包括其所附的澄清、说明和补正事项纪要。</w:t>
      </w:r>
    </w:p>
    <w:p w14:paraId="48AD3565">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1.1.1.4 投标函：指由卖方填写并签署的投标函。</w:t>
      </w:r>
    </w:p>
    <w:p w14:paraId="59724359">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1.1.1.5澄清、说明和补正事项纪要：指卖方在评标过程中应评标委员会要求作出的并经评标委员会确认的对其投标文件的澄清、说明和补正内容的记录。</w:t>
      </w:r>
    </w:p>
    <w:p w14:paraId="059FEEF9">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1.1.1.6 商务和技术偏差表：指卖方投标文件中的商务和技术偏差表。</w:t>
      </w:r>
    </w:p>
    <w:p w14:paraId="67AE5829">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1.1.1.7 中标设备技术性能指标的详细描述：指卖方投标文件中的投标设备技术性能指标的详细描述。</w:t>
      </w:r>
    </w:p>
    <w:p w14:paraId="0266FEE5">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1.1.1.8 技术服务和质保期服务计划：指卖方投标文件中的技术服务和质保期服务计划。</w:t>
      </w:r>
    </w:p>
    <w:p w14:paraId="56101776">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1.1.1.9 供货要求：指合同文件中名为供货要求的文件。</w:t>
      </w:r>
    </w:p>
    <w:p w14:paraId="23E38762">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1.1.1.10 其他合同文件：指经合同双方当事人确认构成合同文件的其他文件。</w:t>
      </w:r>
    </w:p>
    <w:p w14:paraId="47C08238">
      <w:pPr>
        <w:snapToGrid w:val="0"/>
        <w:ind w:firstLine="392" w:firstLineChars="196"/>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 合同当事人</w:t>
      </w:r>
    </w:p>
    <w:p w14:paraId="41FFEB59">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1.1.2.1 合同当事人：指买方和（或）卖方。</w:t>
      </w:r>
    </w:p>
    <w:p w14:paraId="1D9151BE">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1.1.2.2 买方：指与卖方签订合同协议书、购买合同设备和技术服务、质保期服务的当事人，及其合法继承人。</w:t>
      </w:r>
    </w:p>
    <w:p w14:paraId="42847C63">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1.1.2.3 卖方：指与买方签订合同协议书、提供合同设备和技术服务、质保期服务的当事人，及其合法继承人。</w:t>
      </w:r>
    </w:p>
    <w:p w14:paraId="41D2E52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1.1.3 合同价格</w:t>
      </w:r>
    </w:p>
    <w:p w14:paraId="5E496CB4">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1.1.3.1签约合同价：是签定合同时合同协议书中写明的合同总金额。</w:t>
      </w:r>
    </w:p>
    <w:p w14:paraId="737870AB">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1.1.3.2合同价格：指卖方按合同约定履行了全部合同义务后，买方应付给卖方的金额。</w:t>
      </w:r>
    </w:p>
    <w:p w14:paraId="66B961B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1.1.4合同设备：指卖方按合同约定应向买方提供的设备、装置、备品、备件、易损易耗件、配套使用的软件或其他辅助电子应用程序及技术资料，或其中任何一部分。</w:t>
      </w:r>
    </w:p>
    <w:p w14:paraId="7FB114E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1.1.5 技术资料：指各种纸质及电子载体的与合同设备的设计、检验、安装、调试、考核、操作、维修以及保养等有关的技术指标、规格、图纸和说明文件。</w:t>
      </w:r>
    </w:p>
    <w:p w14:paraId="68004EF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1.1.6安装：指对合同设备进行的组装、连接以及根据需要将合同设备固定在施工场地内一定的位置上，使其就位并与相关设备、工程实现连接。</w:t>
      </w:r>
    </w:p>
    <w:p w14:paraId="3D6C727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1.1.7调试：指在合同设备安装完成后，对合同设备所进行的调校和测试。</w:t>
      </w:r>
    </w:p>
    <w:p w14:paraId="1D3773D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1.1.8考核：指在合同设备调试完成后，对合同设备进行的用于确定其是否达到合同约定的技术性能考核指标的考核。</w:t>
      </w:r>
    </w:p>
    <w:p w14:paraId="3E66B7A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1.1.9验收：指合同设备通过考核达到合同约定的技术性能考核指标后，买方作出接受合同设备的确认。</w:t>
      </w:r>
    </w:p>
    <w:p w14:paraId="3A37ABC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1.1.10 技术服务：指卖方按合同约定，在合同设备验收前，向买方提供的安装、调试服务，或者在由买方负责的安装、调试、考核中对买方进行的技术指导、协助、监督和培训等。</w:t>
      </w:r>
    </w:p>
    <w:p w14:paraId="12CD55A0">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1.1.11质量保证期：指合同设备验收后，卖方按合同约定保证合同设备适当、稳定运行，并负责消除合同设备故障的期限。</w:t>
      </w:r>
    </w:p>
    <w:p w14:paraId="6CADBAE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1.1.12质保期服务：指在质量保证期内，卖方向买方提供的合同设备维护服务、咨询服务、技术指导、协助以及对出现故障的合同设备进行修理或更换的服务。</w:t>
      </w:r>
    </w:p>
    <w:p w14:paraId="68567D0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1.1.13工程</w:t>
      </w:r>
    </w:p>
    <w:p w14:paraId="08B4D042">
      <w:pPr>
        <w:snapToGrid w:val="0"/>
        <w:spacing w:line="360" w:lineRule="auto"/>
        <w:ind w:firstLine="608" w:firstLineChars="304"/>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1.1.13.1工程：指在专用合同条款中指明的，安装运行合同设备的工程。</w:t>
      </w:r>
    </w:p>
    <w:p w14:paraId="416AE78B">
      <w:pPr>
        <w:snapToGrid w:val="0"/>
        <w:spacing w:line="360" w:lineRule="auto"/>
        <w:ind w:firstLine="608" w:firstLineChars="304"/>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1.1.13.2 施工场地（或称工地、施工现场）：指专用合同条款中指明的工程所在场所。</w:t>
      </w:r>
    </w:p>
    <w:p w14:paraId="0C74F650">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1.1.14天（或称日）：除特别指明外，指日历天。合同中按天计算时间的，开始当天不计入，从次日开始计算。合同约定的期间的最后一天是星期日或者其他法定休假日的，以休假日的次日为期间的最后一天。</w:t>
      </w:r>
    </w:p>
    <w:p w14:paraId="6597920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1.1.15 月：按照公历月计算。合同中按月计算时间的，开始当天不计入，从次日开始计算。合同约定的期间的最后一天是星期日或者其他法定休假日的，以休假日的次日为期间的最后一天。</w:t>
      </w:r>
    </w:p>
    <w:p w14:paraId="64C8960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1.1.16书面形式：指合同书、信件和数据电文（包括电报、电传、传真、电子数据交换和电子邮件）等可以有形地表现所载内容的形式。</w:t>
      </w:r>
    </w:p>
    <w:p w14:paraId="44D9CA8A">
      <w:pPr>
        <w:pStyle w:val="5"/>
        <w:snapToGrid w:val="0"/>
        <w:spacing w:before="260" w:after="260" w:line="415" w:lineRule="auto"/>
        <w:ind w:firstLine="137"/>
        <w:jc w:val="both"/>
        <w:rPr>
          <w:rFonts w:ascii="Times New Roman" w:hAnsi="Times New Roman" w:cs="Times New Roman"/>
          <w:color w:val="auto"/>
          <w:highlight w:val="none"/>
        </w:rPr>
      </w:pPr>
      <w:bookmarkStart w:id="63" w:name="_Toc10513"/>
      <w:r>
        <w:rPr>
          <w:rFonts w:ascii="Times New Roman" w:hAnsi="Times New Roman" w:cs="Times New Roman"/>
          <w:color w:val="auto"/>
          <w:highlight w:val="none"/>
        </w:rPr>
        <w:t>1.2 语言文字</w:t>
      </w:r>
      <w:bookmarkEnd w:id="63"/>
    </w:p>
    <w:p w14:paraId="4D615B9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合同使用的语言文字为中文。专用术语使用外文的，应附有中文注释。</w:t>
      </w:r>
    </w:p>
    <w:p w14:paraId="42B8AB39">
      <w:pPr>
        <w:pStyle w:val="5"/>
        <w:snapToGrid w:val="0"/>
        <w:spacing w:before="260" w:after="260" w:line="415" w:lineRule="auto"/>
        <w:ind w:firstLine="137"/>
        <w:jc w:val="both"/>
        <w:rPr>
          <w:rFonts w:ascii="Times New Roman" w:hAnsi="Times New Roman" w:cs="Times New Roman"/>
          <w:color w:val="auto"/>
          <w:highlight w:val="none"/>
        </w:rPr>
      </w:pPr>
      <w:bookmarkStart w:id="64" w:name="_Toc5179"/>
      <w:r>
        <w:rPr>
          <w:rFonts w:ascii="Times New Roman" w:hAnsi="Times New Roman" w:cs="Times New Roman"/>
          <w:color w:val="auto"/>
          <w:highlight w:val="none"/>
        </w:rPr>
        <w:t>1.3合同文件的优先顺序</w:t>
      </w:r>
      <w:bookmarkEnd w:id="64"/>
    </w:p>
    <w:p w14:paraId="4971C7E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组成合同的各项文件应互相解释，互为说明。除专用合同条款另有约定外，解释合同文件的优先顺序如下：</w:t>
      </w:r>
    </w:p>
    <w:p w14:paraId="58C18D4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（1）合同协议书；</w:t>
      </w:r>
    </w:p>
    <w:p w14:paraId="3CA6ED2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（2）中标通知书，包括澄清、说明和补正事项纪要；</w:t>
      </w:r>
    </w:p>
    <w:p w14:paraId="4E64A80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（3）投标函；</w:t>
      </w:r>
    </w:p>
    <w:p w14:paraId="5882F6B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（4）商务和技术偏差表；</w:t>
      </w:r>
    </w:p>
    <w:p w14:paraId="4B14113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（5）专用合同条款；</w:t>
      </w:r>
    </w:p>
    <w:p w14:paraId="4877826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（6）通用合同条款；</w:t>
      </w:r>
    </w:p>
    <w:p w14:paraId="167BAC0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（7）中标设备技术性能指标的详细描述；</w:t>
      </w:r>
    </w:p>
    <w:p w14:paraId="6D22D26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（8）技术服务和质保期服务计划；</w:t>
      </w:r>
    </w:p>
    <w:p w14:paraId="71DB71F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（9）供货要求；</w:t>
      </w:r>
    </w:p>
    <w:p w14:paraId="7824E07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（10）其他合同文件。</w:t>
      </w:r>
    </w:p>
    <w:p w14:paraId="49F57DD0">
      <w:pPr>
        <w:pStyle w:val="5"/>
        <w:snapToGrid w:val="0"/>
        <w:spacing w:before="260" w:after="260" w:line="415" w:lineRule="auto"/>
        <w:ind w:firstLine="137"/>
        <w:jc w:val="both"/>
        <w:rPr>
          <w:rFonts w:ascii="Times New Roman" w:hAnsi="Times New Roman" w:cs="Times New Roman"/>
          <w:color w:val="auto"/>
          <w:highlight w:val="none"/>
        </w:rPr>
      </w:pPr>
      <w:bookmarkStart w:id="65" w:name="_Toc2829"/>
      <w:r>
        <w:rPr>
          <w:rFonts w:ascii="Times New Roman" w:hAnsi="Times New Roman" w:cs="Times New Roman"/>
          <w:color w:val="auto"/>
          <w:highlight w:val="none"/>
        </w:rPr>
        <w:t>1.4 合同的生效及变更</w:t>
      </w:r>
      <w:bookmarkEnd w:id="65"/>
    </w:p>
    <w:p w14:paraId="222C109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1.4.1 除专用合同条款另有约定外，买方和卖方的法定代表人（单位负责人）或其授权代表在合同协议书上签字并加盖</w:t>
      </w:r>
      <w:r>
        <w:rPr>
          <w:rFonts w:hint="eastAsia" w:ascii="Times New Roman" w:hAnsi="Times New Roman" w:cs="Times New Roman"/>
          <w:color w:val="auto"/>
          <w:sz w:val="20"/>
          <w:szCs w:val="20"/>
          <w:highlight w:val="none"/>
        </w:rPr>
        <w:t>公</w:t>
      </w:r>
      <w:r>
        <w:rPr>
          <w:rFonts w:ascii="Times New Roman" w:hAnsi="Times New Roman" w:cs="Times New Roman"/>
          <w:color w:val="auto"/>
          <w:sz w:val="20"/>
          <w:szCs w:val="20"/>
          <w:highlight w:val="none"/>
        </w:rPr>
        <w:t>章后，合同生效。</w:t>
      </w:r>
    </w:p>
    <w:p w14:paraId="045022F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1.4.2 除专用合同条款另有约定外，在合同履行过程中，如需对合同进行变更，双方应签订书面协议，并经双方法定代表人（单位负责人）或其授权代表签字并加盖</w:t>
      </w:r>
      <w:r>
        <w:rPr>
          <w:rFonts w:hint="eastAsia" w:ascii="Times New Roman" w:hAnsi="Times New Roman" w:cs="Times New Roman"/>
          <w:color w:val="auto"/>
          <w:sz w:val="20"/>
          <w:szCs w:val="20"/>
          <w:highlight w:val="none"/>
        </w:rPr>
        <w:t>公</w:t>
      </w:r>
      <w:r>
        <w:rPr>
          <w:rFonts w:ascii="Times New Roman" w:hAnsi="Times New Roman" w:cs="Times New Roman"/>
          <w:color w:val="auto"/>
          <w:sz w:val="20"/>
          <w:szCs w:val="20"/>
          <w:highlight w:val="none"/>
        </w:rPr>
        <w:t>章后生效。</w:t>
      </w:r>
    </w:p>
    <w:p w14:paraId="68CFB76E">
      <w:pPr>
        <w:pStyle w:val="5"/>
        <w:snapToGrid w:val="0"/>
        <w:spacing w:before="260" w:after="260" w:line="415" w:lineRule="auto"/>
        <w:ind w:firstLine="137"/>
        <w:jc w:val="both"/>
        <w:rPr>
          <w:rFonts w:ascii="Times New Roman" w:hAnsi="Times New Roman" w:cs="Times New Roman"/>
          <w:color w:val="auto"/>
          <w:highlight w:val="none"/>
        </w:rPr>
      </w:pPr>
      <w:bookmarkStart w:id="66" w:name="_Toc3037"/>
      <w:r>
        <w:rPr>
          <w:rFonts w:ascii="Times New Roman" w:hAnsi="Times New Roman" w:cs="Times New Roman"/>
          <w:color w:val="auto"/>
          <w:highlight w:val="none"/>
        </w:rPr>
        <w:t>1.5联络</w:t>
      </w:r>
      <w:bookmarkEnd w:id="66"/>
    </w:p>
    <w:p w14:paraId="26FA2C9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1.5.1 买卖双方应就合同履行中有关的事项及时进行联络，重要事项应通过书面形式进行联络或确认。合同履行过程中的任何联络及相关文件的签署，均应通过专用合同条款指定的联系人和联系方式进行。合同履行过程中，双方可以书面形式增加或变更指定联系人。</w:t>
      </w:r>
    </w:p>
    <w:p w14:paraId="54116EB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1.5.2 合同履行中或与合同有关的任何联络，送达到第1.5.1项指定的联系人即视为送达。</w:t>
      </w:r>
    </w:p>
    <w:p w14:paraId="7D482D9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1.5.3 买方可以安排监理等相关人员作为买方人员，与卖方进行联络或参加合同设备的监造（如有）、交货前检验（如有）、开箱检验、安装、调试、考核、验收等，但应按照第1.5.1项的约定事先书面通知卖方。</w:t>
      </w:r>
    </w:p>
    <w:p w14:paraId="58FF8601">
      <w:pPr>
        <w:pStyle w:val="5"/>
        <w:snapToGrid w:val="0"/>
        <w:spacing w:before="260" w:after="260" w:line="415" w:lineRule="auto"/>
        <w:ind w:firstLine="137"/>
        <w:jc w:val="both"/>
        <w:rPr>
          <w:rFonts w:ascii="Times New Roman" w:hAnsi="Times New Roman" w:cs="Times New Roman"/>
          <w:color w:val="auto"/>
          <w:highlight w:val="none"/>
        </w:rPr>
      </w:pPr>
      <w:bookmarkStart w:id="67" w:name="_Toc28424"/>
      <w:r>
        <w:rPr>
          <w:rFonts w:ascii="Times New Roman" w:hAnsi="Times New Roman" w:cs="Times New Roman"/>
          <w:color w:val="auto"/>
          <w:highlight w:val="none"/>
        </w:rPr>
        <w:t>1.6 联合体</w:t>
      </w:r>
      <w:bookmarkEnd w:id="67"/>
    </w:p>
    <w:p w14:paraId="684C742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1.6.1 合同卖方为联合体的，联合体各方应当共同与买方签订合同，并向买方为履行合同承担连带责任。</w:t>
      </w:r>
    </w:p>
    <w:p w14:paraId="3211156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1.6.2 在合同履行过程中，未经买方同意，不得修改联合体协议。联合体协议中关于联合体成员间权利义务的划分，并不影响或减损联合体各方应就履行合同向买方承担的连带责任。</w:t>
      </w:r>
    </w:p>
    <w:p w14:paraId="047F211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1.6.3 联合体牵头人代表联合体与买方联系，并接受指示，负责组织联合体各成员全面履行合同。除非专用合同条款另有约定，牵头人在履行合同中的所有行为均视为已获得联合体各方的授权。买方可将合同价款全部支付给牵头人并视为其已适当履行了付款义务。如牵头人的行为将构成对合同内容的变更，则牵头人须事先获得联合体各方的特别授权。</w:t>
      </w:r>
    </w:p>
    <w:p w14:paraId="02B7F53D">
      <w:pPr>
        <w:pStyle w:val="5"/>
        <w:snapToGrid w:val="0"/>
        <w:spacing w:before="260" w:after="260" w:line="415" w:lineRule="auto"/>
        <w:ind w:firstLine="137"/>
        <w:jc w:val="both"/>
        <w:rPr>
          <w:rFonts w:ascii="Times New Roman" w:hAnsi="Times New Roman" w:cs="Times New Roman"/>
          <w:color w:val="auto"/>
          <w:highlight w:val="none"/>
        </w:rPr>
      </w:pPr>
      <w:bookmarkStart w:id="68" w:name="_Toc5219"/>
      <w:r>
        <w:rPr>
          <w:rFonts w:ascii="Times New Roman" w:hAnsi="Times New Roman" w:cs="Times New Roman"/>
          <w:color w:val="auto"/>
          <w:highlight w:val="none"/>
        </w:rPr>
        <w:t>1.7 转让</w:t>
      </w:r>
      <w:bookmarkEnd w:id="68"/>
    </w:p>
    <w:p w14:paraId="315F717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未经对方当事人书面同意，合同任何一方均不得转让其在合同项下的权利和（或）义务。</w:t>
      </w:r>
    </w:p>
    <w:p w14:paraId="1B9403DE">
      <w:pPr>
        <w:pStyle w:val="4"/>
        <w:snapToGrid w:val="0"/>
        <w:spacing w:before="260" w:after="260" w:line="415" w:lineRule="auto"/>
        <w:jc w:val="both"/>
        <w:rPr>
          <w:rFonts w:ascii="Times New Roman" w:hAnsi="Times New Roman" w:cs="Times New Roman" w:eastAsiaTheme="minorEastAsia"/>
          <w:color w:val="auto"/>
          <w:highlight w:val="none"/>
        </w:rPr>
      </w:pPr>
      <w:bookmarkStart w:id="69" w:name="_Toc4470"/>
      <w:bookmarkStart w:id="70" w:name="_Toc30894"/>
      <w:r>
        <w:rPr>
          <w:rFonts w:ascii="Times New Roman" w:hAnsi="Times New Roman" w:cs="Times New Roman" w:eastAsiaTheme="minorEastAsia"/>
          <w:color w:val="auto"/>
          <w:highlight w:val="none"/>
        </w:rPr>
        <w:t>2. 合同范围</w:t>
      </w:r>
      <w:bookmarkEnd w:id="69"/>
      <w:bookmarkEnd w:id="70"/>
    </w:p>
    <w:p w14:paraId="7CD5EB6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买方同意从卖方购买、卖方同意向买方出售投标设备技术性能指标的详细描述、技术服务和质保期服务计划、供货要求等合同文件约定的合同设备、技术服务和质保期服务等。</w:t>
      </w:r>
    </w:p>
    <w:p w14:paraId="5F3282C2">
      <w:pPr>
        <w:pStyle w:val="4"/>
        <w:snapToGrid w:val="0"/>
        <w:spacing w:before="260" w:after="260" w:line="415" w:lineRule="auto"/>
        <w:jc w:val="both"/>
        <w:rPr>
          <w:rFonts w:ascii="Times New Roman" w:hAnsi="Times New Roman" w:cs="Times New Roman" w:eastAsiaTheme="minorEastAsia"/>
          <w:color w:val="auto"/>
          <w:highlight w:val="none"/>
        </w:rPr>
      </w:pPr>
      <w:bookmarkStart w:id="71" w:name="_Toc7994"/>
      <w:bookmarkStart w:id="72" w:name="_Toc19429"/>
      <w:r>
        <w:rPr>
          <w:rFonts w:ascii="Times New Roman" w:hAnsi="Times New Roman" w:cs="Times New Roman" w:eastAsiaTheme="minorEastAsia"/>
          <w:color w:val="auto"/>
          <w:highlight w:val="none"/>
        </w:rPr>
        <w:t>3. 合同价格与支付</w:t>
      </w:r>
      <w:bookmarkEnd w:id="71"/>
      <w:bookmarkEnd w:id="72"/>
    </w:p>
    <w:p w14:paraId="5CF9C62E">
      <w:pPr>
        <w:pStyle w:val="5"/>
        <w:snapToGrid w:val="0"/>
        <w:spacing w:before="260" w:after="260" w:line="415" w:lineRule="auto"/>
        <w:ind w:firstLine="137"/>
        <w:jc w:val="both"/>
        <w:rPr>
          <w:rFonts w:ascii="Times New Roman" w:hAnsi="Times New Roman" w:cs="Times New Roman"/>
          <w:color w:val="auto"/>
          <w:highlight w:val="none"/>
        </w:rPr>
      </w:pPr>
      <w:bookmarkStart w:id="73" w:name="_Toc6764"/>
      <w:r>
        <w:rPr>
          <w:rFonts w:ascii="Times New Roman" w:hAnsi="Times New Roman" w:cs="Times New Roman"/>
          <w:color w:val="auto"/>
          <w:highlight w:val="none"/>
        </w:rPr>
        <w:t>3.1 合同价格</w:t>
      </w:r>
      <w:bookmarkEnd w:id="73"/>
    </w:p>
    <w:p w14:paraId="094017D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3.1.1合同协议书中载明</w:t>
      </w:r>
      <w:r>
        <w:rPr>
          <w:rFonts w:ascii="Times New Roman" w:hAnsi="Times New Roman" w:cs="Times New Roman"/>
          <w:color w:val="auto"/>
          <w:kern w:val="0"/>
          <w:sz w:val="20"/>
          <w:szCs w:val="20"/>
          <w:highlight w:val="none"/>
        </w:rPr>
        <w:t>的签约合同价包括卖方为完成合同全部义务应承担的一切成本、费用和支出以及卖方的合理利润</w:t>
      </w:r>
      <w:r>
        <w:rPr>
          <w:rFonts w:ascii="Times New Roman" w:hAnsi="Times New Roman" w:cs="Times New Roman"/>
          <w:color w:val="auto"/>
          <w:sz w:val="20"/>
          <w:szCs w:val="20"/>
          <w:highlight w:val="none"/>
        </w:rPr>
        <w:t>。</w:t>
      </w:r>
    </w:p>
    <w:p w14:paraId="3D3D91E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3.1.2除专用合同条款另有约定外，签约合同价为固定价格。</w:t>
      </w:r>
    </w:p>
    <w:p w14:paraId="0D45C19A">
      <w:pPr>
        <w:pStyle w:val="5"/>
        <w:snapToGrid w:val="0"/>
        <w:spacing w:before="260" w:after="260" w:line="415" w:lineRule="auto"/>
        <w:ind w:firstLine="137"/>
        <w:jc w:val="both"/>
        <w:rPr>
          <w:rFonts w:ascii="Times New Roman" w:hAnsi="Times New Roman" w:cs="Times New Roman"/>
          <w:color w:val="auto"/>
          <w:highlight w:val="none"/>
        </w:rPr>
      </w:pPr>
      <w:bookmarkStart w:id="74" w:name="_Toc15625"/>
      <w:r>
        <w:rPr>
          <w:rFonts w:ascii="Times New Roman" w:hAnsi="Times New Roman" w:cs="Times New Roman"/>
          <w:color w:val="auto"/>
          <w:highlight w:val="none"/>
        </w:rPr>
        <w:t>3.2合同价款的支付</w:t>
      </w:r>
      <w:bookmarkEnd w:id="74"/>
    </w:p>
    <w:p w14:paraId="19486A0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除专用合同条款另有约定外，买方应通过以下方式和比例向卖方支付合同价款：</w:t>
      </w:r>
    </w:p>
    <w:p w14:paraId="28C8DD7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3.2.1预付款</w:t>
      </w:r>
    </w:p>
    <w:p w14:paraId="383E6A2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合同生效后，买方在收到卖方开具的注明应付预付款金额的财务收据正本一份并经审核无误后30日内，向卖方支付签约合同价的30%作为预付款。</w:t>
      </w:r>
    </w:p>
    <w:p w14:paraId="38DC7E4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买方支付预付款后，如卖方未履行合同义务，则买方有权收回预付款；如卖方依约履行了合同义务，则预付款抵作合同价款。</w:t>
      </w:r>
    </w:p>
    <w:p w14:paraId="4C476C0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3.2.2 交货款</w:t>
      </w:r>
    </w:p>
    <w:p w14:paraId="588F3C7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卖方按合同约定交付全部合同设备后，买方在收到卖方提交的下列全部单据并经审核无误后30日内，向卖方支付合同价格的40%：</w:t>
      </w:r>
    </w:p>
    <w:p w14:paraId="393AE52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（1）买方签署的收货清单正本一份；</w:t>
      </w:r>
    </w:p>
    <w:p w14:paraId="3FE8F9F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（2）卖方出具的交货清单正本一份；</w:t>
      </w:r>
    </w:p>
    <w:p w14:paraId="26B31A2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（3）制造商出具的出厂质量合格证正本一份；</w:t>
      </w:r>
    </w:p>
    <w:p w14:paraId="28545B4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（4）合同价格100%金额的增值税发票正本一份。</w:t>
      </w:r>
    </w:p>
    <w:p w14:paraId="69BC6A3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3.2.3 验收款</w:t>
      </w:r>
    </w:p>
    <w:p w14:paraId="4793D69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买方在收到卖方提交的买卖双方签署的合同设备验收证书或已生效的验收款支付函正本一份并经审核无误后30日内，向卖方支付合同价格的20%。</w:t>
      </w:r>
    </w:p>
    <w:p w14:paraId="0707F07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3.2.4 结清款</w:t>
      </w:r>
    </w:p>
    <w:p w14:paraId="29FC002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买方在收到卖方提交的买方签署的质量保证期届满证书或已生效的结清款支付函正本一份并经审核无误后30日内，向卖方支付合同价格的10%。</w:t>
      </w:r>
    </w:p>
    <w:p w14:paraId="6B81F21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如果依照合同第9.1项，卖方应向买方支付费用的，买方有权从结清款中直接扣除该笔费用。</w:t>
      </w:r>
    </w:p>
    <w:p w14:paraId="6D563F8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除专用合同条款另有约定外，在买方向卖方支付验收款的同时或其后的任何时间内，卖方可在向买方提交买方可接受的金额为合同价格10%的合同结清款保函的前提下，要求买方支付合同结清款，买方不得拒绝。</w:t>
      </w:r>
    </w:p>
    <w:p w14:paraId="0E58AA5D">
      <w:pPr>
        <w:pStyle w:val="5"/>
        <w:snapToGrid w:val="0"/>
        <w:spacing w:before="260" w:after="260" w:line="415" w:lineRule="auto"/>
        <w:ind w:firstLine="137"/>
        <w:jc w:val="both"/>
        <w:rPr>
          <w:rFonts w:ascii="Times New Roman" w:hAnsi="Times New Roman" w:cs="Times New Roman"/>
          <w:color w:val="auto"/>
          <w:highlight w:val="none"/>
        </w:rPr>
      </w:pPr>
      <w:bookmarkStart w:id="75" w:name="_Toc13963"/>
      <w:r>
        <w:rPr>
          <w:rFonts w:ascii="Times New Roman" w:hAnsi="Times New Roman" w:cs="Times New Roman"/>
          <w:color w:val="auto"/>
          <w:highlight w:val="none"/>
        </w:rPr>
        <w:t>3.3 买方扣款的权利</w:t>
      </w:r>
      <w:bookmarkEnd w:id="75"/>
    </w:p>
    <w:p w14:paraId="6DCD2AC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当卖方应向买方支付合同项下的违约金或赔偿金时，买方有权从上述任何一笔应付款中予以直接扣除和（或）兑付并实现履约担保。</w:t>
      </w:r>
    </w:p>
    <w:p w14:paraId="04C73F75">
      <w:pPr>
        <w:pStyle w:val="4"/>
        <w:snapToGrid w:val="0"/>
        <w:spacing w:before="260" w:after="260" w:line="415" w:lineRule="auto"/>
        <w:ind w:firstLine="138"/>
        <w:jc w:val="both"/>
        <w:rPr>
          <w:rFonts w:ascii="Times New Roman" w:hAnsi="Times New Roman" w:cs="Times New Roman" w:eastAsiaTheme="minorEastAsia"/>
          <w:color w:val="auto"/>
          <w:highlight w:val="none"/>
        </w:rPr>
      </w:pPr>
      <w:bookmarkStart w:id="76" w:name="_Toc16532"/>
      <w:bookmarkStart w:id="77" w:name="_Toc16937"/>
      <w:r>
        <w:rPr>
          <w:rFonts w:ascii="Times New Roman" w:hAnsi="Times New Roman" w:cs="Times New Roman" w:eastAsiaTheme="minorEastAsia"/>
          <w:color w:val="auto"/>
          <w:highlight w:val="none"/>
        </w:rPr>
        <w:t>4. 监造及交货前检验</w:t>
      </w:r>
      <w:bookmarkEnd w:id="76"/>
      <w:bookmarkEnd w:id="77"/>
    </w:p>
    <w:p w14:paraId="1728028D">
      <w:pPr>
        <w:pStyle w:val="5"/>
        <w:snapToGrid w:val="0"/>
        <w:spacing w:before="260" w:after="260" w:line="415" w:lineRule="auto"/>
        <w:ind w:firstLine="137"/>
        <w:jc w:val="both"/>
        <w:rPr>
          <w:rFonts w:ascii="Times New Roman" w:hAnsi="Times New Roman" w:cs="Times New Roman"/>
          <w:color w:val="auto"/>
          <w:highlight w:val="none"/>
        </w:rPr>
      </w:pPr>
      <w:bookmarkStart w:id="78" w:name="_Toc8787"/>
      <w:r>
        <w:rPr>
          <w:rFonts w:ascii="Times New Roman" w:hAnsi="Times New Roman" w:cs="Times New Roman"/>
          <w:color w:val="auto"/>
          <w:highlight w:val="none"/>
        </w:rPr>
        <w:t>4.1 监造</w:t>
      </w:r>
      <w:bookmarkEnd w:id="78"/>
    </w:p>
    <w:p w14:paraId="535208C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专用合同条款约定买方对合同设备进行监造的，双方应按本款及专用合同条款约定履行。</w:t>
      </w:r>
    </w:p>
    <w:p w14:paraId="52461C6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4.1.1 在合同设备的制造过程中，买方可派出监造人员，对合同设备的生产制造进行监造，监督合同设备制造、检验等情况。监造的范围、方式等应符合专用合同条款和（或）供货要求等合同文件的约定。</w:t>
      </w:r>
    </w:p>
    <w:p w14:paraId="3D11A4E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4.1.2 除专用合同条款和（或）供货要求等合同文件另有约定外，买方监造人员可到合同设备及其关键部件的生产制造现场进行监造，卖方应予配合。卖方应免费为买方监造人员提供工作条件及便利，包括但不限于必要的办公场所、技术资料、检测工具及出入许可等。除专用合同条款另有约定外，买方监造人员的交通、食宿费用由买方承担。</w:t>
      </w:r>
    </w:p>
    <w:p w14:paraId="2EA9FE9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4.1.3卖方制订生产制造合同设备的进度计划时，应将买方监造纳入计划安排，并提前通知买方；买方进行监造不应影响合同设备的正常生产。除专用合同条款和（或）供货要求等合同文件另有约定外，卖方应提前7日将需要买方监造人员现场监造事项通知买方；如买方监造人员未按通知出席，不影响合同设备及其关键部件的制造或检验，但买方监造人员有权事后了解、查阅、复制相关制造或检验记录。</w:t>
      </w:r>
    </w:p>
    <w:p w14:paraId="4B21E62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4.1.4买方监造人员在监造中如发现合同设备及其关键部件不符合合同约定的标准，则有权提出意见和建议。卖方应采取必要措施消除合同设备的不符，由此增加的费用和（或）造成的延误由卖方负责。</w:t>
      </w:r>
    </w:p>
    <w:p w14:paraId="7A6D5B92">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4.1.5买方监造人员对合同设备的监造，不视为对合同设备质量的确认，不影响卖方交货后买方依照合同约定对合同设备提出质量异议和（或）退货的权利，亦不免除卖方依照合同约定对合同设备所应承担的任何义务或责任。</w:t>
      </w:r>
    </w:p>
    <w:p w14:paraId="5FF6723F">
      <w:pPr>
        <w:pStyle w:val="5"/>
        <w:snapToGrid w:val="0"/>
        <w:spacing w:before="260" w:after="260" w:line="415" w:lineRule="auto"/>
        <w:ind w:firstLine="137"/>
        <w:jc w:val="both"/>
        <w:rPr>
          <w:rFonts w:ascii="Times New Roman" w:hAnsi="Times New Roman" w:cs="Times New Roman"/>
          <w:color w:val="auto"/>
          <w:highlight w:val="none"/>
        </w:rPr>
      </w:pPr>
      <w:bookmarkStart w:id="79" w:name="_Toc30328"/>
      <w:r>
        <w:rPr>
          <w:rFonts w:ascii="Times New Roman" w:hAnsi="Times New Roman" w:cs="Times New Roman"/>
          <w:color w:val="auto"/>
          <w:highlight w:val="none"/>
        </w:rPr>
        <w:t>4.2 交货前检验</w:t>
      </w:r>
      <w:bookmarkEnd w:id="79"/>
    </w:p>
    <w:p w14:paraId="30BE18E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专用合同条款约定买方参与交货前检验的，双方应按本款及专用合同条款约定履行。</w:t>
      </w:r>
    </w:p>
    <w:p w14:paraId="4AD888F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4.2.1 合同设备交货前，卖方应会同买方代表根据合同约定对合同设备进行交货前检验并出具交货前检验记录，有关费用由卖方承担。卖方应免费为买方代表提供工作条件及便利，包括但不限于必要的办公场所、技术资料、检测工具及出入许可等。除专用合同条款另有约定外，买方代表的交通、食宿费用由买方承担。</w:t>
      </w:r>
    </w:p>
    <w:p w14:paraId="5E5E9E4E">
      <w:pPr>
        <w:snapToGrid w:val="0"/>
        <w:spacing w:line="360" w:lineRule="auto"/>
        <w:ind w:firstLine="4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4.2.2 除专用合同条款和（或）供货要求等合同文件另有约定外，卖方应提前7日将需要买方代表检验事项通知买方；如买方代表未按通知出席，不影响合同设备的检验。若卖方未依照合同约定提前通知买方而自行检验，则买方有权要求卖方暂停发货并重新进行检验，由此增加的费用和（或）造成的延误由卖方负责。</w:t>
      </w:r>
    </w:p>
    <w:p w14:paraId="69F9C5EF">
      <w:pPr>
        <w:snapToGrid w:val="0"/>
        <w:spacing w:line="360" w:lineRule="auto"/>
        <w:ind w:firstLine="4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4.2.3 买方代表在检验中如发现合同设备不符合合同约定的标准，则有权提出异议。卖方应采取必要措施消除合同设备的不符，由此增加的费用和（或）造成的延误由卖方负责。</w:t>
      </w:r>
    </w:p>
    <w:p w14:paraId="1F686E1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4.2.4 买方代表参与交货前检验及签署交货前检验记录的行为，不视为对合同设备质量的确认，不影响卖方交货后买方依照合同约定对合同设备提出质量异议和（或）退货的权利，亦不免除卖方依照合同约定对合同设备所应承担的任何义务或责任。</w:t>
      </w:r>
    </w:p>
    <w:p w14:paraId="25A5440B">
      <w:pPr>
        <w:pStyle w:val="4"/>
        <w:snapToGrid w:val="0"/>
        <w:spacing w:before="260" w:after="260" w:line="415" w:lineRule="auto"/>
        <w:jc w:val="both"/>
        <w:rPr>
          <w:rFonts w:ascii="Times New Roman" w:hAnsi="Times New Roman" w:cs="Times New Roman" w:eastAsiaTheme="minorEastAsia"/>
          <w:color w:val="auto"/>
          <w:highlight w:val="none"/>
        </w:rPr>
      </w:pPr>
      <w:bookmarkStart w:id="80" w:name="_Toc16000"/>
      <w:bookmarkStart w:id="81" w:name="_Toc25353"/>
      <w:r>
        <w:rPr>
          <w:rFonts w:ascii="Times New Roman" w:hAnsi="Times New Roman" w:cs="Times New Roman" w:eastAsiaTheme="minorEastAsia"/>
          <w:color w:val="auto"/>
          <w:highlight w:val="none"/>
        </w:rPr>
        <w:t>5.包装、标记、运输和交付</w:t>
      </w:r>
      <w:bookmarkEnd w:id="80"/>
      <w:bookmarkEnd w:id="81"/>
    </w:p>
    <w:p w14:paraId="690A4E42">
      <w:pPr>
        <w:pStyle w:val="5"/>
        <w:snapToGrid w:val="0"/>
        <w:spacing w:before="260" w:after="260" w:line="415" w:lineRule="auto"/>
        <w:ind w:firstLine="137"/>
        <w:jc w:val="both"/>
        <w:rPr>
          <w:rFonts w:ascii="Times New Roman" w:hAnsi="Times New Roman" w:cs="Times New Roman"/>
          <w:color w:val="auto"/>
          <w:highlight w:val="none"/>
        </w:rPr>
      </w:pPr>
      <w:bookmarkStart w:id="82" w:name="_Toc19843"/>
      <w:r>
        <w:rPr>
          <w:rFonts w:ascii="Times New Roman" w:hAnsi="Times New Roman" w:cs="Times New Roman"/>
          <w:color w:val="auto"/>
          <w:highlight w:val="none"/>
        </w:rPr>
        <w:t>5.1 包装</w:t>
      </w:r>
      <w:bookmarkEnd w:id="82"/>
    </w:p>
    <w:p w14:paraId="16AA7AE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5.1.1卖方应对合同设备进行妥善包装，以满足合同设备运至施工场地及在施工场地保管的需要。包装应采取防潮、防晒、防锈、防腐蚀、防震动及防止其它损坏的必要保护措施，从而保护合同设备能够经受多次搬运、装卸、长途运输并适宜保管。</w:t>
      </w:r>
    </w:p>
    <w:p w14:paraId="5040081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5.1.2 每个独立包装箱内应附装箱清单、质量合格证、装配图、说明书、操作指南等资料。</w:t>
      </w:r>
    </w:p>
    <w:p w14:paraId="14CF754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5.1.3 除专用合同条款另有约定外，买方无需将包装物退还给卖方。</w:t>
      </w:r>
    </w:p>
    <w:p w14:paraId="62EAF1E4">
      <w:pPr>
        <w:pStyle w:val="5"/>
        <w:snapToGrid w:val="0"/>
        <w:spacing w:before="260" w:after="260" w:line="415" w:lineRule="auto"/>
        <w:ind w:firstLine="137"/>
        <w:jc w:val="both"/>
        <w:rPr>
          <w:rFonts w:ascii="Times New Roman" w:hAnsi="Times New Roman" w:cs="Times New Roman"/>
          <w:color w:val="auto"/>
          <w:highlight w:val="none"/>
        </w:rPr>
      </w:pPr>
      <w:bookmarkStart w:id="83" w:name="_Toc31743"/>
      <w:r>
        <w:rPr>
          <w:rFonts w:ascii="Times New Roman" w:hAnsi="Times New Roman" w:cs="Times New Roman"/>
          <w:color w:val="auto"/>
          <w:highlight w:val="none"/>
        </w:rPr>
        <w:t>5.2 标记</w:t>
      </w:r>
      <w:bookmarkEnd w:id="83"/>
    </w:p>
    <w:p w14:paraId="4843185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5.2.1 除专用合同条款另有约定外，卖方应在每一包装箱相邻的四个侧面以不可擦除的、明显的方式标记必要的装运信息和标记，以满足合同设备运输和保管的需要。</w:t>
      </w:r>
    </w:p>
    <w:p w14:paraId="5424D18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5.2.2根据合同设备的特点和运输、保管的不同要求，卖方应在包装箱上清楚地标注“小心轻放”、“此端朝上，请勿倒置”、“保持干燥”等字样和其他适当标记。对于专用合同条款约定的超大超重件，卖方应在包装箱两侧标注“重心”和“起吊点”以便装卸和搬运。如果发运合同设备中含有易燃易爆物品、腐蚀物品、放射性物质等危险品，则应在包装箱上标明危险品标志。</w:t>
      </w:r>
    </w:p>
    <w:p w14:paraId="616A9CFF">
      <w:pPr>
        <w:pStyle w:val="5"/>
        <w:snapToGrid w:val="0"/>
        <w:spacing w:before="260" w:after="260" w:line="415" w:lineRule="auto"/>
        <w:ind w:firstLine="137"/>
        <w:jc w:val="both"/>
        <w:rPr>
          <w:rFonts w:ascii="Times New Roman" w:hAnsi="Times New Roman" w:cs="Times New Roman"/>
          <w:color w:val="auto"/>
          <w:highlight w:val="none"/>
        </w:rPr>
      </w:pPr>
      <w:bookmarkStart w:id="84" w:name="_Toc27518"/>
      <w:r>
        <w:rPr>
          <w:rFonts w:ascii="Times New Roman" w:hAnsi="Times New Roman" w:cs="Times New Roman"/>
          <w:color w:val="auto"/>
          <w:highlight w:val="none"/>
        </w:rPr>
        <w:t>5.3运输</w:t>
      </w:r>
      <w:bookmarkEnd w:id="84"/>
    </w:p>
    <w:p w14:paraId="65F8D4F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5.3.1 卖方应自行选择适宜的运输工具及线路安排合同设备运输。</w:t>
      </w:r>
    </w:p>
    <w:p w14:paraId="02AB53D0">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5.3.2 除专用合同条款另有约定外，每件能够独立运行的设备应整套装运。该设备安装、调试、考核和运行所使用的备品、备件、易损易耗件等应随相关的主机一齐装运。</w:t>
      </w:r>
    </w:p>
    <w:p w14:paraId="499EC42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5.3.3除专用合同条款另有约定外，卖方应在合同设备预计启运5日前，将合同设备名称、数量、箱数、总毛重、总体积（用m</w:t>
      </w:r>
      <w:r>
        <w:rPr>
          <w:rFonts w:ascii="Times New Roman" w:hAnsi="Times New Roman" w:cs="Times New Roman"/>
          <w:color w:val="auto"/>
          <w:sz w:val="14"/>
          <w:szCs w:val="14"/>
          <w:highlight w:val="none"/>
        </w:rPr>
        <w:t>3</w:t>
      </w:r>
      <w:r>
        <w:rPr>
          <w:rFonts w:ascii="Times New Roman" w:hAnsi="Times New Roman" w:cs="Times New Roman"/>
          <w:color w:val="auto"/>
          <w:sz w:val="20"/>
          <w:szCs w:val="20"/>
          <w:highlight w:val="none"/>
        </w:rPr>
        <w:t>表示）、每箱尺寸（长×宽×高）、装运合同设备总金额、运输方式、预计交付日期和合同设备在运输、装卸、保管中的注意事项等预通知买方，并在合同设备启运后二十四（24）小时之内正式通知买方。</w:t>
      </w:r>
    </w:p>
    <w:p w14:paraId="5AA991F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5.3.4 卖方在根据5.3.3项进行通知时，如果发运合同设备中包括专用合同条款约定的超大超重包装，则卖方应将超大和（或）超重的每个包装箱的重量和尺寸通知买方；如果发运合同设备中包括易燃易爆物品、腐蚀物品、放射性物质等危险品，则危险品的品名、性质、在运输、装卸、保管方面的特殊要求、注意事项和处理意外情况的方法等，也应一并通知买方。</w:t>
      </w:r>
    </w:p>
    <w:p w14:paraId="140E25D6">
      <w:pPr>
        <w:pStyle w:val="5"/>
        <w:snapToGrid w:val="0"/>
        <w:spacing w:before="260" w:after="260" w:line="415" w:lineRule="auto"/>
        <w:ind w:firstLine="137"/>
        <w:jc w:val="both"/>
        <w:rPr>
          <w:rFonts w:ascii="Times New Roman" w:hAnsi="Times New Roman" w:cs="Times New Roman"/>
          <w:color w:val="auto"/>
          <w:highlight w:val="none"/>
        </w:rPr>
      </w:pPr>
      <w:bookmarkStart w:id="85" w:name="_Toc7703"/>
      <w:r>
        <w:rPr>
          <w:rFonts w:ascii="Times New Roman" w:hAnsi="Times New Roman" w:cs="Times New Roman"/>
          <w:color w:val="auto"/>
          <w:highlight w:val="none"/>
        </w:rPr>
        <w:t>5.4 交付</w:t>
      </w:r>
      <w:bookmarkEnd w:id="85"/>
    </w:p>
    <w:p w14:paraId="1849FD80">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5.4.1 除专用合同条款另有约定外，卖方应根据合同约定的交付时间和批次在施工场地车面上将合同设备交付给买方。买方对卖方交付的包装的合同设备的外观及件数进行清点核验后应签发收货清单，并自负风险和费用进行卸货。买方签发收货清单不代表对合同设备的接受，双方还应按合同约定进行后续的检验和验收。</w:t>
      </w:r>
    </w:p>
    <w:p w14:paraId="108DEA4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5.4..2 合同设备的所有权和风险自交付时起由卖方转移至买方，合同设备交付给买方之前包括运输在内的所有风险均由卖方承担。</w:t>
      </w:r>
    </w:p>
    <w:p w14:paraId="49B5AE5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5.4..3 除专用合同条款另有约定外，买方如果发现技术资料存在短缺和（或）损坏，卖方应在收到买方的通知后7日内免费补齐短缺和（或）损坏的部分。如果买方发现卖方提供的技术资料有误，卖方应在收到买方通知后7日内免费替换。如由于买方原因导致技术资料丢失和（或）损坏，卖方应在收到买方的通知后7日内补齐丢失和（或）损坏的部分，但买方应向卖方支付合理的复制、邮寄费用。</w:t>
      </w:r>
    </w:p>
    <w:p w14:paraId="0E0C52F7">
      <w:pPr>
        <w:pStyle w:val="4"/>
        <w:snapToGrid w:val="0"/>
        <w:spacing w:before="260" w:after="260" w:line="415" w:lineRule="auto"/>
        <w:jc w:val="both"/>
        <w:rPr>
          <w:rFonts w:ascii="Times New Roman" w:hAnsi="Times New Roman" w:cs="Times New Roman" w:eastAsiaTheme="minorEastAsia"/>
          <w:color w:val="auto"/>
          <w:highlight w:val="none"/>
        </w:rPr>
      </w:pPr>
      <w:bookmarkStart w:id="86" w:name="_Toc6402"/>
      <w:bookmarkStart w:id="87" w:name="_Toc27967"/>
      <w:r>
        <w:rPr>
          <w:rFonts w:ascii="Times New Roman" w:hAnsi="Times New Roman" w:cs="Times New Roman" w:eastAsiaTheme="minorEastAsia"/>
          <w:color w:val="auto"/>
          <w:highlight w:val="none"/>
        </w:rPr>
        <w:t>6. 开箱检验、安装、调试、考核、验收</w:t>
      </w:r>
      <w:bookmarkEnd w:id="86"/>
      <w:bookmarkEnd w:id="87"/>
    </w:p>
    <w:p w14:paraId="756657F1">
      <w:pPr>
        <w:pStyle w:val="5"/>
        <w:snapToGrid w:val="0"/>
        <w:spacing w:before="260" w:after="260" w:line="415" w:lineRule="auto"/>
        <w:ind w:firstLine="137"/>
        <w:jc w:val="both"/>
        <w:rPr>
          <w:rFonts w:ascii="Times New Roman" w:hAnsi="Times New Roman" w:cs="Times New Roman"/>
          <w:color w:val="auto"/>
          <w:highlight w:val="none"/>
        </w:rPr>
      </w:pPr>
      <w:bookmarkStart w:id="88" w:name="_Toc19553"/>
      <w:r>
        <w:rPr>
          <w:rFonts w:ascii="Times New Roman" w:hAnsi="Times New Roman" w:cs="Times New Roman"/>
          <w:color w:val="auto"/>
          <w:highlight w:val="none"/>
        </w:rPr>
        <w:t>6.1开箱检验</w:t>
      </w:r>
      <w:bookmarkEnd w:id="88"/>
    </w:p>
    <w:p w14:paraId="373BE91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6.1.1 合同设备交付后应进行开箱检验，即合同设备数量及外观检验。开箱检验在专用合同条款约定的下列任一种时间进行：</w:t>
      </w:r>
    </w:p>
    <w:p w14:paraId="308853D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（1）合同设备交付时；</w:t>
      </w:r>
    </w:p>
    <w:p w14:paraId="6B70640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（2）合同设备交付后的一定期限内。</w:t>
      </w:r>
    </w:p>
    <w:p w14:paraId="7E81D59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如开箱检验不在合同设备交付时进行，买方应在开箱检验3日前将开箱检验的时间和地点通知卖方。</w:t>
      </w:r>
    </w:p>
    <w:p w14:paraId="0E22326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6.1.2除专用合同条款另有约定外，合同设备的开箱检验应在施工场地进行。</w:t>
      </w:r>
    </w:p>
    <w:p w14:paraId="0A332800">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6.1.3 开箱检验由买卖双方共同进行，卖方应自负费用派遣代表到场参加开箱检验。</w:t>
      </w:r>
    </w:p>
    <w:p w14:paraId="6D582B1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6.1.4 在开箱检验中，买方和卖方应共同签署数量、外观检验报告，报告应列明检验结果，包括检验合格或发现的任何短缺、损坏或其它与合同约定不符的情形。</w:t>
      </w:r>
    </w:p>
    <w:p w14:paraId="06B26F3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6.1.5 如果卖方代表未能依约或按买方通知到场参加开箱检验，买方有权在卖方代表未在场的情况下进行开箱检验，并签署数量、外观检验报告，对于该检验报告和检验结果，视为卖方已接受，但卖方确有合理理由且事先与买方协商推迟开箱检验时间的除外。</w:t>
      </w:r>
    </w:p>
    <w:p w14:paraId="3B37D69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6.1.6 如开箱检验不在合同设备交付时进行，则合同设备交付以后到开箱检验之前，应由买方负责按交货时外包装原样对合同设备进行妥善保管。除专用合同条款另有约定外，在开箱检验时如果合同设备外包装与交货时一致，则开箱检验中发现的合同设备的短缺、损坏或其它与合同约定不符的情形，由卖方负责，卖方应补齐、更换及采取其他补救措施。如果在开箱检验时合同设备外包装不是交货时的包装或虽是交货时的包装但与交货时不一致且出现很可能导致合同设备短缺或损坏的包装破损，则开箱检验中发现合同设备短缺、损坏或其它与合同约定不符的情形的风险，由买方承担，但买方能够证明是由于卖方原因或合同设备交付前非买方原因导致的除外。</w:t>
      </w:r>
    </w:p>
    <w:p w14:paraId="4767D3A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6.1.7 如双方在专用合同条款和（或）供货要求等合同文件中约定由第三方检测机构对合同设备进行开箱检验或在开箱检验过程中另行约定由第三方检验的，则第三方检测机构的检验结果对双方均具有约束力。</w:t>
      </w:r>
    </w:p>
    <w:p w14:paraId="24C8E5A8">
      <w:pPr>
        <w:snapToGrid w:val="0"/>
        <w:spacing w:line="360" w:lineRule="auto"/>
        <w:ind w:firstLine="4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6.1.8 开箱检验的检验结果不能对抗在合同设备的安装、调试、考核、验收中及质量保证期内发现的合同设备质量问题，亦不能免除或影响卖方依照合同约定对买方负有的包括合同设备质量在内的任何义务或责任。</w:t>
      </w:r>
    </w:p>
    <w:p w14:paraId="4E981DDC">
      <w:pPr>
        <w:pStyle w:val="5"/>
        <w:snapToGrid w:val="0"/>
        <w:spacing w:before="260" w:after="260" w:line="415" w:lineRule="auto"/>
        <w:ind w:firstLine="137"/>
        <w:jc w:val="both"/>
        <w:rPr>
          <w:rFonts w:ascii="Times New Roman" w:hAnsi="Times New Roman" w:cs="Times New Roman"/>
          <w:color w:val="auto"/>
          <w:highlight w:val="none"/>
        </w:rPr>
      </w:pPr>
      <w:bookmarkStart w:id="89" w:name="_Toc1240"/>
      <w:r>
        <w:rPr>
          <w:rFonts w:ascii="Times New Roman" w:hAnsi="Times New Roman" w:cs="Times New Roman"/>
          <w:color w:val="auto"/>
          <w:highlight w:val="none"/>
        </w:rPr>
        <w:t>6.2 安装、调试</w:t>
      </w:r>
      <w:bookmarkEnd w:id="89"/>
    </w:p>
    <w:p w14:paraId="15D9B29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6.2.1 开箱检验完成后，双方应对合同设备进行安装、调试，以使其具备考核的状态。安装、调试应按照专用合同条款约定的下列任一种方式进行：</w:t>
      </w:r>
    </w:p>
    <w:p w14:paraId="14191F5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（1）卖方按照合同约定完成合同设备的安装、调试工作；</w:t>
      </w:r>
    </w:p>
    <w:p w14:paraId="77981E3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（2）买方或买方安排第三方负责合同设备的安装、调试工作，卖方提供技术服务。</w:t>
      </w:r>
    </w:p>
    <w:p w14:paraId="368C851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在安装、调试过程中，如由于买方或买方安排的第三方未按照卖方现场服务人员的指导导致安装、调试不成功和（或）出现合同设备损坏，买方应自行承担责任。如在买方或买方安排的第三方按照卖方现场服务人员的指导进行安装、调试的情况下出现安装、调试不成功和（或）造成合同设备损坏的情况，卖方应承担责任。</w:t>
      </w:r>
    </w:p>
    <w:p w14:paraId="1038D8CA">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6.2.2 除专用合同条款另有约定外，安装、调试中合同设备运行需要的用水、用电、其他动力和原材料（如需要）等均由买方承担。</w:t>
      </w:r>
    </w:p>
    <w:p w14:paraId="62C9773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6.2.3 双方应对合同设备的安装、调试情况共同及时进行记录。</w:t>
      </w:r>
    </w:p>
    <w:p w14:paraId="1C5A39E0">
      <w:pPr>
        <w:pStyle w:val="5"/>
        <w:snapToGrid w:val="0"/>
        <w:spacing w:before="260" w:after="260" w:line="415" w:lineRule="auto"/>
        <w:ind w:firstLine="137"/>
        <w:jc w:val="both"/>
        <w:rPr>
          <w:rFonts w:ascii="Times New Roman" w:hAnsi="Times New Roman" w:cs="Times New Roman"/>
          <w:color w:val="auto"/>
          <w:highlight w:val="none"/>
        </w:rPr>
      </w:pPr>
      <w:bookmarkStart w:id="90" w:name="_Toc26312"/>
      <w:r>
        <w:rPr>
          <w:rFonts w:ascii="Times New Roman" w:hAnsi="Times New Roman" w:cs="Times New Roman"/>
          <w:color w:val="auto"/>
          <w:highlight w:val="none"/>
        </w:rPr>
        <w:t>6.3 考核</w:t>
      </w:r>
      <w:bookmarkEnd w:id="90"/>
    </w:p>
    <w:p w14:paraId="19D3200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6.3.1 安装、调试完成后，双方应对合同设备进行考核，以确定合同设备是否达到合同约定的技术性能考核指标。除专用合同条款另有约定外，考核中合同设备运行需要的用水、用电、其他动力和原材料（如需要）等均由买方承担。</w:t>
      </w:r>
    </w:p>
    <w:p w14:paraId="4364BCA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6.3.2如由于卖方原因合同设备在考核中未能达到合同约定的技术性能考核指标，则卖方应在双方同意的期限内采取措施消除合同设备中存在的缺陷，并在缺陷消除以后，尽快进行再次考核。</w:t>
      </w:r>
    </w:p>
    <w:p w14:paraId="317E3D0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6.3.3由于卖方原因未能达到技术性能考核指标时，为卖方进行考核的机会不超过三次。如果由于卖方原因，三次考核均未能达到合同约定的技术性能考核指标，则买卖双方应就合同的后续履行进行协商，协商不成的，买方有权解除合同。但如合同中约定了或双方在考核中另行达成了合同设备的最低技术性能考核指标，且合同设备达到了最低技术性能考核指标的，视为合同设备已达到技术性能考核指标，买方无权解除合同，且应接受合同设备，但卖方应按专用合同条款的约定进行减价或向买方支付补偿金。</w:t>
      </w:r>
    </w:p>
    <w:p w14:paraId="4A2B430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6.3.4如由于买方原因合同设备在考核中未能达到合同约定的技术性能考核指标，则卖方应协助买方安排再次考核。由于买方原因未能达到技术性能考核指标时，为买方进行考核的机会不超过三次。</w:t>
      </w:r>
    </w:p>
    <w:p w14:paraId="5383FC2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6.3.5 考核期间，双方应及时共同记录合同设备的用水、用电、其他动力和原材料（如有）的使用及设备考核情况。对于未达到技术性能考核指标的，应如实记录设备表现、可能原因及处理情况等。</w:t>
      </w:r>
    </w:p>
    <w:p w14:paraId="4F80D3AF">
      <w:pPr>
        <w:pStyle w:val="5"/>
        <w:snapToGrid w:val="0"/>
        <w:spacing w:before="260" w:after="260" w:line="415" w:lineRule="auto"/>
        <w:ind w:firstLine="137"/>
        <w:jc w:val="both"/>
        <w:rPr>
          <w:rFonts w:ascii="Times New Roman" w:hAnsi="Times New Roman" w:cs="Times New Roman"/>
          <w:color w:val="auto"/>
          <w:highlight w:val="none"/>
        </w:rPr>
      </w:pPr>
      <w:bookmarkStart w:id="91" w:name="_Toc14379"/>
      <w:r>
        <w:rPr>
          <w:rFonts w:ascii="Times New Roman" w:hAnsi="Times New Roman" w:cs="Times New Roman"/>
          <w:color w:val="auto"/>
          <w:highlight w:val="none"/>
        </w:rPr>
        <w:t>6.4 验收</w:t>
      </w:r>
      <w:bookmarkEnd w:id="91"/>
    </w:p>
    <w:p w14:paraId="450DB9A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6.4.1如合同设备在考核中达到或视为达到技术性能考核指标，则买卖双方应在考核完成后7日内或专用合同条款另行约定的时间内签署合同设备验收证书一式二份，双方各持一份。验收日期应为合同设备达到或视为达到技术性能考核指标的日期。</w:t>
      </w:r>
    </w:p>
    <w:p w14:paraId="2131DB5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6.4.2 如由于买方原因合同设备在三次考核中均未能达到技术性能考核指标，买卖双方应在考核结束后7日内或专用合同条款另行约定的时间内签署验收款支付函。</w:t>
      </w:r>
    </w:p>
    <w:p w14:paraId="1575807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除专用合同条款另有约定外，卖方有义务在验收款支付函签署后12个月内应买方要求提供相关技术服务，协助买方采取一切必要措施使合同设备达到技术性能考核指标。买方应承担卖方因此产生的全部费用。</w:t>
      </w:r>
    </w:p>
    <w:p w14:paraId="1AD49A5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在上述12个月的期限内，如合同设备经过考核达到或视为达到技术性能考核指标，则买卖双方应按照第6.4.1项的约定签署合同设备验收证书。</w:t>
      </w:r>
    </w:p>
    <w:p w14:paraId="0D8593B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6.4.3 除专用合同条款另有约定外，如由于买方原因在最后一批合同设备交货后9个月内未能开始考核，则买卖双方应在上述期限届满后7日内或专用合同条款另行约定的时间内签署验收款支付函。</w:t>
      </w:r>
    </w:p>
    <w:p w14:paraId="368B038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卖方有义务在验收款支付函签署后6个月内应买方要求提供不超出合同范围的技术服务，协助买方采取一切必要措施使合同设备达到技术性能考核指标，且买方无需因此向卖方支付费用。</w:t>
      </w:r>
    </w:p>
    <w:p w14:paraId="2450157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在上述6个月的期限内，如合同设备经过考核达到或视为达到技术性能考核指标，则买卖双方应按照第6.4.1项的约定签署合同设备验收证书。</w:t>
      </w:r>
    </w:p>
    <w:p w14:paraId="009F3FD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6.4.4 在第6.4.2项和第6.4.3项情形下，卖方也可单方签署验收款支付函提交买方，如果买方在收到卖方签署的验收款支付函后15日内未向卖方提出书面异议，则验收款支付函自签署之日起生效。</w:t>
      </w:r>
    </w:p>
    <w:p w14:paraId="0F07C7E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6.4.5合同设备验收证书的签署不能免除卖方在质量保证期内对合同设备应承担的保证责任。</w:t>
      </w:r>
    </w:p>
    <w:p w14:paraId="66915982">
      <w:pPr>
        <w:pStyle w:val="4"/>
        <w:snapToGrid w:val="0"/>
        <w:spacing w:before="260" w:after="260" w:line="415" w:lineRule="auto"/>
        <w:jc w:val="both"/>
        <w:rPr>
          <w:rFonts w:ascii="Times New Roman" w:hAnsi="Times New Roman" w:cs="Times New Roman" w:eastAsiaTheme="minorEastAsia"/>
          <w:color w:val="auto"/>
          <w:highlight w:val="none"/>
        </w:rPr>
      </w:pPr>
      <w:bookmarkStart w:id="92" w:name="_Toc24090"/>
      <w:bookmarkStart w:id="93" w:name="_Toc21213"/>
      <w:r>
        <w:rPr>
          <w:rFonts w:ascii="Times New Roman" w:hAnsi="Times New Roman" w:cs="Times New Roman" w:eastAsiaTheme="minorEastAsia"/>
          <w:color w:val="auto"/>
          <w:highlight w:val="none"/>
        </w:rPr>
        <w:t>7. 技术服务</w:t>
      </w:r>
      <w:bookmarkEnd w:id="92"/>
      <w:bookmarkEnd w:id="93"/>
    </w:p>
    <w:p w14:paraId="34AE30D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7.1卖方应派遣技术熟练、称职的技术人员到施工场地为买方提供技术服务。卖方的技术服务应符合合同的约定。</w:t>
      </w:r>
    </w:p>
    <w:p w14:paraId="6BB728B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7.2 买方应免费为卖方技术人员提供工作条件及便利，包括但不限于必要的办公场所、技术资料及出入许可等。除专用合同条款另有约定外，卖方技术人员的交通、食宿费用由卖方承担。</w:t>
      </w:r>
    </w:p>
    <w:p w14:paraId="47CB526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7.3 卖方技术人员应遵守买方施工现场的各项规章制度和安全操作规程，并服从买方的现场管理。</w:t>
      </w:r>
    </w:p>
    <w:p w14:paraId="4C0A9A5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7.4 如果任何技术人员不合格，买方有权要求卖方撤换，因撤换而产生的费用应由卖方承担。在不影响技术服务并且征得买方同意的条件下，卖方也可自负费用更换其技术人员。</w:t>
      </w:r>
    </w:p>
    <w:p w14:paraId="54FDC7CC">
      <w:pPr>
        <w:pStyle w:val="4"/>
        <w:snapToGrid w:val="0"/>
        <w:spacing w:before="260" w:after="260" w:line="415" w:lineRule="auto"/>
        <w:jc w:val="both"/>
        <w:rPr>
          <w:rFonts w:ascii="Times New Roman" w:hAnsi="Times New Roman" w:cs="Times New Roman" w:eastAsiaTheme="minorEastAsia"/>
          <w:color w:val="auto"/>
          <w:highlight w:val="none"/>
        </w:rPr>
      </w:pPr>
      <w:bookmarkStart w:id="94" w:name="_Toc23717"/>
      <w:bookmarkStart w:id="95" w:name="_Toc14571"/>
      <w:r>
        <w:rPr>
          <w:rFonts w:ascii="Times New Roman" w:hAnsi="Times New Roman" w:cs="Times New Roman" w:eastAsiaTheme="minorEastAsia"/>
          <w:color w:val="auto"/>
          <w:highlight w:val="none"/>
        </w:rPr>
        <w:t>8. 质量保证期</w:t>
      </w:r>
      <w:bookmarkEnd w:id="94"/>
      <w:bookmarkEnd w:id="95"/>
    </w:p>
    <w:p w14:paraId="2EF0853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8.1 除专用合同条款和（或）供货要求等合同文件另有约定外，合同设备整体质量保证期为验收之日起12个月。如对合同设备中关键部件的质量保证期有特殊要求的，买卖双方可在专用合同条款中约定。在合同第6.4.2项情形下，无论合同设备何时验收，其质量保证期最长为签署验收款支付函后12个月。在合同第6.4.3项情形下，无论合同设备何时验收，其质量保证期最长为签署验收款支付函后6个月。</w:t>
      </w:r>
    </w:p>
    <w:p w14:paraId="28962520">
      <w:pPr>
        <w:snapToGrid w:val="0"/>
        <w:spacing w:line="360" w:lineRule="auto"/>
        <w:ind w:firstLine="4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8.2在质量保证期内如果合同设备出现故障，卖方应自负费用提供质保期服务，对相关合同设备进行修理或更换以消除故障。更换的合同设备和（或）关键部件的质量保证期应重新计算。但如果合同设备的故障是由于买方原因造成的，则对合同设备进行修理和更换的费用应由买方承担。</w:t>
      </w:r>
    </w:p>
    <w:p w14:paraId="2A9DD04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8.3 质量保证期届满后，买方应在7日内或专用合同条款另行约定的时间内向卖方出具合同设备的质量保证期届满证书。</w:t>
      </w:r>
    </w:p>
    <w:p w14:paraId="2E9B24A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8.4 在合同第6.4.2项情形下，如在验收款支付函签署后12个月内由于买方原因合同设备仍未能达到技术性能考核指标，则买卖双方应在该12个月届满后7日内或专用合同条款另行约定的时间内签署结清款支付函。</w:t>
      </w:r>
    </w:p>
    <w:p w14:paraId="42DE8CD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8.5 在合同第6.4.3项情形下，如在验收款支付函签署后6个月内由于买方原因合同设备仍未进行考核或仍未达到技术性能考核指标，则买卖双方应在该6个月届满后7日内或专用合同条款另行约定的时间内签署结清款支付函。</w:t>
      </w:r>
    </w:p>
    <w:p w14:paraId="43A8AA0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8.6 在第8.4款和第8.5款情形下，卖方也可单方签署结清款支付函提交买方，如果买方在收到卖方签署的结清款支付函后15日内未向卖方提出书面异议，则结清款支付函自签署之日起生效。</w:t>
      </w:r>
    </w:p>
    <w:p w14:paraId="490E4C8F">
      <w:pPr>
        <w:pStyle w:val="4"/>
        <w:snapToGrid w:val="0"/>
        <w:spacing w:before="260" w:after="260" w:line="415" w:lineRule="auto"/>
        <w:jc w:val="both"/>
        <w:rPr>
          <w:rFonts w:ascii="Times New Roman" w:hAnsi="Times New Roman" w:cs="Times New Roman" w:eastAsiaTheme="minorEastAsia"/>
          <w:color w:val="auto"/>
          <w:highlight w:val="none"/>
        </w:rPr>
      </w:pPr>
      <w:bookmarkStart w:id="96" w:name="_Toc21630"/>
      <w:bookmarkStart w:id="97" w:name="_Toc31809"/>
      <w:r>
        <w:rPr>
          <w:rFonts w:ascii="Times New Roman" w:hAnsi="Times New Roman" w:cs="Times New Roman" w:eastAsiaTheme="minorEastAsia"/>
          <w:color w:val="auto"/>
          <w:highlight w:val="none"/>
        </w:rPr>
        <w:t>9. 质保期服务</w:t>
      </w:r>
      <w:bookmarkEnd w:id="96"/>
      <w:bookmarkEnd w:id="97"/>
    </w:p>
    <w:p w14:paraId="7A27A65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9.1 卖方应为质保期服务配备充足的技术人员、工具和备件并保证提供的联系方式畅通。除专用合同条款和（或）供货要求等合同文件另有约定外，卖方应在收到买方通知后24小时内做出响应，如需卖方到合同设备现场，卖方应在收到买方通知后48小时内到达，并在到达后7日内解决合同设备的故障（重大故障除外）。如果卖方未在上述时间内作出响应，则买方有权自行或委托他人解决相关问题或查找和解决合同设备的故障，卖方应承担由此发生的全部费用。</w:t>
      </w:r>
    </w:p>
    <w:p w14:paraId="51F8618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9.2 如卖方技术人员需到合同设备现场进行质保期服务，则买方应免费为卖方技术人员提供工作条件及便利，包括但不限于必要的办公场所、技术资料及出入许可等。除专用合同条款另有约定外，卖方技术人员的交通、食宿费用由卖方承担。卖方技术人员应遵守买方施工现场的各项规章制度和安全操作规程，并服从买方的现场管理。</w:t>
      </w:r>
    </w:p>
    <w:p w14:paraId="6670665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9.3 如果任何技术人员不合格，买方有权要求卖方撤换，因撤换而产生的费用应由卖方承担。在不影响质保期服务并且征得买方同意的条件下，卖方也可自负费用更换其技术人员。</w:t>
      </w:r>
    </w:p>
    <w:p w14:paraId="1D4AC74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9.4 除专用合同条款另有约定外，卖方应就在施工现场进行质保期服务的情况进行记录，记载合同设备故障发生的时间、原因及解决情况等，由买方签字确认，并在质量保证期结束后提交给买方。</w:t>
      </w:r>
    </w:p>
    <w:p w14:paraId="0A779D1F">
      <w:pPr>
        <w:pStyle w:val="4"/>
        <w:snapToGrid w:val="0"/>
        <w:spacing w:before="260" w:after="260" w:line="415" w:lineRule="auto"/>
        <w:jc w:val="both"/>
        <w:rPr>
          <w:rFonts w:ascii="Times New Roman" w:hAnsi="Times New Roman" w:cs="Times New Roman" w:eastAsiaTheme="minorEastAsia"/>
          <w:color w:val="auto"/>
          <w:highlight w:val="none"/>
        </w:rPr>
      </w:pPr>
      <w:bookmarkStart w:id="98" w:name="_Toc18925"/>
      <w:bookmarkStart w:id="99" w:name="_Toc15289"/>
      <w:r>
        <w:rPr>
          <w:rFonts w:ascii="Times New Roman" w:hAnsi="Times New Roman" w:cs="Times New Roman" w:eastAsiaTheme="minorEastAsia"/>
          <w:color w:val="auto"/>
          <w:highlight w:val="none"/>
        </w:rPr>
        <w:t>10. 履约担保</w:t>
      </w:r>
      <w:bookmarkEnd w:id="98"/>
      <w:bookmarkEnd w:id="99"/>
    </w:p>
    <w:p w14:paraId="3ABB2C8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履约担保自合同生效之日起生效，在合同设备验收证书或验收款支付函签署之日起30日后失效。如果卖方不履行合同约定的义务或其履行不符合合同的约定，买方有权扣划相应金额的履约担保。</w:t>
      </w:r>
    </w:p>
    <w:p w14:paraId="46C79A49">
      <w:pPr>
        <w:pStyle w:val="4"/>
        <w:snapToGrid w:val="0"/>
        <w:spacing w:before="260" w:after="260" w:line="415" w:lineRule="auto"/>
        <w:jc w:val="both"/>
        <w:rPr>
          <w:rFonts w:ascii="Times New Roman" w:hAnsi="Times New Roman" w:cs="Times New Roman" w:eastAsiaTheme="minorEastAsia"/>
          <w:color w:val="auto"/>
          <w:highlight w:val="none"/>
        </w:rPr>
      </w:pPr>
      <w:bookmarkStart w:id="100" w:name="_Toc29005"/>
      <w:bookmarkStart w:id="101" w:name="_Toc24099"/>
      <w:r>
        <w:rPr>
          <w:rFonts w:ascii="Times New Roman" w:hAnsi="Times New Roman" w:cs="Times New Roman" w:eastAsiaTheme="minorEastAsia"/>
          <w:color w:val="auto"/>
          <w:highlight w:val="none"/>
        </w:rPr>
        <w:t>11. 保证</w:t>
      </w:r>
      <w:bookmarkEnd w:id="100"/>
      <w:bookmarkEnd w:id="101"/>
    </w:p>
    <w:p w14:paraId="4935356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 卖方保证其具有完全的能力履行本合同项下的全部义务。</w:t>
      </w:r>
    </w:p>
    <w:p w14:paraId="3077A6F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11.2卖方保证其所提供的合同设备及对合同的履行符合所有应适用的法律、行政法规、地方性法规、自治条例和单行条例、规章及其他规范性文件的强制性规定，并符合。</w:t>
      </w:r>
    </w:p>
    <w:p w14:paraId="44ABA72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11.3卖方保证其对合同设备的销售不损害任何第三人的合法权益和社会公众利益。任何其他第三方不会因卖方原因而基于所有权、抵押权、留置权或其他任何权利或事由对合同设备主张权利。</w:t>
      </w:r>
    </w:p>
    <w:p w14:paraId="3FD68E5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11.4 卖方保证合同设备符合合同约定的规格、标准、技术性能考核指标等，能够安全和稳定地运行，且合同设备（包括全部部件）全新、完整、未使用过，除非专用合同条款和（或）供货要求等合同文件另有约定。</w:t>
      </w:r>
    </w:p>
    <w:p w14:paraId="1297C69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11.5 卖方保证，卖方所提供的技术资料完整、清晰、准确，符合合同约定并且能够满足合同设备的安装、调试、考核、操作以及维修和保养的需要。</w:t>
      </w:r>
    </w:p>
    <w:p w14:paraId="478D186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11.6 卖方保证合同范围内提供的备品备件能够满足合同设备在质量保证期结束前正常运行及维修的需要，如在质量保证期结束前因卖方原因出现备品备件短缺影响合同设备正常运行的，卖方应免费提供。</w:t>
      </w:r>
    </w:p>
    <w:p w14:paraId="3D67EC2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11.7 除专用合同条款和（或）供货要求等合同文件另有约定外，如果在合同设备设计使用寿命期内发生合同项下备品备件停止生产的情况，卖方应事先将拟停止生产的计划通知买方，使买方有足够的时间考虑备品备件的需求量。根据买方要求，卖方应：</w:t>
      </w:r>
    </w:p>
    <w:p w14:paraId="5A521EA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（1）以不高于同期市场价格或其向任何第三方销售同类产品的价格提供合同设备正常运行所需的全部备品备件。或</w:t>
      </w:r>
    </w:p>
    <w:p w14:paraId="7FCFDD1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免费提供可供买方或第三人制造停产备品备件所需的全部技术资料，以便买方持续获得上述备品备件以满足合同设备在寿命期内正常运行的需要。卖方保证买方或买方委托的第三人制造及买方使用这些备品备件不侵犯任何人的知识产权</w:t>
      </w:r>
      <w:r>
        <w:rPr>
          <w:rFonts w:hint="eastAsia" w:ascii="Times New Roman" w:hAnsi="Times New Roman" w:cs="Times New Roman"/>
          <w:color w:val="auto"/>
          <w:sz w:val="20"/>
          <w:szCs w:val="20"/>
          <w:highlight w:val="none"/>
        </w:rPr>
        <w:t>，相关费用从合同总额中扣除。</w:t>
      </w:r>
    </w:p>
    <w:p w14:paraId="13B555AA">
      <w:pPr>
        <w:snapToGrid w:val="0"/>
        <w:spacing w:line="360" w:lineRule="auto"/>
        <w:ind w:right="23" w:firstLine="2"/>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11.8卖方保证，在合同设备设计使用寿命期内，如果卖方发现合同设备由于设计、制造、标识等原因存在足以危及人身、财产安全的缺陷，卖方将及时通知买方并及时采取修正或者补充标识、修理、更换等措施消除缺陷。</w:t>
      </w:r>
    </w:p>
    <w:p w14:paraId="1D42ECA1">
      <w:pPr>
        <w:pStyle w:val="4"/>
        <w:snapToGrid w:val="0"/>
        <w:spacing w:before="260" w:after="260" w:line="415" w:lineRule="auto"/>
        <w:jc w:val="both"/>
        <w:rPr>
          <w:rFonts w:ascii="Times New Roman" w:hAnsi="Times New Roman" w:cs="Times New Roman" w:eastAsiaTheme="minorEastAsia"/>
          <w:color w:val="auto"/>
          <w:highlight w:val="none"/>
        </w:rPr>
      </w:pPr>
      <w:bookmarkStart w:id="102" w:name="_Toc24895"/>
      <w:bookmarkStart w:id="103" w:name="_Toc949"/>
      <w:r>
        <w:rPr>
          <w:rFonts w:ascii="Times New Roman" w:hAnsi="Times New Roman" w:cs="Times New Roman" w:eastAsiaTheme="minorEastAsia"/>
          <w:color w:val="auto"/>
          <w:highlight w:val="none"/>
        </w:rPr>
        <w:t>12. 知识产权</w:t>
      </w:r>
      <w:bookmarkEnd w:id="102"/>
      <w:bookmarkEnd w:id="103"/>
    </w:p>
    <w:p w14:paraId="47DCA6E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12.1 买方在履行合同过程中提供给卖方的全部图纸、文件和其他含有数据和信息的资料，其知识产权属于买方。</w:t>
      </w:r>
    </w:p>
    <w:p w14:paraId="7EB1791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12.2 除专用合同条款另有约定外，买方不因签署和履行合同而享有卖方在履行合同过程中提供给买方的图纸、文件、配套软件、电子辅助程序和其他含有数据和信息的资料的知识产权。 </w:t>
      </w:r>
    </w:p>
    <w:p w14:paraId="5CB5F2D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12.3 如合同设备涉及知识产权，则卖方保证买方在使用合同设备过程中免于受到第三方提出的有关知识产权侵权的主张、索赔或诉讼的伤害。</w:t>
      </w:r>
    </w:p>
    <w:p w14:paraId="6C1146B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12.4 如果买方收到任何第三方有关知识产权的主张、索赔或诉讼，卖方在收到买方通知后，应以买方名义并在买方的协助下，自负费用处理与第三方的索赔或诉讼，并赔偿买方因此发生的费用和遭受的损失。除专用合同条款另有约定外，如果卖方拒绝处理前述索赔或诉讼或在收到买方通知后28日内未作表示，买方可以自己的名义进行这些索赔或诉讼，因此发生的费用和遭受的损失均应由卖方承担。</w:t>
      </w:r>
    </w:p>
    <w:p w14:paraId="71EDEC94">
      <w:pPr>
        <w:pStyle w:val="4"/>
        <w:snapToGrid w:val="0"/>
        <w:spacing w:before="260" w:after="260" w:line="415" w:lineRule="auto"/>
        <w:jc w:val="both"/>
        <w:rPr>
          <w:rFonts w:ascii="Times New Roman" w:hAnsi="Times New Roman" w:cs="Times New Roman" w:eastAsiaTheme="minorEastAsia"/>
          <w:color w:val="auto"/>
          <w:highlight w:val="none"/>
        </w:rPr>
      </w:pPr>
      <w:bookmarkStart w:id="104" w:name="_Toc17878"/>
      <w:bookmarkStart w:id="105" w:name="_Toc209"/>
      <w:r>
        <w:rPr>
          <w:rFonts w:ascii="Times New Roman" w:hAnsi="Times New Roman" w:cs="Times New Roman" w:eastAsiaTheme="minorEastAsia"/>
          <w:color w:val="auto"/>
          <w:highlight w:val="none"/>
        </w:rPr>
        <w:t>13. 保密</w:t>
      </w:r>
      <w:bookmarkEnd w:id="104"/>
      <w:bookmarkEnd w:id="105"/>
    </w:p>
    <w:p w14:paraId="396785E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合同双方应对因履行合同而取得的另一方当事人的信息、资料等予以保密。未经另一方当事人书面同意，任何一方均不得为与履行合同无关的目的使用或向第三方披露另一方当事人提供的信息、资料。</w:t>
      </w:r>
    </w:p>
    <w:p w14:paraId="56F92A7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合同当事人的保密义务不适用于下列信息：</w:t>
      </w:r>
    </w:p>
    <w:p w14:paraId="39486185">
      <w:pPr>
        <w:snapToGrid w:val="0"/>
        <w:spacing w:line="360" w:lineRule="auto"/>
        <w:ind w:firstLine="400" w:firstLineChars="200"/>
        <w:rPr>
          <w:rFonts w:ascii="Times New Roman" w:hAnsi="Times New Roman" w:cs="Times New Roman"/>
          <w:color w:val="auto"/>
          <w:sz w:val="20"/>
          <w:szCs w:val="20"/>
          <w:highlight w:val="none"/>
        </w:rPr>
      </w:pPr>
      <w:r>
        <w:rPr>
          <w:rFonts w:hint="eastAsia" w:ascii="Times New Roman" w:hAnsi="Times New Roman" w:cs="Times New Roman"/>
          <w:color w:val="auto"/>
          <w:sz w:val="20"/>
          <w:szCs w:val="20"/>
          <w:highlight w:val="none"/>
        </w:rPr>
        <w:t>（1）</w:t>
      </w:r>
      <w:r>
        <w:rPr>
          <w:rFonts w:ascii="Times New Roman" w:hAnsi="Times New Roman" w:cs="Times New Roman"/>
          <w:color w:val="auto"/>
          <w:sz w:val="20"/>
          <w:szCs w:val="20"/>
          <w:highlight w:val="none"/>
        </w:rPr>
        <w:t>非因接受信息一方的过失现在或以后进入公共领域的信息；</w:t>
      </w:r>
    </w:p>
    <w:p w14:paraId="492942B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（2）接受信息一方当事人合法地从第三方获得并且据其善意了解第三方也不对此承担保密义务的信息；</w:t>
      </w:r>
    </w:p>
    <w:p w14:paraId="03FB6EC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（3）法律或法律的执行要求披露的信息。</w:t>
      </w:r>
    </w:p>
    <w:p w14:paraId="141E4D98">
      <w:pPr>
        <w:pStyle w:val="4"/>
        <w:snapToGrid w:val="0"/>
        <w:spacing w:before="260" w:after="260" w:line="415" w:lineRule="auto"/>
        <w:jc w:val="both"/>
        <w:rPr>
          <w:rFonts w:ascii="Times New Roman" w:hAnsi="Times New Roman" w:cs="Times New Roman" w:eastAsiaTheme="minorEastAsia"/>
          <w:color w:val="auto"/>
          <w:highlight w:val="none"/>
        </w:rPr>
      </w:pPr>
      <w:bookmarkStart w:id="106" w:name="_Toc12190"/>
      <w:bookmarkStart w:id="107" w:name="_Toc6809"/>
      <w:r>
        <w:rPr>
          <w:rFonts w:ascii="Times New Roman" w:hAnsi="Times New Roman" w:cs="Times New Roman" w:eastAsiaTheme="minorEastAsia"/>
          <w:color w:val="auto"/>
          <w:highlight w:val="none"/>
        </w:rPr>
        <w:t>14. 违约责任</w:t>
      </w:r>
      <w:bookmarkEnd w:id="106"/>
      <w:bookmarkEnd w:id="107"/>
    </w:p>
    <w:p w14:paraId="677B546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14.1合同一方不履行合同义务、履行合同义务不符合约定或者违反合同项下所作保证的，应向对方承担继续履行、采取修理、更换、退货等补救措施或者赔偿损失等违约责任。</w:t>
      </w:r>
    </w:p>
    <w:p w14:paraId="5484862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14.2 如果卖方未能按照合同约定的时间交付合同设备（包括仅迟延交付技术资料但足以导致合同设备安装、调试、考核、验收工作推迟的），卖方应向买方支付迟延交付违约金。除专用合同条款另有约定外，迟延交付违约金的计算方法如下：</w:t>
      </w:r>
    </w:p>
    <w:p w14:paraId="6C0F4BA7">
      <w:pPr>
        <w:snapToGrid w:val="0"/>
        <w:spacing w:line="360" w:lineRule="auto"/>
        <w:ind w:left="420" w:left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（1）从迟交的第一周到第四周，每周迟延交付违约金为迟交合同设备价格的0.25%；</w:t>
      </w:r>
    </w:p>
    <w:p w14:paraId="1BDBFE5B">
      <w:pPr>
        <w:snapToGrid w:val="0"/>
        <w:spacing w:line="360" w:lineRule="auto"/>
        <w:ind w:left="420" w:left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（2）从迟交的第五周到第八周，每周迟延交付违约金为迟交合同设备价格的0.5%；</w:t>
      </w:r>
    </w:p>
    <w:p w14:paraId="73E10FDB">
      <w:pPr>
        <w:snapToGrid w:val="0"/>
        <w:spacing w:line="360" w:lineRule="auto"/>
        <w:ind w:left="420" w:left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（3）从迟交第九周起，每周迟延交付违约金为迟交合同设备价格的0.75%。</w:t>
      </w:r>
    </w:p>
    <w:p w14:paraId="2367C3A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在计算迟延交付违约金时，迟交不足一周的按一周计算。迟延交付违约金的总额不得超过合同价格的10%。</w:t>
      </w:r>
    </w:p>
    <w:p w14:paraId="5D11124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迟延交付违约金的支付不能免除卖方继续交付相关合同设备的义务，但如迟延交付必然导致合同设备安装、调试、考核、验收工作推迟的，相关工作应相应顺延。</w:t>
      </w:r>
    </w:p>
    <w:p w14:paraId="6F15C9C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14.3 如果买方没有按照合同约定的时间支付合同价款，买方应向卖方支付迟延付款违约金。除专用合同条款另有约定外，迟延付款违约金的计算方法如下：</w:t>
      </w:r>
    </w:p>
    <w:p w14:paraId="5BDC1368">
      <w:pPr>
        <w:snapToGrid w:val="0"/>
        <w:spacing w:line="360" w:lineRule="auto"/>
        <w:ind w:left="420" w:left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（1）从迟付的第一周到第四周，每周迟延付款违约金为迟延付款金额的0.25%；</w:t>
      </w:r>
    </w:p>
    <w:p w14:paraId="52706BD2">
      <w:pPr>
        <w:snapToGrid w:val="0"/>
        <w:spacing w:line="360" w:lineRule="auto"/>
        <w:ind w:left="420" w:left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（2）从迟付的第五周到第八周，每周迟延付款违约金为迟延付款金额的0.5%；</w:t>
      </w:r>
    </w:p>
    <w:p w14:paraId="75A963D5">
      <w:pPr>
        <w:snapToGrid w:val="0"/>
        <w:spacing w:line="360" w:lineRule="auto"/>
        <w:ind w:left="420" w:left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（3）从迟付第九周起，每周迟延付款违约金为迟延付款金额的0.75%。</w:t>
      </w:r>
    </w:p>
    <w:p w14:paraId="21B9B83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在计算迟延付款违约金时，迟付不足一周的按一周计算。迟延付款违约金的总额不得超过合同价格的10%。</w:t>
      </w:r>
    </w:p>
    <w:p w14:paraId="1267F7D9">
      <w:pPr>
        <w:pStyle w:val="4"/>
        <w:snapToGrid w:val="0"/>
        <w:spacing w:before="260" w:after="260" w:line="415" w:lineRule="auto"/>
        <w:jc w:val="both"/>
        <w:rPr>
          <w:rFonts w:ascii="Times New Roman" w:hAnsi="Times New Roman" w:cs="Times New Roman" w:eastAsiaTheme="minorEastAsia"/>
          <w:color w:val="auto"/>
          <w:highlight w:val="none"/>
        </w:rPr>
      </w:pPr>
      <w:bookmarkStart w:id="108" w:name="_Toc8733"/>
      <w:bookmarkStart w:id="109" w:name="_Toc30024"/>
      <w:r>
        <w:rPr>
          <w:rFonts w:ascii="Times New Roman" w:hAnsi="Times New Roman" w:cs="Times New Roman" w:eastAsiaTheme="minorEastAsia"/>
          <w:color w:val="auto"/>
          <w:highlight w:val="none"/>
        </w:rPr>
        <w:t>15. 合同的解除</w:t>
      </w:r>
      <w:bookmarkEnd w:id="108"/>
      <w:bookmarkEnd w:id="109"/>
    </w:p>
    <w:p w14:paraId="052ACC5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除专用合同条款另有约定外，如果一方当事人有下述违约行为之一，则另一方当事人可以向违约方发出书面违约通知全部或部分地解除合同：</w:t>
      </w:r>
    </w:p>
    <w:p w14:paraId="024FB32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（1）卖方迟延交付合同设备超过3个月；</w:t>
      </w:r>
    </w:p>
    <w:p w14:paraId="21E3CFD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合同设备由于卖方原因三次考核均未能达到技术性能考核指标或在合同约定了或双方在考核中另行达成了最低技术性能考核指标时均未能达到最低技术性能考核指标，且买卖双方未就合同的后续履行协商达成一致；</w:t>
      </w:r>
    </w:p>
    <w:p w14:paraId="56F9310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（3）买方迟延付款超过3个月；</w:t>
      </w:r>
    </w:p>
    <w:p w14:paraId="050817A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一方当事人未能履行合同项下任何其它义务（细微义务除外），或在未事先征得另一方当事人同意的情况下，从事任何可能在实质上不利影响其履行合同能力的活动，经另一方当事人书面通知后14日内或在专用合同条款约定的其他期限内未能对其行为作出补救；</w:t>
      </w:r>
    </w:p>
    <w:p w14:paraId="7A3474F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（5）一方当事人出现破产、清算、资不抵债、成为失信被执行人等可能丧失履约能力的情形，且未能提供令另一方当事人满意的履约担保。</w:t>
      </w:r>
    </w:p>
    <w:p w14:paraId="529343C1">
      <w:pPr>
        <w:pStyle w:val="4"/>
        <w:snapToGrid w:val="0"/>
        <w:spacing w:before="260" w:after="260" w:line="415" w:lineRule="auto"/>
        <w:jc w:val="both"/>
        <w:rPr>
          <w:rFonts w:ascii="Times New Roman" w:hAnsi="Times New Roman" w:cs="Times New Roman" w:eastAsiaTheme="minorEastAsia"/>
          <w:color w:val="auto"/>
          <w:highlight w:val="none"/>
        </w:rPr>
      </w:pPr>
      <w:bookmarkStart w:id="110" w:name="_Toc6045"/>
      <w:bookmarkStart w:id="111" w:name="_Toc6914"/>
      <w:r>
        <w:rPr>
          <w:rFonts w:ascii="Times New Roman" w:hAnsi="Times New Roman" w:cs="Times New Roman" w:eastAsiaTheme="minorEastAsia"/>
          <w:color w:val="auto"/>
          <w:highlight w:val="none"/>
        </w:rPr>
        <w:t>16. 不可抗力</w:t>
      </w:r>
      <w:bookmarkEnd w:id="110"/>
      <w:bookmarkEnd w:id="111"/>
    </w:p>
    <w:p w14:paraId="0EE5A36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16.1 如果任何一方当事人受到不能预见、不能避免且不能克服的不可抗力事件的影响，例如战争、严重的火灾、台风、地震、洪水和专用合同条款约定的其他情形，而无法履行合同项下的任何义务，则受影响的一方当事人应立即将此类事件的发生通知另一方当事人，并应在不可抗力事件发生后15日内将有关当局或机构出具的证明文件提交给另一方当事人。</w:t>
      </w:r>
    </w:p>
    <w:p w14:paraId="78F7EB6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16.2 受不可抗力事件影响的一方当事人对于不可抗力事件导致的任何合同义务的迟延履行或不能履行不承担违约责任。但该方当事人应尽快将不可抗力事件结束或消除的情况通知另一方当事人。</w:t>
      </w:r>
    </w:p>
    <w:p w14:paraId="104BC60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16.3双方当事人应在不可抗力事件结束或其影响消除后立即继续履行其合同义务，合同期限也应相应顺延。除专用合同条款另有约定外，如果不可抗力事件的影响持续超过120日，则任何一方当事人均有权以书面通知解除合同。</w:t>
      </w:r>
    </w:p>
    <w:p w14:paraId="3E0F776D">
      <w:pPr>
        <w:pStyle w:val="4"/>
        <w:snapToGrid w:val="0"/>
        <w:spacing w:before="260" w:after="260" w:line="415" w:lineRule="auto"/>
        <w:jc w:val="both"/>
        <w:rPr>
          <w:rFonts w:ascii="Times New Roman" w:hAnsi="Times New Roman" w:cs="Times New Roman" w:eastAsiaTheme="minorEastAsia"/>
          <w:color w:val="auto"/>
          <w:highlight w:val="none"/>
        </w:rPr>
      </w:pPr>
      <w:bookmarkStart w:id="112" w:name="_Toc13081"/>
      <w:bookmarkStart w:id="113" w:name="_Toc1648"/>
      <w:r>
        <w:rPr>
          <w:rFonts w:ascii="Times New Roman" w:hAnsi="Times New Roman" w:cs="Times New Roman" w:eastAsiaTheme="minorEastAsia"/>
          <w:color w:val="auto"/>
          <w:highlight w:val="none"/>
        </w:rPr>
        <w:t>17. 争议的解决</w:t>
      </w:r>
      <w:bookmarkEnd w:id="112"/>
      <w:bookmarkEnd w:id="113"/>
    </w:p>
    <w:p w14:paraId="592E1330">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shd w:val="clear" w:color="auto" w:fill="FFFFFF"/>
        </w:rPr>
        <w:t>因合同引起的或与合同有关的任何争议,</w:t>
      </w:r>
      <w:r>
        <w:rPr>
          <w:rFonts w:ascii="Times New Roman" w:hAnsi="Times New Roman" w:cs="Times New Roman"/>
          <w:color w:val="auto"/>
          <w:sz w:val="20"/>
          <w:szCs w:val="20"/>
          <w:highlight w:val="none"/>
        </w:rPr>
        <w:t>双方可通过友好协商解决。友好协商解决不成的，可在专用合同条款中约定下列一种方式解决：</w:t>
      </w:r>
    </w:p>
    <w:p w14:paraId="3A4552D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（1）向约定的仲裁委员会申请仲裁；</w:t>
      </w:r>
    </w:p>
    <w:p w14:paraId="7625D4E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（2）向有管辖权的人民法院提起诉讼。</w:t>
      </w:r>
    </w:p>
    <w:p w14:paraId="3FCFD1FD">
      <w:pPr>
        <w:snapToGrid w:val="0"/>
        <w:spacing w:line="360" w:lineRule="auto"/>
        <w:ind w:firstLine="4700" w:firstLineChars="2350"/>
        <w:rPr>
          <w:rFonts w:ascii="Times New Roman" w:hAnsi="Times New Roman" w:eastAsia="宋体" w:cs="Times New Roman"/>
          <w:color w:val="auto"/>
          <w:sz w:val="20"/>
          <w:szCs w:val="20"/>
          <w:highlight w:val="none"/>
        </w:rPr>
      </w:pPr>
    </w:p>
    <w:p w14:paraId="0A2720E0">
      <w:pPr>
        <w:snapToGrid w:val="0"/>
        <w:spacing w:line="360" w:lineRule="auto"/>
        <w:ind w:firstLine="4700" w:firstLineChars="2350"/>
        <w:rPr>
          <w:rFonts w:ascii="Times New Roman" w:hAnsi="Times New Roman" w:eastAsia="宋体" w:cs="Times New Roman"/>
          <w:color w:val="auto"/>
          <w:sz w:val="20"/>
          <w:szCs w:val="20"/>
          <w:highlight w:val="none"/>
        </w:rPr>
      </w:pPr>
    </w:p>
    <w:p w14:paraId="4B07209E">
      <w:pPr>
        <w:pStyle w:val="4"/>
        <w:snapToGrid w:val="0"/>
        <w:spacing w:before="260" w:after="260" w:line="415" w:lineRule="auto"/>
        <w:ind w:firstLine="640" w:firstLineChars="200"/>
        <w:jc w:val="center"/>
        <w:rPr>
          <w:rFonts w:ascii="Times New Roman" w:hAnsi="Times New Roman" w:eastAsia="黑体" w:cs="Times New Roman"/>
          <w:color w:val="auto"/>
          <w:highlight w:val="none"/>
        </w:rPr>
      </w:pPr>
      <w:r>
        <w:rPr>
          <w:rFonts w:ascii="Times New Roman" w:hAnsi="Times New Roman" w:eastAsia="微软雅黑" w:cs="Times New Roman"/>
          <w:color w:val="auto"/>
          <w:highlight w:val="none"/>
        </w:rPr>
        <w:br w:type="page"/>
      </w:r>
      <w:bookmarkStart w:id="114" w:name="_Toc991"/>
      <w:bookmarkStart w:id="115" w:name="_Toc29827"/>
      <w:r>
        <w:rPr>
          <w:rFonts w:ascii="Times New Roman" w:hAnsi="Times New Roman" w:eastAsia="黑体" w:cs="Times New Roman"/>
          <w:color w:val="auto"/>
          <w:highlight w:val="none"/>
        </w:rPr>
        <w:t>第二节</w:t>
      </w:r>
      <w:r>
        <w:rPr>
          <w:rFonts w:ascii="Times New Roman" w:hAnsi="Times New Roman" w:eastAsia="Times New Roman" w:cs="Times New Roman"/>
          <w:color w:val="auto"/>
          <w:highlight w:val="none"/>
        </w:rPr>
        <w:t xml:space="preserve"> </w:t>
      </w:r>
      <w:r>
        <w:rPr>
          <w:rFonts w:ascii="Times New Roman" w:hAnsi="Times New Roman" w:eastAsia="黑体" w:cs="Times New Roman"/>
          <w:color w:val="auto"/>
          <w:highlight w:val="none"/>
        </w:rPr>
        <w:t>专用合同条款</w:t>
      </w:r>
      <w:bookmarkEnd w:id="114"/>
      <w:bookmarkEnd w:id="115"/>
    </w:p>
    <w:p w14:paraId="7F7A1850">
      <w:pPr>
        <w:pStyle w:val="4"/>
        <w:snapToGrid w:val="0"/>
        <w:spacing w:before="260" w:after="260" w:line="415" w:lineRule="auto"/>
        <w:jc w:val="both"/>
        <w:rPr>
          <w:rFonts w:ascii="Times New Roman" w:hAnsi="Times New Roman" w:cs="Times New Roman" w:eastAsiaTheme="minorEastAsia"/>
          <w:color w:val="auto"/>
          <w:highlight w:val="none"/>
        </w:rPr>
      </w:pPr>
      <w:bookmarkStart w:id="116" w:name="_Toc1700"/>
      <w:bookmarkStart w:id="117" w:name="_Toc8777"/>
      <w:r>
        <w:rPr>
          <w:rFonts w:ascii="Times New Roman" w:hAnsi="Times New Roman" w:cs="Times New Roman" w:eastAsiaTheme="minorEastAsia"/>
          <w:color w:val="auto"/>
          <w:highlight w:val="none"/>
        </w:rPr>
        <w:t>1.一般约定</w:t>
      </w:r>
      <w:bookmarkEnd w:id="116"/>
      <w:bookmarkEnd w:id="117"/>
    </w:p>
    <w:p w14:paraId="33317EF1">
      <w:pPr>
        <w:pStyle w:val="5"/>
        <w:snapToGrid w:val="0"/>
        <w:spacing w:before="260" w:after="260" w:line="415" w:lineRule="auto"/>
        <w:ind w:firstLine="137"/>
        <w:jc w:val="both"/>
        <w:rPr>
          <w:rFonts w:ascii="Times New Roman" w:hAnsi="Times New Roman" w:cs="Times New Roman"/>
          <w:color w:val="auto"/>
          <w:highlight w:val="none"/>
        </w:rPr>
      </w:pPr>
      <w:bookmarkStart w:id="118" w:name="_Toc13027"/>
      <w:r>
        <w:rPr>
          <w:rFonts w:ascii="Times New Roman" w:hAnsi="Times New Roman" w:cs="Times New Roman"/>
          <w:color w:val="auto"/>
          <w:highlight w:val="none"/>
        </w:rPr>
        <w:t>1.1  词语定义</w:t>
      </w:r>
      <w:bookmarkEnd w:id="118"/>
    </w:p>
    <w:p w14:paraId="2EB482F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1.1.1合同</w:t>
      </w:r>
    </w:p>
    <w:p w14:paraId="0D31CBB4">
      <w:pPr>
        <w:snapToGrid w:val="0"/>
        <w:spacing w:line="360" w:lineRule="auto"/>
        <w:ind w:right="215"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1.1.1.1其他合同文件：</w:t>
      </w:r>
    </w:p>
    <w:p w14:paraId="77180530">
      <w:pPr>
        <w:snapToGrid w:val="0"/>
        <w:spacing w:line="360" w:lineRule="auto"/>
        <w:ind w:firstLine="400" w:firstLineChars="200"/>
        <w:rPr>
          <w:rFonts w:ascii="Times New Roman" w:hAnsi="Times New Roman" w:cs="Times New Roman"/>
          <w:b/>
          <w:bCs/>
          <w:color w:val="auto"/>
          <w:sz w:val="20"/>
          <w:szCs w:val="20"/>
          <w:highlight w:val="none"/>
        </w:rPr>
      </w:pPr>
      <w:r>
        <w:rPr>
          <w:rFonts w:ascii="Times New Roman" w:hAnsi="Times New Roman" w:cs="Times New Roman"/>
          <w:color w:val="auto"/>
          <w:sz w:val="20"/>
          <w:szCs w:val="20"/>
          <w:highlight w:val="none"/>
        </w:rPr>
        <w:t>1.1.2合同设备</w:t>
      </w:r>
    </w:p>
    <w:p w14:paraId="0454526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新增：</w:t>
      </w:r>
    </w:p>
    <w:p w14:paraId="06D73E98">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1.1.2.1 “备品备件”是指根据本合同提供的合同设备备用部件，包括随机（商业运行前）备品备件。</w:t>
      </w:r>
    </w:p>
    <w:p w14:paraId="7ACA9719">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1.1.2.2“随机备品备件”是指在安装、调试、试运阶段所需的备品备件。</w:t>
      </w:r>
    </w:p>
    <w:p w14:paraId="0477CB93">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1.1.2.3 “设备缺陷”是指卖方因设计、制造错误或疏忽所引起的本合同设备（包括部件、原材料、铸锻件、元器件等）达不到本合同规定的性能、质量标准要求的情形。</w:t>
      </w:r>
    </w:p>
    <w:p w14:paraId="2B789F7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1.1.3  “技术资料”是指合同设备及其与设备相关的设计、制造、监造、检验、施工、安装、调试、验收、性能验收试验和技术指导等文件（包括图纸、各种文字说明、标准、各种软件），和本合同</w:t>
      </w:r>
      <w:r>
        <w:rPr>
          <w:rFonts w:ascii="Times New Roman" w:hAnsi="Times New Roman" w:cs="Times New Roman"/>
          <w:b/>
          <w:bCs/>
          <w:color w:val="auto"/>
          <w:sz w:val="20"/>
          <w:szCs w:val="20"/>
          <w:highlight w:val="none"/>
        </w:rPr>
        <w:t>附件1</w:t>
      </w:r>
      <w:r>
        <w:rPr>
          <w:rFonts w:ascii="Times New Roman" w:hAnsi="Times New Roman" w:cs="Times New Roman"/>
          <w:color w:val="auto"/>
          <w:sz w:val="20"/>
          <w:szCs w:val="20"/>
          <w:highlight w:val="none"/>
        </w:rPr>
        <w:t>规定的用于设备正确运行和维护的文件。</w:t>
      </w:r>
    </w:p>
    <w:p w14:paraId="3ADF68B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1.1.4  验收：指合同设备通过考核达到合同约定的技术性能考核指标后，买方作出接受合同设备的确认。分为初步验收、性能验收试验、最终验收。</w:t>
      </w:r>
    </w:p>
    <w:p w14:paraId="77D0C3E8">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1.1.4.1  “初步验收”是指在合同设备安装完毕后，按本合同附件1的规定对每套合同设备所进行的启动试运行等的验收。</w:t>
      </w:r>
    </w:p>
    <w:p w14:paraId="2C483077">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1.1.4.2   “性能验收试验”是指为检验本合同附件1规定的性能保证值所进行的试验。</w:t>
      </w:r>
    </w:p>
    <w:p w14:paraId="5BCFB337">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1.1.4.3  “最终验收”是指本合同设备的质保期满，并已将设备缺陷消除后所作的竣工验收。</w:t>
      </w:r>
    </w:p>
    <w:p w14:paraId="0A86239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1.1.5 质量保证期为所有合同设备安装完毕，通过初步验收和性能验收试验，并由买方签发《预验收证书》之日起</w:t>
      </w:r>
      <w:r>
        <w:rPr>
          <w:rFonts w:hint="eastAsia" w:ascii="Times New Roman" w:hAnsi="Times New Roman" w:cs="Times New Roman"/>
          <w:color w:val="auto"/>
          <w:sz w:val="20"/>
          <w:szCs w:val="20"/>
          <w:highlight w:val="none"/>
          <w:lang w:val="en-US" w:eastAsia="zh-CN"/>
        </w:rPr>
        <w:t>10</w:t>
      </w:r>
      <w:r>
        <w:rPr>
          <w:rFonts w:ascii="Times New Roman" w:hAnsi="Times New Roman" w:cs="Times New Roman"/>
          <w:color w:val="auto"/>
          <w:sz w:val="20"/>
          <w:szCs w:val="20"/>
          <w:highlight w:val="none"/>
        </w:rPr>
        <w:t>年。</w:t>
      </w:r>
    </w:p>
    <w:p w14:paraId="2DA3B8A4">
      <w:pPr>
        <w:snapToGrid w:val="0"/>
        <w:spacing w:line="360" w:lineRule="auto"/>
        <w:ind w:firstLine="400" w:firstLineChars="200"/>
        <w:rPr>
          <w:rFonts w:ascii="Times New Roman" w:hAnsi="Times New Roman" w:cs="Times New Roman"/>
          <w:b/>
          <w:bCs/>
          <w:color w:val="auto"/>
          <w:sz w:val="20"/>
          <w:szCs w:val="20"/>
          <w:highlight w:val="none"/>
        </w:rPr>
      </w:pPr>
      <w:r>
        <w:rPr>
          <w:rFonts w:ascii="Times New Roman" w:hAnsi="Times New Roman" w:cs="Times New Roman"/>
          <w:color w:val="auto"/>
          <w:sz w:val="20"/>
          <w:szCs w:val="20"/>
          <w:highlight w:val="none"/>
        </w:rPr>
        <w:t>1.1.6 工程</w:t>
      </w:r>
    </w:p>
    <w:p w14:paraId="0D61FDD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1.1.6.1  工程是指</w:t>
      </w:r>
      <w:r>
        <w:rPr>
          <w:rFonts w:hint="eastAsia" w:ascii="Times New Roman" w:hAnsi="Times New Roman" w:cs="Times New Roman"/>
          <w:color w:val="auto"/>
          <w:sz w:val="20"/>
          <w:szCs w:val="20"/>
          <w:highlight w:val="none"/>
          <w:lang w:eastAsia="zh-CN"/>
        </w:rPr>
        <w:t>唐山乐亭绿色交通车储一体化储能电站项目设备采购</w:t>
      </w:r>
      <w:r>
        <w:rPr>
          <w:rFonts w:ascii="Times New Roman" w:hAnsi="Times New Roman" w:cs="Times New Roman"/>
          <w:color w:val="auto"/>
          <w:sz w:val="20"/>
          <w:szCs w:val="20"/>
          <w:highlight w:val="none"/>
        </w:rPr>
        <w:t>。</w:t>
      </w:r>
    </w:p>
    <w:p w14:paraId="32B752E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1.1.6.2  施工场地是指</w:t>
      </w:r>
      <w:r>
        <w:rPr>
          <w:rFonts w:ascii="Times New Roman" w:hAnsi="Times New Roman" w:cs="Times New Roman"/>
          <w:color w:val="auto"/>
          <w:sz w:val="20"/>
          <w:szCs w:val="20"/>
          <w:highlight w:val="none"/>
          <w:u w:val="single"/>
        </w:rPr>
        <w:t xml:space="preserve">  河北省唐山市海港经济开发区唐山佳华煤化工有限公司项目工程施工现场。</w:t>
      </w:r>
    </w:p>
    <w:p w14:paraId="7B00CC3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1.1.7</w:t>
      </w:r>
      <w:r>
        <w:rPr>
          <w:rFonts w:ascii="Times New Roman" w:hAnsi="Times New Roman" w:cs="Times New Roman"/>
          <w:b/>
          <w:bCs/>
          <w:color w:val="auto"/>
          <w:sz w:val="20"/>
          <w:szCs w:val="20"/>
          <w:highlight w:val="none"/>
        </w:rPr>
        <w:t>“</w:t>
      </w:r>
      <w:r>
        <w:rPr>
          <w:rFonts w:ascii="Times New Roman" w:hAnsi="Times New Roman" w:cs="Times New Roman"/>
          <w:color w:val="auto"/>
          <w:sz w:val="20"/>
          <w:szCs w:val="20"/>
          <w:highlight w:val="none"/>
        </w:rPr>
        <w:t>监造”是指在合同设备的制造过程中，由买方或买方委托有资质的监造单位派出代表对卖方提供的合同设备的关键部分进行质量监督，实行文件见证和现场见证。此种质量监造不解除卖方对合同设备质量所负的责任。</w:t>
      </w:r>
    </w:p>
    <w:p w14:paraId="4C4923D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1.1.8 “监造代表”由买方委托的监造单位派出的对合同设备进行监造的人员。</w:t>
      </w:r>
    </w:p>
    <w:p w14:paraId="46C3FF74">
      <w:pPr>
        <w:pStyle w:val="5"/>
        <w:snapToGrid w:val="0"/>
        <w:spacing w:before="260" w:after="260" w:line="415" w:lineRule="auto"/>
        <w:ind w:firstLine="137"/>
        <w:jc w:val="both"/>
        <w:rPr>
          <w:rFonts w:ascii="Times New Roman" w:hAnsi="Times New Roman" w:cs="Times New Roman"/>
          <w:color w:val="auto"/>
          <w:highlight w:val="none"/>
        </w:rPr>
      </w:pPr>
      <w:bookmarkStart w:id="119" w:name="_Toc24370"/>
      <w:r>
        <w:rPr>
          <w:rFonts w:ascii="Times New Roman" w:hAnsi="Times New Roman" w:cs="Times New Roman"/>
          <w:color w:val="auto"/>
          <w:highlight w:val="none"/>
        </w:rPr>
        <w:t>1.2 语言文字</w:t>
      </w:r>
      <w:bookmarkEnd w:id="119"/>
    </w:p>
    <w:p w14:paraId="4766628C">
      <w:pPr>
        <w:snapToGrid w:val="0"/>
        <w:spacing w:line="360" w:lineRule="auto"/>
        <w:ind w:firstLine="330" w:firstLineChars="150"/>
        <w:rPr>
          <w:rFonts w:ascii="Times New Roman" w:hAnsi="Times New Roman" w:cs="Times New Roman"/>
          <w:color w:val="auto"/>
          <w:sz w:val="20"/>
          <w:szCs w:val="20"/>
          <w:highlight w:val="none"/>
        </w:rPr>
      </w:pPr>
      <w:r>
        <w:rPr>
          <w:rFonts w:ascii="Times New Roman" w:hAnsi="Times New Roman" w:cs="Times New Roman"/>
          <w:color w:val="auto"/>
          <w:sz w:val="22"/>
          <w:highlight w:val="none"/>
        </w:rPr>
        <w:t xml:space="preserve"> </w:t>
      </w:r>
      <w:r>
        <w:rPr>
          <w:rFonts w:ascii="Times New Roman" w:hAnsi="Times New Roman" w:cs="Times New Roman"/>
          <w:color w:val="auto"/>
          <w:sz w:val="20"/>
          <w:szCs w:val="20"/>
          <w:highlight w:val="none"/>
        </w:rPr>
        <w:t>本合同及合同执行过程中所涉及的相互往来文件、技术资料、说明书、会议纪要、信函等文件均应以中文编写用中文拟定，并受中华人民共和国法律约束。有关技术规范、标准、图纸等如允许使用其他语言，但卖方必须提交中文译本，产生歧义时，以中文描述为准。</w:t>
      </w:r>
    </w:p>
    <w:p w14:paraId="5CDBBBF8">
      <w:pPr>
        <w:pStyle w:val="5"/>
        <w:snapToGrid w:val="0"/>
        <w:spacing w:before="260" w:after="260" w:line="415" w:lineRule="auto"/>
        <w:ind w:firstLine="137"/>
        <w:jc w:val="both"/>
        <w:rPr>
          <w:rFonts w:ascii="Times New Roman" w:hAnsi="Times New Roman" w:cs="Times New Roman"/>
          <w:color w:val="auto"/>
          <w:highlight w:val="none"/>
        </w:rPr>
      </w:pPr>
      <w:bookmarkStart w:id="120" w:name="_Toc31826"/>
      <w:r>
        <w:rPr>
          <w:rFonts w:ascii="Times New Roman" w:hAnsi="Times New Roman" w:cs="Times New Roman"/>
          <w:color w:val="auto"/>
          <w:highlight w:val="none"/>
        </w:rPr>
        <w:t>1.3 合同文件的优先顺序</w:t>
      </w:r>
      <w:bookmarkEnd w:id="120"/>
    </w:p>
    <w:p w14:paraId="1DC864DE">
      <w:pPr>
        <w:snapToGrid w:val="0"/>
        <w:spacing w:line="360" w:lineRule="auto"/>
        <w:ind w:firstLine="419"/>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组成合同的各项文件应互相解释，互为说明。解释合同文件的优先顺序如下：</w:t>
      </w:r>
    </w:p>
    <w:p w14:paraId="65F3972A">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（1）合同协议书；</w:t>
      </w:r>
    </w:p>
    <w:p w14:paraId="65EBE94B">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（2）中标通知书；</w:t>
      </w:r>
    </w:p>
    <w:p w14:paraId="024FEB5C">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（3）投标函；</w:t>
      </w:r>
    </w:p>
    <w:p w14:paraId="08C85CD9">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（4）专用合同条款；</w:t>
      </w:r>
    </w:p>
    <w:p w14:paraId="420A57D7">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（5）通用合同条款；</w:t>
      </w:r>
    </w:p>
    <w:p w14:paraId="4BAAFF83">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（6）供货要求；</w:t>
      </w:r>
    </w:p>
    <w:p w14:paraId="2FFBBA79">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（7）分项报价表；</w:t>
      </w:r>
    </w:p>
    <w:p w14:paraId="3DD029F6">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（8）中标设备技术性能指标的详细描述；</w:t>
      </w:r>
    </w:p>
    <w:p w14:paraId="15B442CE">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（9）技术服务和质保期服务计划；</w:t>
      </w:r>
    </w:p>
    <w:p w14:paraId="22D39664">
      <w:pPr>
        <w:snapToGrid w:val="0"/>
        <w:spacing w:line="360" w:lineRule="auto"/>
        <w:ind w:left="52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（10）其他合同文件。</w:t>
      </w:r>
    </w:p>
    <w:p w14:paraId="397624AD">
      <w:pPr>
        <w:pStyle w:val="5"/>
        <w:snapToGrid w:val="0"/>
        <w:spacing w:before="260" w:after="260" w:line="415" w:lineRule="auto"/>
        <w:ind w:firstLine="137"/>
        <w:jc w:val="both"/>
        <w:rPr>
          <w:rFonts w:ascii="Times New Roman" w:hAnsi="Times New Roman" w:cs="Times New Roman"/>
          <w:color w:val="auto"/>
          <w:highlight w:val="none"/>
        </w:rPr>
      </w:pPr>
      <w:bookmarkStart w:id="121" w:name="_Toc24377"/>
      <w:r>
        <w:rPr>
          <w:rFonts w:ascii="Times New Roman" w:hAnsi="Times New Roman" w:cs="Times New Roman"/>
          <w:color w:val="auto"/>
          <w:highlight w:val="none"/>
        </w:rPr>
        <w:t>1.4合同的生效及变更</w:t>
      </w:r>
      <w:bookmarkEnd w:id="121"/>
    </w:p>
    <w:p w14:paraId="55C0AAFC">
      <w:pPr>
        <w:snapToGrid w:val="0"/>
        <w:spacing w:line="360" w:lineRule="auto"/>
        <w:ind w:firstLine="490" w:firstLineChars="245"/>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本合同一经生效，合同双方均不得擅自对本合同的内容（包括附件）作任何单方的修改。但任何一方均可以对合同内容以书面形式提出变更、修改、取消或补充的建议。该项建议应以书面形式通知对方，由双方应签订书面协议，并经双方法定代表人（单位负责人）或其授权代表签字并加盖</w:t>
      </w:r>
      <w:r>
        <w:rPr>
          <w:rFonts w:hint="eastAsia" w:ascii="Times New Roman" w:hAnsi="Times New Roman" w:cs="Times New Roman"/>
          <w:color w:val="auto"/>
          <w:sz w:val="20"/>
          <w:szCs w:val="20"/>
          <w:highlight w:val="none"/>
        </w:rPr>
        <w:t>公</w:t>
      </w:r>
      <w:r>
        <w:rPr>
          <w:rFonts w:ascii="Times New Roman" w:hAnsi="Times New Roman" w:cs="Times New Roman"/>
          <w:color w:val="auto"/>
          <w:sz w:val="20"/>
          <w:szCs w:val="20"/>
          <w:highlight w:val="none"/>
        </w:rPr>
        <w:t>章后生效。如果该项变更或修改改变了合同价格和/或交货进度，另一方应在收到上述修改通知书后的14天内，提出影响合同价格或交货期的详细说明。双方同意后经双方法定代表人或委托代理人（须经法定代表人书面授权委托）签字后方能生效。</w:t>
      </w:r>
    </w:p>
    <w:p w14:paraId="4DD6A775">
      <w:pPr>
        <w:pStyle w:val="5"/>
        <w:snapToGrid w:val="0"/>
        <w:spacing w:before="260" w:after="260" w:line="415" w:lineRule="auto"/>
        <w:ind w:firstLine="137"/>
        <w:jc w:val="both"/>
        <w:rPr>
          <w:rFonts w:ascii="Times New Roman" w:hAnsi="Times New Roman" w:cs="Times New Roman"/>
          <w:color w:val="auto"/>
          <w:highlight w:val="none"/>
        </w:rPr>
      </w:pPr>
      <w:bookmarkStart w:id="122" w:name="_Toc26204"/>
      <w:r>
        <w:rPr>
          <w:rFonts w:ascii="Times New Roman" w:hAnsi="Times New Roman" w:cs="Times New Roman"/>
          <w:color w:val="auto"/>
          <w:highlight w:val="none"/>
        </w:rPr>
        <w:t>1.5 联络</w:t>
      </w:r>
      <w:bookmarkEnd w:id="122"/>
    </w:p>
    <w:p w14:paraId="23A85F9E">
      <w:pPr>
        <w:snapToGrid w:val="0"/>
        <w:spacing w:line="360" w:lineRule="auto"/>
        <w:ind w:firstLine="384" w:firstLineChars="192"/>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1.5.1买卖双方应就合同履行中有关的事项及时进行联络，重要事项（包括但不限于批准、证明、同意、确定和请求）应通过书面形式进行联 络或确认。</w:t>
      </w:r>
    </w:p>
    <w:p w14:paraId="06150472">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1.5.1.1合同履行过程中的任何联络及相关文件的签署，均应由专人送交或通过快递、传真、电子邮件方式发送。由专人送交时，以对方签收之日为通知的收到日期；通过快递方式递送的，以该通知交给快递服务公司后的第3天视为通知的收到日期；通过传真方式发送的, 以该通知发出后的第2天为通知的收到日期；以电子邮件方式发送的，以邮件发出后的第2天为通知的收到日期。所有通知应按合同所述的地址发给对方；如果一方通知了另外地址，则随后的通知应按新址发送。</w:t>
      </w:r>
    </w:p>
    <w:p w14:paraId="54453003">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1.5.1.2 合同双方应指定</w:t>
      </w:r>
      <w:r>
        <w:rPr>
          <w:rFonts w:ascii="Times New Roman" w:hAnsi="Times New Roman" w:cs="Times New Roman"/>
          <w:b/>
          <w:bCs/>
          <w:color w:val="auto"/>
          <w:sz w:val="20"/>
          <w:szCs w:val="20"/>
          <w:highlight w:val="none"/>
        </w:rPr>
        <w:t>两名</w:t>
      </w:r>
      <w:r>
        <w:rPr>
          <w:rFonts w:ascii="Times New Roman" w:hAnsi="Times New Roman" w:cs="Times New Roman"/>
          <w:color w:val="auto"/>
          <w:sz w:val="20"/>
          <w:szCs w:val="20"/>
          <w:highlight w:val="none"/>
        </w:rPr>
        <w:t>授权代表作为联络专人，分别负责直接处理合同设备的技术和商务问题。双方授权代表的名称和通讯地址在合同生效的同时通知对方（必须填全）。</w:t>
      </w:r>
    </w:p>
    <w:p w14:paraId="12F3022A">
      <w:pPr>
        <w:snapToGrid w:val="0"/>
        <w:spacing w:line="360" w:lineRule="auto"/>
        <w:ind w:firstLine="486" w:firstLineChars="243"/>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买方指定联系人：         电话：         邮箱：   传真：</w:t>
      </w:r>
    </w:p>
    <w:p w14:paraId="7C9C5A39">
      <w:pPr>
        <w:snapToGrid w:val="0"/>
        <w:spacing w:line="360" w:lineRule="auto"/>
        <w:ind w:firstLine="486" w:firstLineChars="243"/>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卖方指定联系人：         电话：         邮箱：   传真：</w:t>
      </w:r>
    </w:p>
    <w:p w14:paraId="1DC780E8">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1.5.1.3 合同履行过程中，双方可以书面形式增加或变更指定联系人。双方的通讯地址或联系方式如发生变动，应立即书面通知对方，因未及时通知而造成的损失自行承担。</w:t>
      </w:r>
    </w:p>
    <w:p w14:paraId="492EC935">
      <w:pPr>
        <w:pStyle w:val="4"/>
        <w:snapToGrid w:val="0"/>
        <w:spacing w:before="260" w:after="260" w:line="415" w:lineRule="auto"/>
        <w:jc w:val="both"/>
        <w:rPr>
          <w:rFonts w:ascii="Times New Roman" w:hAnsi="Times New Roman" w:cs="Times New Roman" w:eastAsiaTheme="minorEastAsia"/>
          <w:color w:val="auto"/>
          <w:highlight w:val="none"/>
        </w:rPr>
      </w:pPr>
      <w:bookmarkStart w:id="123" w:name="_Toc25991"/>
      <w:bookmarkStart w:id="124" w:name="_Toc25948"/>
      <w:r>
        <w:rPr>
          <w:rFonts w:ascii="Times New Roman" w:hAnsi="Times New Roman" w:cs="Times New Roman" w:eastAsiaTheme="minorEastAsia"/>
          <w:color w:val="auto"/>
          <w:highlight w:val="none"/>
        </w:rPr>
        <w:t>2、合同范围</w:t>
      </w:r>
      <w:bookmarkEnd w:id="123"/>
      <w:bookmarkEnd w:id="124"/>
    </w:p>
    <w:p w14:paraId="48400A87">
      <w:pPr>
        <w:pStyle w:val="5"/>
        <w:snapToGrid w:val="0"/>
        <w:spacing w:before="260" w:after="260" w:line="415" w:lineRule="auto"/>
        <w:ind w:firstLine="137"/>
        <w:jc w:val="both"/>
        <w:rPr>
          <w:rFonts w:ascii="Times New Roman" w:hAnsi="Times New Roman" w:cs="Times New Roman"/>
          <w:color w:val="auto"/>
          <w:highlight w:val="none"/>
        </w:rPr>
      </w:pPr>
      <w:bookmarkStart w:id="125" w:name="_Toc32598"/>
      <w:r>
        <w:rPr>
          <w:rFonts w:ascii="Times New Roman" w:hAnsi="Times New Roman" w:cs="Times New Roman"/>
          <w:color w:val="auto"/>
          <w:highlight w:val="none"/>
        </w:rPr>
        <w:t>2.1 设备名称、规格（型号）、数量：</w:t>
      </w:r>
      <w:bookmarkEnd w:id="125"/>
    </w:p>
    <w:p w14:paraId="625614E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设备名称：</w:t>
      </w:r>
      <w:r>
        <w:rPr>
          <w:rFonts w:ascii="Times New Roman" w:hAnsi="Times New Roman" w:cs="Times New Roman"/>
          <w:color w:val="auto"/>
          <w:sz w:val="20"/>
          <w:szCs w:val="20"/>
          <w:highlight w:val="none"/>
          <w:u w:val="single"/>
        </w:rPr>
        <w:t xml:space="preserve">_                   </w:t>
      </w:r>
      <w:r>
        <w:rPr>
          <w:rFonts w:ascii="Times New Roman" w:hAnsi="Times New Roman" w:cs="Times New Roman"/>
          <w:color w:val="auto"/>
          <w:sz w:val="20"/>
          <w:szCs w:val="20"/>
          <w:highlight w:val="none"/>
        </w:rPr>
        <w:t>。</w:t>
      </w:r>
    </w:p>
    <w:p w14:paraId="7E6AC6D9">
      <w:pPr>
        <w:snapToGrid w:val="0"/>
        <w:spacing w:line="360" w:lineRule="auto"/>
        <w:ind w:right="202"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设备规格(型号)：</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w:t>
      </w:r>
    </w:p>
    <w:p w14:paraId="4DD6896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数量：_</w:t>
      </w:r>
      <w:r>
        <w:rPr>
          <w:rFonts w:ascii="Times New Roman" w:hAnsi="Times New Roman" w:cs="Times New Roman"/>
          <w:color w:val="auto"/>
          <w:sz w:val="20"/>
          <w:szCs w:val="20"/>
          <w:highlight w:val="none"/>
          <w:u w:val="single"/>
        </w:rPr>
        <w:t>__           __</w:t>
      </w:r>
      <w:r>
        <w:rPr>
          <w:rFonts w:ascii="Times New Roman" w:hAnsi="Times New Roman" w:cs="Times New Roman"/>
          <w:color w:val="auto"/>
          <w:sz w:val="20"/>
          <w:szCs w:val="20"/>
          <w:highlight w:val="none"/>
        </w:rPr>
        <w:t>___。（详见附件：供货范围及要求）</w:t>
      </w:r>
    </w:p>
    <w:p w14:paraId="3991897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2.2  合同供货范围包括了所有设备、技术资料、专用工具、备品备件、人员培训及技术协调、技术服务及技术指导,但在执行合同过程中如发现有任何漏项和短缺，在发货清单中并未列入而且确实是卖方合同供货范围中应该有的,并且是满足对合同设备的性能保证值要求所必须的,均应由卖方负责将所缺的设备、技术资料、专用工具、备品备件、人员培训及技术协调、技术服务及技术指导等补上，且不发生费用问题。若因此而发生费用，费用由卖方承担。</w:t>
      </w:r>
    </w:p>
    <w:p w14:paraId="2CB0DEC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2.3  合同供货范围应与技术协议中合同供货范围一致。在执行合同过程中，如发现不属技术规范中漏设所造成的任何漏项和缺项，而纯属卖方的不慎所造成，不管其漏项和短缺的设备的金额是多少，均由卖方补齐，费用由卖方承担。</w:t>
      </w:r>
    </w:p>
    <w:p w14:paraId="0447531A">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2.4凡卖方供应的设备应是全新的、技术先进的并且是安全的、经济的、成熟可靠的。</w:t>
      </w:r>
    </w:p>
    <w:p w14:paraId="239FD48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2.5设备的技术规范、技术经济指标和性能按本合同</w:t>
      </w:r>
      <w:r>
        <w:rPr>
          <w:rFonts w:ascii="Times New Roman" w:hAnsi="Times New Roman" w:cs="Times New Roman"/>
          <w:b/>
          <w:bCs/>
          <w:color w:val="auto"/>
          <w:sz w:val="20"/>
          <w:szCs w:val="20"/>
          <w:highlight w:val="none"/>
        </w:rPr>
        <w:t>附件2</w:t>
      </w:r>
      <w:r>
        <w:rPr>
          <w:rFonts w:ascii="Times New Roman" w:hAnsi="Times New Roman" w:cs="Times New Roman"/>
          <w:color w:val="auto"/>
          <w:sz w:val="20"/>
          <w:szCs w:val="20"/>
          <w:highlight w:val="none"/>
        </w:rPr>
        <w:t>技术协议。</w:t>
      </w:r>
    </w:p>
    <w:p w14:paraId="39252F1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2.6卖方提供合同设备的供货范围按本合同</w:t>
      </w:r>
      <w:r>
        <w:rPr>
          <w:rFonts w:ascii="Times New Roman" w:hAnsi="Times New Roman" w:cs="Times New Roman"/>
          <w:b/>
          <w:bCs/>
          <w:color w:val="auto"/>
          <w:sz w:val="20"/>
          <w:szCs w:val="20"/>
          <w:highlight w:val="none"/>
        </w:rPr>
        <w:t>附件1</w:t>
      </w:r>
      <w:r>
        <w:rPr>
          <w:rFonts w:ascii="Times New Roman" w:hAnsi="Times New Roman" w:cs="Times New Roman"/>
          <w:color w:val="auto"/>
          <w:sz w:val="20"/>
          <w:szCs w:val="20"/>
          <w:highlight w:val="none"/>
        </w:rPr>
        <w:t>。</w:t>
      </w:r>
    </w:p>
    <w:p w14:paraId="1ACDC8D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2.7卖方提供的技术资料按合同</w:t>
      </w:r>
      <w:r>
        <w:rPr>
          <w:rFonts w:ascii="Times New Roman" w:hAnsi="Times New Roman" w:cs="Times New Roman"/>
          <w:b/>
          <w:bCs/>
          <w:color w:val="auto"/>
          <w:sz w:val="20"/>
          <w:szCs w:val="20"/>
          <w:highlight w:val="none"/>
        </w:rPr>
        <w:t>附件2</w:t>
      </w:r>
      <w:r>
        <w:rPr>
          <w:rFonts w:ascii="Times New Roman" w:hAnsi="Times New Roman" w:cs="Times New Roman"/>
          <w:color w:val="auto"/>
          <w:sz w:val="20"/>
          <w:szCs w:val="20"/>
          <w:highlight w:val="none"/>
        </w:rPr>
        <w:t>。</w:t>
      </w:r>
    </w:p>
    <w:p w14:paraId="70B17FF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2.8卖方提供的设备交货进度按合同</w:t>
      </w:r>
      <w:r>
        <w:rPr>
          <w:rFonts w:ascii="Times New Roman" w:hAnsi="Times New Roman" w:cs="Times New Roman"/>
          <w:b/>
          <w:bCs/>
          <w:color w:val="auto"/>
          <w:sz w:val="20"/>
          <w:szCs w:val="20"/>
          <w:highlight w:val="none"/>
        </w:rPr>
        <w:t>附件1</w:t>
      </w:r>
      <w:r>
        <w:rPr>
          <w:rFonts w:ascii="Times New Roman" w:hAnsi="Times New Roman" w:cs="Times New Roman"/>
          <w:color w:val="auto"/>
          <w:sz w:val="20"/>
          <w:szCs w:val="20"/>
          <w:highlight w:val="none"/>
        </w:rPr>
        <w:t>。</w:t>
      </w:r>
    </w:p>
    <w:p w14:paraId="2759DAD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2.9卖方提供的投标文件及承诺、设备监造（检验）和性能验收试验按合同</w:t>
      </w:r>
      <w:r>
        <w:rPr>
          <w:rFonts w:ascii="Times New Roman" w:hAnsi="Times New Roman" w:cs="Times New Roman"/>
          <w:b/>
          <w:bCs/>
          <w:color w:val="auto"/>
          <w:sz w:val="20"/>
          <w:szCs w:val="20"/>
          <w:highlight w:val="none"/>
        </w:rPr>
        <w:t>附件1</w:t>
      </w:r>
      <w:r>
        <w:rPr>
          <w:rFonts w:ascii="Times New Roman" w:hAnsi="Times New Roman" w:cs="Times New Roman"/>
          <w:color w:val="auto"/>
          <w:sz w:val="20"/>
          <w:szCs w:val="20"/>
          <w:highlight w:val="none"/>
        </w:rPr>
        <w:t>。</w:t>
      </w:r>
    </w:p>
    <w:p w14:paraId="74652DA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2.10 技术服务详见</w:t>
      </w:r>
      <w:r>
        <w:rPr>
          <w:rFonts w:ascii="Times New Roman" w:hAnsi="Times New Roman" w:cs="Times New Roman"/>
          <w:b/>
          <w:bCs/>
          <w:color w:val="auto"/>
          <w:sz w:val="20"/>
          <w:szCs w:val="20"/>
          <w:highlight w:val="none"/>
        </w:rPr>
        <w:t>附件</w:t>
      </w:r>
      <w:r>
        <w:rPr>
          <w:rFonts w:ascii="Times New Roman" w:hAnsi="Times New Roman" w:cs="Times New Roman"/>
          <w:color w:val="auto"/>
          <w:sz w:val="20"/>
          <w:szCs w:val="20"/>
          <w:highlight w:val="none"/>
        </w:rPr>
        <w:t>技术服务计划</w:t>
      </w:r>
    </w:p>
    <w:p w14:paraId="7F0AFDC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2.11质保期服务详见</w:t>
      </w:r>
      <w:r>
        <w:rPr>
          <w:rFonts w:ascii="Times New Roman" w:hAnsi="Times New Roman" w:cs="Times New Roman"/>
          <w:b/>
          <w:bCs/>
          <w:color w:val="auto"/>
          <w:sz w:val="20"/>
          <w:szCs w:val="20"/>
          <w:highlight w:val="none"/>
        </w:rPr>
        <w:t>附件</w:t>
      </w:r>
      <w:r>
        <w:rPr>
          <w:rFonts w:ascii="Times New Roman" w:hAnsi="Times New Roman" w:cs="Times New Roman"/>
          <w:color w:val="auto"/>
          <w:sz w:val="20"/>
          <w:szCs w:val="20"/>
          <w:highlight w:val="none"/>
        </w:rPr>
        <w:t>质保期服务计划</w:t>
      </w:r>
    </w:p>
    <w:p w14:paraId="6C0C8BAB">
      <w:pPr>
        <w:pStyle w:val="4"/>
        <w:numPr>
          <w:ilvl w:val="0"/>
          <w:numId w:val="11"/>
        </w:numPr>
        <w:snapToGrid w:val="0"/>
        <w:spacing w:before="260" w:after="260" w:line="415" w:lineRule="auto"/>
        <w:jc w:val="both"/>
        <w:rPr>
          <w:rFonts w:ascii="Times New Roman" w:hAnsi="Times New Roman" w:cs="Times New Roman" w:eastAsiaTheme="minorEastAsia"/>
          <w:color w:val="auto"/>
          <w:highlight w:val="none"/>
        </w:rPr>
      </w:pPr>
      <w:bookmarkStart w:id="126" w:name="_Toc3660"/>
      <w:bookmarkStart w:id="127" w:name="_Toc12264"/>
      <w:r>
        <w:rPr>
          <w:rFonts w:ascii="Times New Roman" w:hAnsi="Times New Roman" w:cs="Times New Roman" w:eastAsiaTheme="minorEastAsia"/>
          <w:color w:val="auto"/>
          <w:highlight w:val="none"/>
        </w:rPr>
        <w:t>合同价格与支付</w:t>
      </w:r>
      <w:bookmarkEnd w:id="126"/>
      <w:bookmarkEnd w:id="127"/>
    </w:p>
    <w:p w14:paraId="0D1E3FEE">
      <w:pPr>
        <w:pStyle w:val="5"/>
        <w:snapToGrid w:val="0"/>
        <w:spacing w:before="260" w:after="260" w:line="415" w:lineRule="auto"/>
        <w:ind w:firstLine="137"/>
        <w:jc w:val="both"/>
        <w:rPr>
          <w:rFonts w:ascii="Times New Roman" w:hAnsi="Times New Roman" w:cs="Times New Roman"/>
          <w:color w:val="auto"/>
          <w:highlight w:val="none"/>
        </w:rPr>
      </w:pPr>
      <w:bookmarkStart w:id="128" w:name="_Toc6237"/>
      <w:r>
        <w:rPr>
          <w:rFonts w:ascii="Times New Roman" w:hAnsi="Times New Roman" w:cs="Times New Roman"/>
          <w:color w:val="auto"/>
          <w:highlight w:val="none"/>
        </w:rPr>
        <w:t>3.1合同价格</w:t>
      </w:r>
      <w:bookmarkEnd w:id="128"/>
    </w:p>
    <w:p w14:paraId="4E8C70F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3.1.1本签约合同含税合同总价为</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元（大写：人民币</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），不含税合同总价</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元（大写：人民币</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），税额（</w:t>
      </w:r>
      <w:r>
        <w:rPr>
          <w:rFonts w:ascii="Times New Roman" w:hAnsi="Times New Roman" w:cs="Times New Roman"/>
          <w:color w:val="auto"/>
          <w:sz w:val="20"/>
          <w:szCs w:val="20"/>
          <w:highlight w:val="none"/>
          <w:u w:val="single"/>
        </w:rPr>
        <w:t xml:space="preserve"> </w:t>
      </w:r>
      <w:r>
        <w:rPr>
          <w:rFonts w:hint="eastAsia" w:ascii="Times New Roman" w:hAnsi="Times New Roman" w:cs="Times New Roman"/>
          <w:color w:val="auto"/>
          <w:sz w:val="20"/>
          <w:szCs w:val="20"/>
          <w:highlight w:val="none"/>
          <w:u w:val="single"/>
          <w:lang w:val="en-US" w:eastAsia="zh-CN"/>
        </w:rPr>
        <w:t>13</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元（大写：</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）。本合同价格包括合同设备、技术资料等本合同第2条“合同供货范围”内所有费用</w:t>
      </w:r>
      <w:r>
        <w:rPr>
          <w:rFonts w:hint="eastAsia" w:ascii="Times New Roman" w:hAnsi="Times New Roman" w:cs="Times New Roman"/>
          <w:color w:val="auto"/>
          <w:sz w:val="20"/>
          <w:szCs w:val="20"/>
          <w:highlight w:val="none"/>
        </w:rPr>
        <w:t>，设计、制造、</w:t>
      </w:r>
      <w:r>
        <w:rPr>
          <w:rFonts w:ascii="Times New Roman" w:hAnsi="Times New Roman" w:cs="Times New Roman"/>
          <w:color w:val="auto"/>
          <w:sz w:val="20"/>
          <w:szCs w:val="20"/>
          <w:highlight w:val="none"/>
        </w:rPr>
        <w:t>指导安装和调试费用、技术培训费用、运费、保险费以及合同设备的所有税费等。</w:t>
      </w:r>
    </w:p>
    <w:p w14:paraId="3586EF4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3.1.2 上述不含税合同总价是固定不变价格，借任何理由调整价格都是不允许的，市场价格风险由卖方单位自行承担。税额按国家规定计算，如遇税率政策调整，不含税合同总价不变，税额部分做相应调整。合同的分项价格见投标文件《设备费用分项报价明细表》。</w:t>
      </w:r>
    </w:p>
    <w:p w14:paraId="4267CB0D">
      <w:pPr>
        <w:pStyle w:val="5"/>
        <w:snapToGrid w:val="0"/>
        <w:spacing w:before="260" w:after="260" w:line="415" w:lineRule="auto"/>
        <w:ind w:firstLine="137"/>
        <w:jc w:val="both"/>
        <w:rPr>
          <w:rFonts w:ascii="Times New Roman" w:hAnsi="Times New Roman" w:cs="Times New Roman"/>
          <w:color w:val="auto"/>
          <w:highlight w:val="none"/>
        </w:rPr>
      </w:pPr>
      <w:bookmarkStart w:id="129" w:name="_Toc20335"/>
      <w:r>
        <w:rPr>
          <w:rFonts w:ascii="Times New Roman" w:hAnsi="Times New Roman" w:cs="Times New Roman"/>
          <w:color w:val="auto"/>
          <w:highlight w:val="none"/>
        </w:rPr>
        <w:t>3.2合同价款的支付</w:t>
      </w:r>
      <w:bookmarkEnd w:id="129"/>
    </w:p>
    <w:p w14:paraId="3879D5C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（1）卖方须在买方</w:t>
      </w:r>
      <w:r>
        <w:rPr>
          <w:rFonts w:hint="eastAsia" w:ascii="Times New Roman" w:hAnsi="Times New Roman" w:cs="Times New Roman"/>
          <w:color w:val="auto"/>
          <w:sz w:val="20"/>
          <w:szCs w:val="20"/>
          <w:highlight w:val="none"/>
        </w:rPr>
        <w:t>发出中标</w:t>
      </w:r>
      <w:r>
        <w:rPr>
          <w:rFonts w:ascii="Times New Roman" w:hAnsi="Times New Roman" w:cs="Times New Roman"/>
          <w:color w:val="auto"/>
          <w:sz w:val="20"/>
          <w:szCs w:val="20"/>
          <w:highlight w:val="none"/>
        </w:rPr>
        <w:t>通知10个工作日内（不含买方书面通知落款日期当日）内开具合同总价10%的履约保函（不可撤销的银行保函）并寄出（同时提供保函的</w:t>
      </w:r>
      <w:r>
        <w:rPr>
          <w:rFonts w:hint="eastAsia" w:ascii="Times New Roman" w:hAnsi="Times New Roman" w:cs="Times New Roman"/>
          <w:color w:val="auto"/>
          <w:sz w:val="20"/>
          <w:szCs w:val="20"/>
          <w:highlight w:val="none"/>
        </w:rPr>
        <w:t>复印件</w:t>
      </w:r>
      <w:r>
        <w:rPr>
          <w:rFonts w:ascii="Times New Roman" w:hAnsi="Times New Roman" w:cs="Times New Roman"/>
          <w:color w:val="auto"/>
          <w:sz w:val="20"/>
          <w:szCs w:val="20"/>
          <w:highlight w:val="none"/>
        </w:rPr>
        <w:t>给买方），</w:t>
      </w:r>
      <w:r>
        <w:rPr>
          <w:rFonts w:hint="eastAsia" w:ascii="Times New Roman" w:hAnsi="Times New Roman" w:cs="Times New Roman"/>
          <w:color w:val="auto"/>
          <w:sz w:val="20"/>
          <w:szCs w:val="20"/>
          <w:highlight w:val="none"/>
        </w:rPr>
        <w:t>合同签约生效</w:t>
      </w:r>
      <w:r>
        <w:rPr>
          <w:rFonts w:hint="eastAsia" w:ascii="Times New Roman" w:hAnsi="Times New Roman" w:cs="Times New Roman"/>
          <w:color w:val="auto"/>
          <w:sz w:val="20"/>
          <w:szCs w:val="20"/>
          <w:highlight w:val="none"/>
          <w:lang w:eastAsia="zh-CN"/>
        </w:rPr>
        <w:t>。</w:t>
      </w:r>
      <w:r>
        <w:rPr>
          <w:rFonts w:ascii="Times New Roman" w:hAnsi="Times New Roman" w:cs="Times New Roman"/>
          <w:color w:val="auto"/>
          <w:sz w:val="20"/>
          <w:szCs w:val="20"/>
          <w:highlight w:val="none"/>
        </w:rPr>
        <w:t>全部货到现场并经检验合格后，卖方提供合同总价100%增值税发票，买方支付合同总价的</w:t>
      </w:r>
      <w:r>
        <w:rPr>
          <w:rFonts w:hint="eastAsia" w:ascii="Times New Roman" w:hAnsi="Times New Roman" w:cs="Times New Roman"/>
          <w:color w:val="auto"/>
          <w:sz w:val="20"/>
          <w:szCs w:val="20"/>
          <w:highlight w:val="none"/>
          <w:lang w:val="en-US" w:eastAsia="zh-CN"/>
        </w:rPr>
        <w:t>6</w:t>
      </w:r>
      <w:r>
        <w:rPr>
          <w:rFonts w:ascii="Times New Roman" w:hAnsi="Times New Roman" w:cs="Times New Roman"/>
          <w:color w:val="auto"/>
          <w:sz w:val="20"/>
          <w:szCs w:val="20"/>
          <w:highlight w:val="none"/>
        </w:rPr>
        <w:t>0%；所有设备安装调试运行正常且达到技术规格书中规定各项参数后，买方开具《预验收证书》后支付合同总价的</w:t>
      </w:r>
      <w:r>
        <w:rPr>
          <w:rFonts w:hint="eastAsia" w:ascii="Times New Roman" w:hAnsi="Times New Roman" w:cs="Times New Roman"/>
          <w:color w:val="auto"/>
          <w:sz w:val="20"/>
          <w:szCs w:val="20"/>
          <w:highlight w:val="none"/>
          <w:lang w:val="en-US" w:eastAsia="zh-CN"/>
        </w:rPr>
        <w:t>35</w:t>
      </w:r>
      <w:r>
        <w:rPr>
          <w:rFonts w:ascii="Times New Roman" w:hAnsi="Times New Roman" w:cs="Times New Roman"/>
          <w:color w:val="auto"/>
          <w:sz w:val="20"/>
          <w:szCs w:val="20"/>
          <w:highlight w:val="none"/>
        </w:rPr>
        <w:t>%</w:t>
      </w:r>
      <w:r>
        <w:rPr>
          <w:rFonts w:hint="eastAsia" w:ascii="Times New Roman" w:hAnsi="Times New Roman" w:cs="Times New Roman"/>
          <w:color w:val="auto"/>
          <w:sz w:val="20"/>
          <w:szCs w:val="20"/>
          <w:highlight w:val="none"/>
        </w:rPr>
        <w:t>，买方退回履约保函</w:t>
      </w:r>
      <w:r>
        <w:rPr>
          <w:rFonts w:ascii="Times New Roman" w:hAnsi="Times New Roman" w:cs="Times New Roman"/>
          <w:color w:val="auto"/>
          <w:sz w:val="20"/>
          <w:szCs w:val="20"/>
          <w:highlight w:val="none"/>
        </w:rPr>
        <w:t>；</w:t>
      </w:r>
      <w:r>
        <w:rPr>
          <w:rFonts w:hint="eastAsia" w:ascii="Times New Roman" w:hAnsi="Times New Roman" w:cs="Times New Roman"/>
          <w:color w:val="auto"/>
          <w:sz w:val="20"/>
          <w:szCs w:val="20"/>
          <w:highlight w:val="none"/>
          <w:lang w:val="en-US" w:eastAsia="zh-CN"/>
        </w:rPr>
        <w:t>预验收合格之日起一年，设备运行正常，</w:t>
      </w:r>
      <w:r>
        <w:rPr>
          <w:rFonts w:ascii="Times New Roman" w:hAnsi="Times New Roman" w:cs="Times New Roman"/>
          <w:color w:val="auto"/>
          <w:sz w:val="20"/>
          <w:szCs w:val="20"/>
          <w:highlight w:val="none"/>
        </w:rPr>
        <w:t>付合同价款的</w:t>
      </w:r>
      <w:r>
        <w:rPr>
          <w:rFonts w:hint="eastAsia" w:ascii="Times New Roman" w:hAnsi="Times New Roman" w:cs="Times New Roman"/>
          <w:color w:val="auto"/>
          <w:sz w:val="20"/>
          <w:szCs w:val="20"/>
          <w:highlight w:val="none"/>
          <w:lang w:val="en-US" w:eastAsia="zh-CN"/>
        </w:rPr>
        <w:t>5</w:t>
      </w:r>
      <w:r>
        <w:rPr>
          <w:rFonts w:ascii="Times New Roman" w:hAnsi="Times New Roman" w:cs="Times New Roman"/>
          <w:color w:val="auto"/>
          <w:sz w:val="20"/>
          <w:szCs w:val="20"/>
          <w:highlight w:val="none"/>
        </w:rPr>
        <w:t>%。</w:t>
      </w:r>
    </w:p>
    <w:p w14:paraId="7C5E8C8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（2）卖方需开具合同额100%的增值税发票，并于设备</w:t>
      </w:r>
      <w:r>
        <w:rPr>
          <w:rFonts w:hint="eastAsia" w:ascii="Times New Roman" w:hAnsi="Times New Roman" w:cs="Times New Roman"/>
          <w:color w:val="auto"/>
          <w:sz w:val="20"/>
          <w:szCs w:val="20"/>
          <w:highlight w:val="none"/>
        </w:rPr>
        <w:t>到场且</w:t>
      </w:r>
      <w:r>
        <w:rPr>
          <w:rFonts w:ascii="Times New Roman" w:hAnsi="Times New Roman" w:cs="Times New Roman"/>
          <w:color w:val="auto"/>
          <w:sz w:val="20"/>
          <w:szCs w:val="20"/>
          <w:highlight w:val="none"/>
        </w:rPr>
        <w:t>在买方检验合格后10日内提交买方。</w:t>
      </w:r>
    </w:p>
    <w:p w14:paraId="21ABD02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（3）在买方银行发生的与执行合同有关的银行费用由买方负担，在卖方银行发生的与执行合同有关的银行费用由卖方负担。如依照合同第 9.1 项，卖方应向买方支付费用的，买方有权从任何一笔应付款中直接扣除该笔费用。</w:t>
      </w:r>
    </w:p>
    <w:p w14:paraId="3C2E75B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以上支付方式：</w:t>
      </w:r>
      <w:r>
        <w:rPr>
          <w:rFonts w:hint="eastAsia" w:ascii="Times New Roman" w:hAnsi="Times New Roman" w:cs="Times New Roman"/>
          <w:color w:val="auto"/>
          <w:sz w:val="20"/>
          <w:szCs w:val="20"/>
          <w:highlight w:val="none"/>
        </w:rPr>
        <w:t>承兑</w:t>
      </w:r>
    </w:p>
    <w:p w14:paraId="0103AD2D">
      <w:pPr>
        <w:pStyle w:val="4"/>
        <w:snapToGrid w:val="0"/>
        <w:spacing w:before="260" w:after="260" w:line="415" w:lineRule="auto"/>
        <w:jc w:val="both"/>
        <w:rPr>
          <w:rFonts w:ascii="Times New Roman" w:hAnsi="Times New Roman" w:cs="Times New Roman" w:eastAsiaTheme="minorEastAsia"/>
          <w:color w:val="auto"/>
          <w:highlight w:val="none"/>
        </w:rPr>
      </w:pPr>
      <w:bookmarkStart w:id="130" w:name="_Toc4781"/>
      <w:bookmarkStart w:id="131" w:name="_Toc31772"/>
      <w:r>
        <w:rPr>
          <w:rFonts w:ascii="Times New Roman" w:hAnsi="Times New Roman" w:cs="Times New Roman" w:eastAsiaTheme="minorEastAsia"/>
          <w:color w:val="auto"/>
          <w:highlight w:val="none"/>
        </w:rPr>
        <w:t>4.监造及交货前检验</w:t>
      </w:r>
      <w:bookmarkEnd w:id="130"/>
      <w:bookmarkEnd w:id="131"/>
    </w:p>
    <w:p w14:paraId="36A43760">
      <w:pPr>
        <w:pStyle w:val="5"/>
        <w:snapToGrid w:val="0"/>
        <w:spacing w:before="260" w:after="260" w:line="415" w:lineRule="auto"/>
        <w:ind w:firstLine="137"/>
        <w:jc w:val="both"/>
        <w:rPr>
          <w:rFonts w:ascii="Times New Roman" w:hAnsi="Times New Roman" w:cs="Times New Roman"/>
          <w:color w:val="auto"/>
          <w:highlight w:val="none"/>
        </w:rPr>
      </w:pPr>
      <w:bookmarkStart w:id="132" w:name="_Toc22237"/>
      <w:r>
        <w:rPr>
          <w:rFonts w:ascii="Times New Roman" w:hAnsi="Times New Roman" w:cs="Times New Roman"/>
          <w:color w:val="auto"/>
          <w:highlight w:val="none"/>
        </w:rPr>
        <w:t>4.1 监造</w:t>
      </w:r>
      <w:bookmarkEnd w:id="132"/>
    </w:p>
    <w:p w14:paraId="2C305E0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4.1.1</w:t>
      </w:r>
    </w:p>
    <w:p w14:paraId="26F1FDA5">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4.1.1.1买方可委托有监造资质的监造单位进行设备监造，了解设备组装、检验、试验、质量、包装等情况。卖方应在本合同生效日期起10天内，向买方提供本合同设备的设计、制造进度和检验标准。设计、制造和检验标准应符合</w:t>
      </w:r>
      <w:r>
        <w:rPr>
          <w:rFonts w:ascii="Times New Roman" w:hAnsi="Times New Roman" w:cs="Times New Roman"/>
          <w:b/>
          <w:bCs/>
          <w:color w:val="auto"/>
          <w:sz w:val="20"/>
          <w:szCs w:val="20"/>
          <w:highlight w:val="none"/>
        </w:rPr>
        <w:t>附件2</w:t>
      </w:r>
      <w:r>
        <w:rPr>
          <w:rFonts w:ascii="Times New Roman" w:hAnsi="Times New Roman" w:cs="Times New Roman"/>
          <w:color w:val="auto"/>
          <w:sz w:val="20"/>
          <w:szCs w:val="20"/>
          <w:highlight w:val="none"/>
        </w:rPr>
        <w:t>的规定。</w:t>
      </w:r>
    </w:p>
    <w:p w14:paraId="18938C4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4.1.2</w:t>
      </w:r>
    </w:p>
    <w:p w14:paraId="54940F70">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4.1.2.1卖方有配合监造的义务，在监造中及时提供相应资料和标准，并不由此而发生任何费用。 卖方必须为买方委托的驻厂代表和监造代表的监造检验提供以下事项：</w:t>
      </w:r>
    </w:p>
    <w:p w14:paraId="6D092EE7">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 本合同设备投料时提供整套设备的生产计划及每一个月度实际生产进度和月度检验计划。</w:t>
      </w:r>
    </w:p>
    <w:p w14:paraId="602DC9BB">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（2）提前7天提供设备的监造内容和检验时间。</w:t>
      </w:r>
    </w:p>
    <w:p w14:paraId="688D335E">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（3） 与本合同设备监造有关的标准（包括工厂标准）、图纸、资料、工艺及实际工艺过程和检验记录（包括中间检验记录或不一致性报告）及规定的有关文件以及复印件。</w:t>
      </w:r>
    </w:p>
    <w:p w14:paraId="7641F4EE">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（4）向监造代表提供有效地进行检验所需的帮助、劳务、医疗、材料、电、燃料、备用品、装置和仪器等，如有费用发生，由卖方承担。</w:t>
      </w:r>
    </w:p>
    <w:p w14:paraId="0250693D">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 向监造代表和买方委托的驻场代表提供工作、生活方便。</w:t>
      </w:r>
    </w:p>
    <w:p w14:paraId="3DC9311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4.1. 3</w:t>
      </w:r>
    </w:p>
    <w:p w14:paraId="1F3EC3B0">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4.1.3.1监造检验／见证（买方驻场代表、监造代表和卖方共同签署现场见证）应尽量结合卖方工厂实际生产过程（不包括发现重大问题时的停工检验）。若监造代表不能按卖方书面通知时间及时到场，卖方厂内的试验工作可正常进行，试验结果有效，但是监造代表有权事后了解、查阅、复制检查试验报告和结果（转为文件见证）。若卖方未及时书面通知监造代表而单独检验，买方有权不承认该检验结果，卖方应在监造代表在场的情况下重新免费进行该项试验。</w:t>
      </w:r>
    </w:p>
    <w:p w14:paraId="5C00F64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4.1.4：</w:t>
      </w:r>
    </w:p>
    <w:p w14:paraId="35F99C82">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 4.1 监造代表在监造中如发现设备和材料存在质量问题或不符合本规定的标准或包装要求时，有权提出意见并暂不予以签字，卖方须采取相应改进措施，以保证交货质量。无论监造代表是否要求和是否知道，卖方均有义务主动及时地以书面方式向其提供合同设备制造过程中出现的较大的质量缺陷和问题，不得隐瞒，在监造代表不知道的情况下卖方不得擅自处理。</w:t>
      </w:r>
    </w:p>
    <w:p w14:paraId="165ECFA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4.1.5：</w:t>
      </w:r>
    </w:p>
    <w:p w14:paraId="29932161">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 5.1 不论监造代表是否参与监造与出厂检验或者监造代表参加了监造与检验，并且签署了监造与检验报告，均不能被视为买方对合同设备质量的确认和卖方按合同第10条规定应承担的质量保证责任的解除，也不能免除卖方对设备质量应负的责任。</w:t>
      </w:r>
    </w:p>
    <w:p w14:paraId="631FC1A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4.1.6  由卖方供应的所有合同设备部件出厂时，必须有制造厂签发的产品质量合格证作 为交货的质量证明文件。对附件2列出的主要设备，还必须有买方驻场代表、监造代表以及卖方共同会签的监造与检验记录和试验报告。</w:t>
      </w:r>
    </w:p>
    <w:p w14:paraId="0FE4CDC0">
      <w:pPr>
        <w:pStyle w:val="5"/>
        <w:snapToGrid w:val="0"/>
        <w:spacing w:before="260" w:after="260" w:line="415" w:lineRule="auto"/>
        <w:ind w:firstLine="137"/>
        <w:jc w:val="both"/>
        <w:rPr>
          <w:rFonts w:ascii="Times New Roman" w:hAnsi="Times New Roman" w:cs="Times New Roman"/>
          <w:color w:val="auto"/>
          <w:highlight w:val="none"/>
        </w:rPr>
      </w:pPr>
      <w:bookmarkStart w:id="133" w:name="_Toc24819"/>
      <w:r>
        <w:rPr>
          <w:rFonts w:ascii="Times New Roman" w:hAnsi="Times New Roman" w:cs="Times New Roman"/>
          <w:color w:val="auto"/>
          <w:highlight w:val="none"/>
        </w:rPr>
        <w:t>4.2 交货前检验</w:t>
      </w:r>
      <w:bookmarkEnd w:id="133"/>
    </w:p>
    <w:p w14:paraId="7F82F2C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4.2. 1：</w:t>
      </w:r>
    </w:p>
    <w:p w14:paraId="093D4DAE">
      <w:pPr>
        <w:snapToGrid w:val="0"/>
        <w:spacing w:line="360" w:lineRule="auto"/>
        <w:ind w:left="102" w:firstLine="600" w:firstLineChars="300"/>
        <w:jc w:val="left"/>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4.2.1.1  由卖方供应的所有合同设备／部件（包括分包与外购），在生产过程中都须进行严格的检验和试验，出厂前须进行部套或整机总装和试验。所有检验、试验和总装（装配）必须有正式的记录文件。以上工作完成之后，并经监造代表确认（如有监造），合格者才能出厂发运。所有这些正式的记录文件及合格证作为技术资料的一部分邮寄给买方存档。此外，卖方还应在随机文件中提供合格证和质量证明文件。</w:t>
      </w:r>
    </w:p>
    <w:p w14:paraId="7FACB829">
      <w:pPr>
        <w:pStyle w:val="4"/>
        <w:snapToGrid w:val="0"/>
        <w:spacing w:before="260" w:after="260" w:line="415" w:lineRule="auto"/>
        <w:jc w:val="both"/>
        <w:rPr>
          <w:rFonts w:ascii="Times New Roman" w:hAnsi="Times New Roman" w:cs="Times New Roman" w:eastAsiaTheme="minorEastAsia"/>
          <w:color w:val="auto"/>
          <w:highlight w:val="none"/>
        </w:rPr>
      </w:pPr>
      <w:bookmarkStart w:id="134" w:name="_Toc32146"/>
      <w:bookmarkStart w:id="135" w:name="_Toc18154"/>
      <w:r>
        <w:rPr>
          <w:rFonts w:ascii="Times New Roman" w:hAnsi="Times New Roman" w:cs="Times New Roman" w:eastAsiaTheme="minorEastAsia"/>
          <w:color w:val="auto"/>
          <w:highlight w:val="none"/>
        </w:rPr>
        <w:t>5.包装、标记、运输和交付</w:t>
      </w:r>
      <w:bookmarkEnd w:id="134"/>
      <w:bookmarkEnd w:id="135"/>
    </w:p>
    <w:p w14:paraId="49A348F4">
      <w:pPr>
        <w:pStyle w:val="5"/>
        <w:snapToGrid w:val="0"/>
        <w:spacing w:before="260" w:after="260" w:line="415" w:lineRule="auto"/>
        <w:ind w:firstLine="137"/>
        <w:jc w:val="both"/>
        <w:rPr>
          <w:rFonts w:ascii="Times New Roman" w:hAnsi="Times New Roman" w:cs="Times New Roman"/>
          <w:color w:val="auto"/>
          <w:highlight w:val="none"/>
        </w:rPr>
      </w:pPr>
      <w:bookmarkStart w:id="136" w:name="_Toc6463"/>
      <w:r>
        <w:rPr>
          <w:rFonts w:ascii="Times New Roman" w:hAnsi="Times New Roman" w:cs="Times New Roman"/>
          <w:color w:val="auto"/>
          <w:highlight w:val="none"/>
        </w:rPr>
        <w:t>5.1包装</w:t>
      </w:r>
      <w:bookmarkEnd w:id="136"/>
    </w:p>
    <w:p w14:paraId="785CAE11">
      <w:pPr>
        <w:snapToGrid w:val="0"/>
        <w:spacing w:line="360" w:lineRule="auto"/>
        <w:ind w:firstLine="400" w:firstLineChars="200"/>
        <w:rPr>
          <w:rFonts w:ascii="Times New Roman" w:hAnsi="Times New Roman" w:cs="Times New Roman"/>
          <w:color w:val="auto"/>
          <w:sz w:val="20"/>
          <w:szCs w:val="20"/>
          <w:highlight w:val="none"/>
          <w:u w:val="single"/>
        </w:rPr>
      </w:pPr>
      <w:r>
        <w:rPr>
          <w:rFonts w:ascii="Times New Roman" w:hAnsi="Times New Roman" w:cs="Times New Roman"/>
          <w:color w:val="auto"/>
          <w:sz w:val="20"/>
          <w:szCs w:val="20"/>
          <w:highlight w:val="none"/>
        </w:rPr>
        <w:t>5.1.1 买方是否需将包装物退还给卖方：</w:t>
      </w:r>
      <w:r>
        <w:rPr>
          <w:rFonts w:ascii="Times New Roman" w:hAnsi="Times New Roman" w:cs="Times New Roman"/>
          <w:color w:val="auto"/>
          <w:sz w:val="20"/>
          <w:szCs w:val="20"/>
          <w:highlight w:val="none"/>
          <w:u w:val="single"/>
        </w:rPr>
        <w:t xml:space="preserve">      </w:t>
      </w:r>
    </w:p>
    <w:p w14:paraId="2CA4E128">
      <w:pPr>
        <w:pStyle w:val="5"/>
        <w:snapToGrid w:val="0"/>
        <w:spacing w:before="260" w:after="260" w:line="415" w:lineRule="auto"/>
        <w:ind w:firstLine="137"/>
        <w:jc w:val="both"/>
        <w:rPr>
          <w:rFonts w:ascii="Times New Roman" w:hAnsi="Times New Roman" w:cs="Times New Roman"/>
          <w:color w:val="auto"/>
          <w:highlight w:val="none"/>
        </w:rPr>
      </w:pPr>
      <w:bookmarkStart w:id="137" w:name="_Toc19216"/>
      <w:r>
        <w:rPr>
          <w:rFonts w:ascii="Times New Roman" w:hAnsi="Times New Roman" w:cs="Times New Roman"/>
          <w:color w:val="auto"/>
          <w:highlight w:val="none"/>
        </w:rPr>
        <w:t>5.2 标记</w:t>
      </w:r>
      <w:bookmarkEnd w:id="137"/>
    </w:p>
    <w:p w14:paraId="0A92205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5.2.1 标记要求： </w:t>
      </w:r>
    </w:p>
    <w:p w14:paraId="03D8704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5.2.2超大超重件标准： </w:t>
      </w:r>
    </w:p>
    <w:p w14:paraId="51572472">
      <w:pPr>
        <w:pStyle w:val="5"/>
        <w:snapToGrid w:val="0"/>
        <w:spacing w:before="260" w:after="260" w:line="415" w:lineRule="auto"/>
        <w:ind w:firstLine="137"/>
        <w:jc w:val="both"/>
        <w:rPr>
          <w:rFonts w:ascii="Times New Roman" w:hAnsi="Times New Roman" w:cs="Times New Roman"/>
          <w:color w:val="auto"/>
          <w:highlight w:val="none"/>
        </w:rPr>
      </w:pPr>
      <w:bookmarkStart w:id="138" w:name="_Toc23232"/>
      <w:r>
        <w:rPr>
          <w:rFonts w:ascii="Times New Roman" w:hAnsi="Times New Roman" w:cs="Times New Roman"/>
          <w:color w:val="auto"/>
          <w:highlight w:val="none"/>
        </w:rPr>
        <w:t>5.3运输</w:t>
      </w:r>
      <w:bookmarkEnd w:id="138"/>
    </w:p>
    <w:p w14:paraId="60BD6C2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5.3.1 卖方应在合同设备预计启运 30日前，将合同号、合同设备名称、 数量、箱数、总毛重、总体积（用  m</w:t>
      </w:r>
      <w:r>
        <w:rPr>
          <w:rFonts w:ascii="Times New Roman" w:hAnsi="Times New Roman" w:cs="Times New Roman"/>
          <w:color w:val="auto"/>
          <w:sz w:val="19"/>
          <w:szCs w:val="19"/>
          <w:highlight w:val="none"/>
          <w:vertAlign w:val="superscript"/>
        </w:rPr>
        <w:t>3</w:t>
      </w:r>
      <w:r>
        <w:rPr>
          <w:rFonts w:ascii="Times New Roman" w:hAnsi="Times New Roman" w:cs="Times New Roman"/>
          <w:color w:val="auto"/>
          <w:sz w:val="20"/>
          <w:szCs w:val="20"/>
          <w:highlight w:val="none"/>
        </w:rPr>
        <w:t xml:space="preserve">  表示）、每箱尺寸（长×宽×高）、装运合同设备总金额、 运输方式、预计交付日期和合同设备在运输、装卸、保管中的注意事项等预通知买方，并在合同设备启运后 24 小时之内正式通知买方。</w:t>
      </w:r>
    </w:p>
    <w:p w14:paraId="6F719AF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5.3.2  买方可派遣代表到卖方工厂及装货车站/码头/机场检查包装质量和监督装车情况。卖方应按照买方要求的交货期限，提前15天通知买方交运日期。如果买方代表不能及时参加检验时，卖方有权发货。上述买方代表的检查与监督不免除卖方应负的责任。</w:t>
      </w:r>
    </w:p>
    <w:p w14:paraId="344E382E">
      <w:pPr>
        <w:pStyle w:val="5"/>
        <w:snapToGrid w:val="0"/>
        <w:spacing w:before="260" w:after="260" w:line="415" w:lineRule="auto"/>
        <w:ind w:firstLine="137"/>
        <w:jc w:val="both"/>
        <w:rPr>
          <w:rFonts w:ascii="Times New Roman" w:hAnsi="Times New Roman" w:cs="Times New Roman"/>
          <w:color w:val="auto"/>
          <w:highlight w:val="none"/>
        </w:rPr>
      </w:pPr>
      <w:bookmarkStart w:id="139" w:name="_Toc24884"/>
      <w:r>
        <w:rPr>
          <w:rFonts w:ascii="Times New Roman" w:hAnsi="Times New Roman" w:cs="Times New Roman"/>
          <w:color w:val="auto"/>
          <w:highlight w:val="none"/>
        </w:rPr>
        <w:t>5.4 交付</w:t>
      </w:r>
      <w:bookmarkEnd w:id="139"/>
    </w:p>
    <w:p w14:paraId="55F09E0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5.4. 1  </w:t>
      </w:r>
    </w:p>
    <w:p w14:paraId="40FA9902">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5.4.1.1合同要求设备的交货期为满足买方要求。具体交货时间为：</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年</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月</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日到货，合同设备交货日期以设备到达交货地点时的接收记录为准。</w:t>
      </w:r>
    </w:p>
    <w:p w14:paraId="09FA9335">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5.4.1.2合同设备的交货地点为：</w:t>
      </w:r>
      <w:r>
        <w:rPr>
          <w:rFonts w:ascii="Times New Roman" w:hAnsi="Times New Roman" w:cs="Times New Roman"/>
          <w:color w:val="auto"/>
          <w:sz w:val="20"/>
          <w:szCs w:val="20"/>
          <w:highlight w:val="none"/>
          <w:u w:val="single"/>
        </w:rPr>
        <w:t xml:space="preserve">                     工程施工现场（</w:t>
      </w:r>
      <w:r>
        <w:rPr>
          <w:rFonts w:ascii="Times New Roman" w:hAnsi="Times New Roman" w:cs="Times New Roman"/>
          <w:color w:val="auto"/>
          <w:sz w:val="20"/>
          <w:szCs w:val="20"/>
          <w:highlight w:val="none"/>
        </w:rPr>
        <w:t>买方指定地点</w:t>
      </w:r>
      <w:r>
        <w:rPr>
          <w:rFonts w:ascii="Times New Roman" w:hAnsi="Times New Roman" w:cs="Times New Roman"/>
          <w:color w:val="auto"/>
          <w:sz w:val="20"/>
          <w:szCs w:val="20"/>
          <w:highlight w:val="none"/>
          <w:u w:val="single"/>
        </w:rPr>
        <w:t>）</w:t>
      </w:r>
      <w:r>
        <w:rPr>
          <w:rFonts w:ascii="Times New Roman" w:hAnsi="Times New Roman" w:cs="Times New Roman"/>
          <w:color w:val="auto"/>
          <w:sz w:val="20"/>
          <w:szCs w:val="20"/>
          <w:highlight w:val="none"/>
        </w:rPr>
        <w:t>。双方签署“验货证明”视为交付合同设备。</w:t>
      </w:r>
    </w:p>
    <w:p w14:paraId="13D4A8E6">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5.4.1.3卖方应安排发运设备所需要的运输工具计划，负责合同设备从卖方制造厂到交货地点的运输并负担费用。</w:t>
      </w:r>
    </w:p>
    <w:p w14:paraId="38E9192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5.4.2卖方应按</w:t>
      </w:r>
      <w:r>
        <w:rPr>
          <w:rFonts w:ascii="Times New Roman" w:hAnsi="Times New Roman" w:cs="Times New Roman"/>
          <w:b/>
          <w:bCs/>
          <w:color w:val="auto"/>
          <w:sz w:val="20"/>
          <w:szCs w:val="20"/>
          <w:highlight w:val="none"/>
        </w:rPr>
        <w:t>附件2</w:t>
      </w:r>
      <w:r>
        <w:rPr>
          <w:rFonts w:ascii="Times New Roman" w:hAnsi="Times New Roman" w:cs="Times New Roman"/>
          <w:color w:val="auto"/>
          <w:sz w:val="20"/>
          <w:szCs w:val="20"/>
          <w:highlight w:val="none"/>
        </w:rPr>
        <w:t>的规定，向买方提供满足本合同项下设备监造、安装、调试、试验、检验、培训、运行和维修所需的技术资料，并应分别列出上述技术资料的清单。卖方保证所交付的技术资料是完整统一的、内容正确的，能够满足合同设备的设计、安装、调试、运行和维修的要求。</w:t>
      </w:r>
    </w:p>
    <w:p w14:paraId="44357209">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5.4.2.1 技术资料以邮政部门提货通知单时间戳记为技术资料的实际交付日期。</w:t>
      </w:r>
    </w:p>
    <w:p w14:paraId="5E586076">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5.4.2.2如果技术资料经买方或买方代表检查后发现有缺少、丢失或损坏，且非买方原因，卖方应在收到买方通知后10天内（对急用者应在3天内）免费向现场补充提供缺少、丢失或损坏的部分。</w:t>
      </w:r>
    </w:p>
    <w:p w14:paraId="0501F9E5">
      <w:pPr>
        <w:snapToGrid w:val="0"/>
        <w:spacing w:line="360" w:lineRule="auto"/>
        <w:ind w:firstLine="600" w:firstLineChars="3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如因买方原因发生缺少、丢失或损坏，卖方应在接到买方通知后14天内(对急用者应在3天内)，向现场补充提供缺少、丢失或损坏部分，费用由买方承担。</w:t>
      </w:r>
    </w:p>
    <w:p w14:paraId="0A2102C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5.4.3指定收货单位：（详细地址、联系方式、联系人等信息以买方书面通知为准）</w:t>
      </w:r>
    </w:p>
    <w:p w14:paraId="40D39E8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单位名称：</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 xml:space="preserve"> </w:t>
      </w:r>
    </w:p>
    <w:p w14:paraId="6B4B500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5.4.4  技术资料指定接收单位：（详细地址、联系方式、联系人等信息以买方书面通知为准）</w:t>
      </w:r>
    </w:p>
    <w:p w14:paraId="4B34895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单位名称：</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 xml:space="preserve"> </w:t>
      </w:r>
    </w:p>
    <w:p w14:paraId="0EC4706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5.4.5  卖方应严格按合同交货进度交货。如果由于买方原因要求卖方提前交货，卖方应尽力予以合作，但买方必须提前通知卖方，以便卖方有必要的生产和运输时间来满足实际交货。但如果确实因为所需设备的实际生产周期和运输原因无法满足买方提前交货的要求，买方应予以谅解，并应按合同到货时间接受货物。</w:t>
      </w:r>
    </w:p>
    <w:p w14:paraId="4D3EE28B">
      <w:pPr>
        <w:pStyle w:val="4"/>
        <w:snapToGrid w:val="0"/>
        <w:spacing w:before="260" w:after="260" w:line="415" w:lineRule="auto"/>
        <w:jc w:val="both"/>
        <w:rPr>
          <w:rFonts w:ascii="Times New Roman" w:hAnsi="Times New Roman" w:cs="Times New Roman" w:eastAsiaTheme="minorEastAsia"/>
          <w:color w:val="auto"/>
          <w:highlight w:val="none"/>
        </w:rPr>
      </w:pPr>
      <w:bookmarkStart w:id="140" w:name="_Toc28105"/>
      <w:bookmarkStart w:id="141" w:name="_Toc32384"/>
      <w:r>
        <w:rPr>
          <w:rFonts w:ascii="Times New Roman" w:hAnsi="Times New Roman" w:cs="Times New Roman" w:eastAsiaTheme="minorEastAsia"/>
          <w:color w:val="auto"/>
          <w:highlight w:val="none"/>
        </w:rPr>
        <w:t>6.开箱检验、安装、调试、考核、验收</w:t>
      </w:r>
      <w:bookmarkEnd w:id="140"/>
      <w:bookmarkEnd w:id="141"/>
    </w:p>
    <w:p w14:paraId="44742AF3">
      <w:pPr>
        <w:pStyle w:val="5"/>
        <w:snapToGrid w:val="0"/>
        <w:spacing w:before="260" w:after="260" w:line="415" w:lineRule="auto"/>
        <w:ind w:firstLine="137"/>
        <w:jc w:val="both"/>
        <w:rPr>
          <w:rFonts w:ascii="Times New Roman" w:hAnsi="Times New Roman" w:cs="Times New Roman"/>
          <w:color w:val="auto"/>
          <w:highlight w:val="none"/>
        </w:rPr>
      </w:pPr>
      <w:bookmarkStart w:id="142" w:name="_Toc24850"/>
      <w:r>
        <w:rPr>
          <w:rFonts w:ascii="Times New Roman" w:hAnsi="Times New Roman" w:cs="Times New Roman"/>
          <w:color w:val="auto"/>
          <w:highlight w:val="none"/>
        </w:rPr>
        <w:t>6.1 开箱检验</w:t>
      </w:r>
      <w:bookmarkEnd w:id="142"/>
    </w:p>
    <w:p w14:paraId="777FC829">
      <w:pPr>
        <w:snapToGrid w:val="0"/>
        <w:spacing w:line="360" w:lineRule="auto"/>
        <w:ind w:firstLine="400" w:firstLineChars="200"/>
        <w:rPr>
          <w:rFonts w:ascii="Times New Roman" w:hAnsi="Times New Roman" w:cs="Times New Roman"/>
          <w:color w:val="auto"/>
          <w:spacing w:val="-39"/>
          <w:sz w:val="20"/>
          <w:szCs w:val="20"/>
          <w:highlight w:val="none"/>
        </w:rPr>
      </w:pPr>
      <w:r>
        <w:rPr>
          <w:rFonts w:ascii="Times New Roman" w:hAnsi="Times New Roman" w:cs="Times New Roman"/>
          <w:color w:val="auto"/>
          <w:sz w:val="20"/>
          <w:szCs w:val="20"/>
          <w:highlight w:val="none"/>
        </w:rPr>
        <w:t>6.1.1  合同设备交付后应进行开箱检验，即合同设备数量及外观检验。开箱检验的时间：</w:t>
      </w:r>
    </w:p>
    <w:p w14:paraId="1DC2D73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在设备到货后，买方应在开箱检查前7天通知卖方现场开箱检验日期，卖方应派遣检验人员参加现场检验工作，买方应为卖方检验人员提供工作和生活方便，住宿以外的费用由</w:t>
      </w:r>
      <w:r>
        <w:rPr>
          <w:rFonts w:ascii="Times New Roman" w:hAnsi="Times New Roman" w:cs="Times New Roman"/>
          <w:color w:val="auto"/>
          <w:sz w:val="20"/>
          <w:szCs w:val="20"/>
          <w:highlight w:val="none"/>
          <w:u w:val="single"/>
        </w:rPr>
        <w:t>卖方</w:t>
      </w:r>
      <w:r>
        <w:rPr>
          <w:rFonts w:ascii="Times New Roman" w:hAnsi="Times New Roman" w:cs="Times New Roman"/>
          <w:color w:val="auto"/>
          <w:sz w:val="20"/>
          <w:szCs w:val="20"/>
          <w:highlight w:val="none"/>
        </w:rPr>
        <w:t>承担。如检验时，卖方人员未按时到达现场，买方有权自行开箱检验，检验结果和记录对双方同样有效，并作为买方向卖方提出索赔的有效证据。</w:t>
      </w:r>
    </w:p>
    <w:p w14:paraId="4708AB6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现场开箱检验在确定所交货物数量、外观无误后，买方的授权代表将与卖方的现场代表签署该批设备的“验货证明”一式四份，双方各持两份。如果发现所交货物与实际交货清单不符，双方应视情节轻重协商解决。在上述问题解决前，买方有权拒签“验货证明”。</w:t>
      </w:r>
    </w:p>
    <w:p w14:paraId="6707581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6.1.2：</w:t>
      </w:r>
    </w:p>
    <w:p w14:paraId="1B225CD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6.1.2.1现场检验时，如发现设备由于卖方原因（包括运输）有任何损坏、缺陷、短少或不符合合同中规定的质量标准、规范时，应做好记录，并由双方代表和监理方签字，各执一份，作为买方向卖方提出修理或更换或索赔的依据；如果卖方委托买方修理损坏的设备，所有修理设备的费用由卖方承担；如果由于买方原因（包括保管不善等），发现损坏或短缺，卖方在接到买方通知后，应尽快提供或替换相应的部件，但费用由买方自负。</w:t>
      </w:r>
    </w:p>
    <w:p w14:paraId="6C6C2AF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6.1.2.2  如果发生运输过程中的包装破损，买方的授权代表将会同卖方的现场代表对包装破损的设备/部件进行核查。如果确信该设备/部件完好无损，可签署“验货证明”。一旦发现该设备/部件发生丢失或损坏的现象，卖方负责处理并尽快补齐所缺货物，并承担由此造成的延迟交货责任。</w:t>
      </w:r>
    </w:p>
    <w:p w14:paraId="5590BF3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 2.3  卖方如对上述买方提出修理、更换、索赔的要求有异议，应在接到买方书面通知后7天内提出，否则上述要求即告成立。如有异议，卖方在接到通知后15天内，自费派代表赴现场同买方代表共同复验。</w:t>
      </w:r>
    </w:p>
    <w:p w14:paraId="7B7C922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6.1.2.4  卖方在接到买方上述提出的索赔后，应按本条6.1.6.5款的规定尽快修理、修正，更换或补发短缺部分，由此产生的制造、修理和运费及保险费均应由责任方负担。对于上述买方索赔，由买方从质保金或下次付款中扣除。</w:t>
      </w:r>
    </w:p>
    <w:p w14:paraId="441CC82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6.1. 2.5  由于卖方原因而引起的设备或部件的修理或更换、修正的时间，以不影响项目建设进度为原则，应在买方发出通知后10日内进行相应修理或更换。否则，应按本合同逾期交货条款处理。同时，买方有权自行委托第三方进行修理、修正或从第三方处购买短缺部分，费用直接从质保金或下次付款中扣除，不足部分卖方给予赔偿。</w:t>
      </w:r>
    </w:p>
    <w:p w14:paraId="46B5392C">
      <w:pPr>
        <w:pStyle w:val="5"/>
        <w:snapToGrid w:val="0"/>
        <w:spacing w:before="260" w:after="260" w:line="415" w:lineRule="auto"/>
        <w:ind w:firstLine="137"/>
        <w:jc w:val="both"/>
        <w:rPr>
          <w:rFonts w:ascii="Times New Roman" w:hAnsi="Times New Roman" w:cs="Times New Roman"/>
          <w:color w:val="auto"/>
          <w:highlight w:val="none"/>
        </w:rPr>
      </w:pPr>
      <w:bookmarkStart w:id="143" w:name="_Toc25769"/>
      <w:r>
        <w:rPr>
          <w:rFonts w:ascii="Times New Roman" w:hAnsi="Times New Roman" w:cs="Times New Roman"/>
          <w:color w:val="auto"/>
          <w:highlight w:val="none"/>
        </w:rPr>
        <w:t>6.2 安装、调试</w:t>
      </w:r>
      <w:bookmarkEnd w:id="143"/>
    </w:p>
    <w:p w14:paraId="606485E6">
      <w:pPr>
        <w:snapToGrid w:val="0"/>
        <w:spacing w:line="360" w:lineRule="auto"/>
        <w:ind w:right="115"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6.2.1 开箱检验完成后，乙方完成设备</w:t>
      </w:r>
      <w:r>
        <w:rPr>
          <w:rFonts w:hint="eastAsia" w:ascii="Times New Roman" w:hAnsi="Times New Roman" w:cs="Times New Roman"/>
          <w:color w:val="auto"/>
          <w:sz w:val="20"/>
          <w:szCs w:val="20"/>
          <w:highlight w:val="none"/>
          <w:lang w:val="en-US" w:eastAsia="zh-CN"/>
        </w:rPr>
        <w:t>安装、</w:t>
      </w:r>
      <w:r>
        <w:rPr>
          <w:rFonts w:ascii="Times New Roman" w:hAnsi="Times New Roman" w:cs="Times New Roman"/>
          <w:color w:val="auto"/>
          <w:sz w:val="20"/>
          <w:szCs w:val="20"/>
          <w:highlight w:val="none"/>
        </w:rPr>
        <w:t>调试，以使其具备考核的状态。</w:t>
      </w:r>
    </w:p>
    <w:p w14:paraId="2107413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6.2.2合同设备</w:t>
      </w:r>
      <w:r>
        <w:rPr>
          <w:rFonts w:hint="eastAsia" w:ascii="Times New Roman" w:hAnsi="Times New Roman" w:cs="Times New Roman"/>
          <w:color w:val="auto"/>
          <w:sz w:val="20"/>
          <w:szCs w:val="20"/>
          <w:highlight w:val="none"/>
          <w:lang w:val="en-US" w:eastAsia="zh-CN"/>
        </w:rPr>
        <w:t>到货</w:t>
      </w:r>
      <w:r>
        <w:rPr>
          <w:rFonts w:ascii="Times New Roman" w:hAnsi="Times New Roman" w:cs="Times New Roman"/>
          <w:color w:val="auto"/>
          <w:sz w:val="20"/>
          <w:szCs w:val="20"/>
          <w:highlight w:val="none"/>
        </w:rPr>
        <w:t>后，卖方及时派人</w:t>
      </w:r>
      <w:r>
        <w:rPr>
          <w:rFonts w:hint="eastAsia" w:ascii="Times New Roman" w:hAnsi="Times New Roman" w:cs="Times New Roman"/>
          <w:color w:val="auto"/>
          <w:sz w:val="20"/>
          <w:szCs w:val="20"/>
          <w:highlight w:val="none"/>
          <w:lang w:val="en-US" w:eastAsia="zh-CN"/>
        </w:rPr>
        <w:t>到现场进行设备安装、</w:t>
      </w:r>
      <w:r>
        <w:rPr>
          <w:rFonts w:ascii="Times New Roman" w:hAnsi="Times New Roman" w:cs="Times New Roman"/>
          <w:color w:val="auto"/>
          <w:sz w:val="20"/>
          <w:szCs w:val="20"/>
          <w:highlight w:val="none"/>
        </w:rPr>
        <w:t>调试，如卖方没有</w:t>
      </w:r>
      <w:r>
        <w:rPr>
          <w:rFonts w:hint="eastAsia" w:ascii="Times New Roman" w:hAnsi="Times New Roman" w:cs="Times New Roman"/>
          <w:color w:val="auto"/>
          <w:sz w:val="20"/>
          <w:szCs w:val="20"/>
          <w:highlight w:val="none"/>
          <w:lang w:val="en-US" w:eastAsia="zh-CN"/>
        </w:rPr>
        <w:t>及时</w:t>
      </w:r>
      <w:r>
        <w:rPr>
          <w:rFonts w:ascii="Times New Roman" w:hAnsi="Times New Roman" w:cs="Times New Roman"/>
          <w:color w:val="auto"/>
          <w:sz w:val="20"/>
          <w:szCs w:val="20"/>
          <w:highlight w:val="none"/>
        </w:rPr>
        <w:t>派人</w:t>
      </w:r>
      <w:r>
        <w:rPr>
          <w:rFonts w:hint="eastAsia" w:ascii="Times New Roman" w:hAnsi="Times New Roman" w:cs="Times New Roman"/>
          <w:color w:val="auto"/>
          <w:sz w:val="20"/>
          <w:szCs w:val="20"/>
          <w:highlight w:val="none"/>
          <w:lang w:val="en-US" w:eastAsia="zh-CN"/>
        </w:rPr>
        <w:t>到现场施工，</w:t>
      </w:r>
      <w:r>
        <w:rPr>
          <w:rFonts w:ascii="Times New Roman" w:hAnsi="Times New Roman" w:cs="Times New Roman"/>
          <w:color w:val="auto"/>
          <w:sz w:val="20"/>
          <w:szCs w:val="20"/>
          <w:highlight w:val="none"/>
        </w:rPr>
        <w:t>除扣除</w:t>
      </w:r>
      <w:r>
        <w:rPr>
          <w:rFonts w:hint="eastAsia" w:ascii="Times New Roman" w:hAnsi="Times New Roman" w:cs="Times New Roman"/>
          <w:color w:val="auto"/>
          <w:sz w:val="20"/>
          <w:szCs w:val="20"/>
          <w:highlight w:val="none"/>
          <w:lang w:val="en-US" w:eastAsia="zh-CN"/>
        </w:rPr>
        <w:t>设备安装、</w:t>
      </w:r>
      <w:r>
        <w:rPr>
          <w:rFonts w:ascii="Times New Roman" w:hAnsi="Times New Roman" w:cs="Times New Roman"/>
          <w:color w:val="auto"/>
          <w:sz w:val="20"/>
          <w:szCs w:val="20"/>
          <w:highlight w:val="none"/>
        </w:rPr>
        <w:t>调试相关费用外，扣除合同总金额的1%。</w:t>
      </w:r>
    </w:p>
    <w:p w14:paraId="2CCDBDE0">
      <w:pPr>
        <w:pStyle w:val="5"/>
        <w:snapToGrid w:val="0"/>
        <w:spacing w:before="260" w:after="260" w:line="415" w:lineRule="auto"/>
        <w:ind w:firstLine="137"/>
        <w:jc w:val="both"/>
        <w:rPr>
          <w:rFonts w:ascii="Times New Roman" w:hAnsi="Times New Roman" w:cs="Times New Roman"/>
          <w:color w:val="auto"/>
          <w:highlight w:val="none"/>
        </w:rPr>
      </w:pPr>
      <w:bookmarkStart w:id="144" w:name="_Toc2035"/>
      <w:r>
        <w:rPr>
          <w:rFonts w:ascii="Times New Roman" w:hAnsi="Times New Roman" w:cs="Times New Roman"/>
          <w:color w:val="auto"/>
          <w:highlight w:val="none"/>
        </w:rPr>
        <w:t>6.3 考核</w:t>
      </w:r>
      <w:bookmarkEnd w:id="144"/>
    </w:p>
    <w:p w14:paraId="6EE077A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6.3.1在合同执行过程中的任何时候，对由于卖方责任需要进行的检查、试验、再试验、修理或调换，在卖方提出请求时，买方应做好安排，以便进行上述工作。卖方负担修理或调换及其人员的费用。如果卖方委托买方施工人员进行加工或修理、调换设备，或由于卖方设计图纸错误或卖方技术服务人员的错误造成返工，卖方按下列公式向买方支付费用（所有费用按发生时的费率水平计算）：</w:t>
      </w:r>
    </w:p>
    <w:p w14:paraId="2B806C9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P＝ah+M+cm</w:t>
      </w:r>
    </w:p>
    <w:p w14:paraId="125BC0B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其中：  p——总费用(元)</w:t>
      </w:r>
    </w:p>
    <w:p w14:paraId="59D7F07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a——人工费(元／小时•人)；</w:t>
      </w:r>
    </w:p>
    <w:p w14:paraId="77BEAE0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h——人时(小时／人)</w:t>
      </w:r>
    </w:p>
    <w:p w14:paraId="77E8170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M——材料费(元)；</w:t>
      </w:r>
    </w:p>
    <w:p w14:paraId="55F4531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C——台班数(台／班)；</w:t>
      </w:r>
    </w:p>
    <w:p w14:paraId="382E4C2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m——每台设备的台班费(元／台•班)</w:t>
      </w:r>
    </w:p>
    <w:p w14:paraId="05B982CA">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6.3.2  卖方提供的设备与本项目配套主机联合试运转并且通过初步验收、性能验收试验后，由买方签发设备《预验收证书》。</w:t>
      </w:r>
    </w:p>
    <w:p w14:paraId="0C52DF53">
      <w:pPr>
        <w:pStyle w:val="5"/>
        <w:snapToGrid w:val="0"/>
        <w:spacing w:before="260" w:after="260" w:line="415" w:lineRule="auto"/>
        <w:ind w:firstLine="137"/>
        <w:jc w:val="both"/>
        <w:rPr>
          <w:rFonts w:ascii="Times New Roman" w:hAnsi="Times New Roman" w:cs="Times New Roman"/>
          <w:color w:val="auto"/>
          <w:highlight w:val="none"/>
        </w:rPr>
      </w:pPr>
      <w:bookmarkStart w:id="145" w:name="_Toc17433"/>
      <w:r>
        <w:rPr>
          <w:rFonts w:ascii="Times New Roman" w:hAnsi="Times New Roman" w:cs="Times New Roman"/>
          <w:color w:val="auto"/>
          <w:highlight w:val="none"/>
        </w:rPr>
        <w:t>6.4 验收</w:t>
      </w:r>
      <w:bookmarkEnd w:id="145"/>
    </w:p>
    <w:p w14:paraId="4392C3B0">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6.4.1  如由于买方原因在最后一批合同设备交货后 24 个月内未能开始考核，则买卖双方应在上述期限届满后 30 日内对合同设备的验收重新作出约定。</w:t>
      </w:r>
    </w:p>
    <w:p w14:paraId="6EBC334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6.4.2  《预验收证书》只是证明卖方所提供的合同设备性能和参数截至出具预验收证明时可以按合同要求予以接受，但不能视为卖方对合同设备中存在的可能引起合同设备损坏的潜在缺陷所应负的责任解除的依据；同样，最终验收证书也不能被视为卖方对合同设备中存在可能引起合同设备损坏的潜在缺陷应负责任的解除的依据。潜在缺陷指设备的隐患在正常情况下不能在制造过程中被发现，卖方对纠正潜在缺陷所应负的责任，其时间应保证到质保期期满后五年为止。当发现这类潜在缺陷时，卖方应无条件免费进行修理或调换。</w:t>
      </w:r>
    </w:p>
    <w:p w14:paraId="06B73AB3">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6.4.3 在合同设备寿命期内，如卖方欲停止或不能制造某些备品备件，应提前通知买方，及时向买方推荐此类备品备件的升级和替代产品。但如果无升级和替代产品，卖方有义务提前通知买方，以便买方有足够时间从卖方处对所需的备品备件做最后一批订货，并且卖方有义务免费提供制造这些备品备件的图纸、样板、工具、模具及技术说明等，使买方能够为合同设备制造所需的备品备件，且买方制造这些备品备件不构成对专利及工业设计权的侵权。</w:t>
      </w:r>
    </w:p>
    <w:p w14:paraId="5558B21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6.4.4 无论在什么情况下，在合同设备的损失或损坏的责任澄清之前，卖方均应首先尽快交付更换或补充此损失或损坏的设备，费用由最终澄清后的责任方承担。</w:t>
      </w:r>
    </w:p>
    <w:p w14:paraId="53E39B57">
      <w:pPr>
        <w:pStyle w:val="4"/>
        <w:snapToGrid w:val="0"/>
        <w:spacing w:before="260" w:after="260" w:line="415" w:lineRule="auto"/>
        <w:jc w:val="both"/>
        <w:rPr>
          <w:rFonts w:ascii="Times New Roman" w:hAnsi="Times New Roman" w:cs="Times New Roman" w:eastAsiaTheme="minorEastAsia"/>
          <w:color w:val="auto"/>
          <w:highlight w:val="none"/>
        </w:rPr>
      </w:pPr>
      <w:bookmarkStart w:id="146" w:name="_Toc22361"/>
      <w:bookmarkStart w:id="147" w:name="_Toc19718"/>
      <w:r>
        <w:rPr>
          <w:rFonts w:ascii="Times New Roman" w:hAnsi="Times New Roman" w:cs="Times New Roman" w:eastAsiaTheme="minorEastAsia"/>
          <w:color w:val="auto"/>
          <w:highlight w:val="none"/>
        </w:rPr>
        <w:t>7.技术服务</w:t>
      </w:r>
      <w:bookmarkEnd w:id="146"/>
      <w:bookmarkEnd w:id="147"/>
    </w:p>
    <w:p w14:paraId="4BA2C27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7.1   卖方应及时提供与本合同设备有关的工程设计、设备监造、检验等相应的技术指导、技术配合、技术培训等全过程的服务。</w:t>
      </w:r>
    </w:p>
    <w:p w14:paraId="6BA3409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7.2  技术联络会的确定以技术协议为准，如果技术协议中没有明确规定，则由双方书面确定。</w:t>
      </w:r>
    </w:p>
    <w:p w14:paraId="4686090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7.3   卖方有义务在必要时邀请买方参与卖方的技术设计，并向买方解释技术设计。</w:t>
      </w:r>
    </w:p>
    <w:p w14:paraId="0C1CF71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7.4   如遇有重大问题需要双方立即研究协商时，任何一方均可建议召开会议，另一方应积极配合参加。需要协商问题，由于买方未能积极及时参加协商会议的，延迟时间不得按卖方违约处理，由于卖方未能积极及时参加协商会议的，买方有权直接按照本合同第11条 保证条款 中相关条款处理。</w:t>
      </w:r>
    </w:p>
    <w:p w14:paraId="5E947AF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7.5  各次会议及其他联络方式：双方均应签署会议纪要或书面形式通知联络，所签纪要双方均应执行。如涉及合同条款有修改时，需经双方法定代表人批准并盖章，以修改本为准。</w:t>
      </w:r>
    </w:p>
    <w:p w14:paraId="148B0D3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7.6  卖方提出并经双方在会议上确定的安装、调试和运行技术服务方案，卖方如有修改，须以书面形式通知买方，经买方书面确认后方可进行。为适应现场条件的要求，买方有权提出变更或修改意见，并书面通知卖方，卖方应给予充分考虑，应尽量满足买方要求。</w:t>
      </w:r>
    </w:p>
    <w:p w14:paraId="003817C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7.7  买方有权将卖方的设备设计、安装和技术服务方案以及卖方所提供的一切有关合同设备的资料和图纸等复印分发与买方有关的各方，并不因此而构成侵权。但买方要保证分发资料收控管理，买方和使用分发资料的各单位不得向与本工程无关的第三方直接或间接提供卖方资料。</w:t>
      </w:r>
    </w:p>
    <w:p w14:paraId="79CD3D0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7.8  对盖有“密件”或“受控”印章的图纸文件及电子版，买方予以保密。</w:t>
      </w:r>
    </w:p>
    <w:p w14:paraId="60F1FB7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7.9  凡与本合同设备相连接的其它设备装置，卖方有提供接口和技术配合的义务，并不由此而发生合同价格以外的任何费用。</w:t>
      </w:r>
    </w:p>
    <w:p w14:paraId="1A4223B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7.10  卖方须派有丰富经验的技术人员到现场进行技术服务，指导买方按卖方的技术文件和图纸进行安装，并负责解决和解答合同设备在安装、调试、试运行中发现的制造质量及性能等有关问题。卖方应在接到买方现场服务要求通知的24小时内给予答复，并在36小时内服务人员到达现场。买方有权以合理理由提出更换不能胜任工作的卖方现场服务人员，卖方在不影响工程进度的条件下，应重新选派买方认可的服务人员。如果因为卖方原因造成的问题，买方在书面提出该项要求5天内卖方没有答复或者因卖方现场服务人员未能（或未能及时）解决问题而延误工期，将分别按10.12条视为延误工期等同处理。</w:t>
      </w:r>
    </w:p>
    <w:p w14:paraId="79437A4C">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7.11  由于卖方技术服务人员对安装、调试、试运的技术指导的疏忽和错误以及卖方未按要求派人指导而造成的损失应由卖方负责。</w:t>
      </w:r>
    </w:p>
    <w:p w14:paraId="5D301104">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7.12  技术服务和联络的具体要求见附件2。</w:t>
      </w:r>
    </w:p>
    <w:p w14:paraId="3FC3F64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7.13  合同签订一个月内，卖方向买方提交对本合同设备的排产计划。</w:t>
      </w:r>
    </w:p>
    <w:p w14:paraId="05139BC7">
      <w:pPr>
        <w:pStyle w:val="4"/>
        <w:snapToGrid w:val="0"/>
        <w:spacing w:before="260" w:after="260" w:line="415" w:lineRule="auto"/>
        <w:jc w:val="both"/>
        <w:rPr>
          <w:rFonts w:ascii="Times New Roman" w:hAnsi="Times New Roman" w:cs="Times New Roman" w:eastAsiaTheme="minorEastAsia"/>
          <w:color w:val="auto"/>
          <w:highlight w:val="none"/>
        </w:rPr>
      </w:pPr>
      <w:bookmarkStart w:id="148" w:name="_Toc17738"/>
      <w:bookmarkStart w:id="149" w:name="_Toc11214"/>
      <w:r>
        <w:rPr>
          <w:rFonts w:ascii="Times New Roman" w:hAnsi="Times New Roman" w:cs="Times New Roman" w:eastAsiaTheme="minorEastAsia"/>
          <w:color w:val="auto"/>
          <w:highlight w:val="none"/>
        </w:rPr>
        <w:t>8.质量保证期</w:t>
      </w:r>
      <w:bookmarkEnd w:id="148"/>
      <w:bookmarkEnd w:id="149"/>
    </w:p>
    <w:p w14:paraId="45FB69F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8.1新购合同设备质量保证期为验收合格日起</w:t>
      </w:r>
      <w:r>
        <w:rPr>
          <w:rFonts w:hint="eastAsia" w:ascii="Times New Roman" w:hAnsi="Times New Roman" w:cs="Times New Roman"/>
          <w:color w:val="auto"/>
          <w:sz w:val="20"/>
          <w:szCs w:val="20"/>
          <w:highlight w:val="none"/>
          <w:lang w:val="en-US" w:eastAsia="zh-CN"/>
        </w:rPr>
        <w:t>10年</w:t>
      </w:r>
      <w:r>
        <w:rPr>
          <w:rFonts w:ascii="Times New Roman" w:hAnsi="Times New Roman" w:cs="Times New Roman"/>
          <w:color w:val="auto"/>
          <w:sz w:val="20"/>
          <w:szCs w:val="20"/>
          <w:highlight w:val="none"/>
        </w:rPr>
        <w:t>。如由于卖方责任需要更换、修理有缺陷的设备，而使合同设备停运或推迟安装时，则质保期按实际修理或换货所延误的时间做相应的延长，且新更换或修理的设备，其质保期应重新计算。</w:t>
      </w:r>
    </w:p>
    <w:p w14:paraId="7F2FA1F8">
      <w:pPr>
        <w:pStyle w:val="4"/>
        <w:snapToGrid w:val="0"/>
        <w:spacing w:before="260" w:after="260" w:line="415" w:lineRule="auto"/>
        <w:jc w:val="both"/>
        <w:rPr>
          <w:rFonts w:ascii="Times New Roman" w:hAnsi="Times New Roman" w:cs="Times New Roman" w:eastAsiaTheme="minorEastAsia"/>
          <w:color w:val="auto"/>
          <w:highlight w:val="none"/>
        </w:rPr>
      </w:pPr>
      <w:bookmarkStart w:id="150" w:name="_Toc19900"/>
      <w:bookmarkStart w:id="151" w:name="_Toc27651"/>
      <w:r>
        <w:rPr>
          <w:rFonts w:ascii="Times New Roman" w:hAnsi="Times New Roman" w:cs="Times New Roman" w:eastAsiaTheme="minorEastAsia"/>
          <w:color w:val="auto"/>
          <w:highlight w:val="none"/>
        </w:rPr>
        <w:t>9.质保期服务</w:t>
      </w:r>
      <w:bookmarkEnd w:id="150"/>
      <w:bookmarkEnd w:id="151"/>
    </w:p>
    <w:p w14:paraId="3ECF0BE9">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9.1</w:t>
      </w:r>
      <w:r>
        <w:rPr>
          <w:rFonts w:hint="eastAsia" w:ascii="Times New Roman" w:hAnsi="Times New Roman" w:cs="Times New Roman"/>
          <w:color w:val="auto"/>
          <w:sz w:val="20"/>
          <w:szCs w:val="20"/>
          <w:highlight w:val="none"/>
          <w:lang w:val="en-US" w:eastAsia="zh-CN"/>
        </w:rPr>
        <w:t xml:space="preserve"> </w:t>
      </w:r>
      <w:r>
        <w:rPr>
          <w:rFonts w:ascii="Times New Roman" w:hAnsi="Times New Roman" w:cs="Times New Roman"/>
          <w:color w:val="auto"/>
          <w:sz w:val="20"/>
          <w:szCs w:val="20"/>
          <w:highlight w:val="none"/>
        </w:rPr>
        <w:t>卖方应为质保期服务配备充足的技术人员、工具和备件并保证提供的联系方式畅通。</w:t>
      </w:r>
      <w:r>
        <w:rPr>
          <w:rFonts w:hint="eastAsia" w:ascii="Times New Roman" w:hAnsi="Times New Roman" w:cs="Times New Roman"/>
          <w:color w:val="auto"/>
          <w:sz w:val="20"/>
          <w:szCs w:val="20"/>
          <w:highlight w:val="none"/>
          <w:lang w:val="en-US" w:eastAsia="zh-CN"/>
        </w:rPr>
        <w:t>在产品的质保期内，当产品出现故障时，供货方必须保证24小时内有能力解决问题的技术人员到达现场，需方技术人员对故障设备的完全修复时间不能大于48小时。从需方发出故障通知算起，设备总修复时间不会超过72小时。需方保证电池舱两侧道路硬化，保证运维车辆进出。</w:t>
      </w:r>
    </w:p>
    <w:p w14:paraId="4BACBC5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9.2 如出现通用条款第9.1条情形，买方自行或委托他人解决相关问题或查找和解决合同设备的故障，买方有权从应付卖方款项或质保金中随时扣除。</w:t>
      </w:r>
    </w:p>
    <w:p w14:paraId="2E58DAF8">
      <w:pPr>
        <w:pStyle w:val="4"/>
        <w:snapToGrid w:val="0"/>
        <w:spacing w:before="260" w:after="260" w:line="415" w:lineRule="auto"/>
        <w:jc w:val="both"/>
        <w:rPr>
          <w:rFonts w:ascii="Times New Roman" w:hAnsi="Times New Roman" w:cs="Times New Roman" w:eastAsiaTheme="minorEastAsia"/>
          <w:color w:val="auto"/>
          <w:highlight w:val="none"/>
        </w:rPr>
      </w:pPr>
      <w:bookmarkStart w:id="152" w:name="_Toc5349"/>
      <w:bookmarkStart w:id="153" w:name="_Toc27727"/>
      <w:r>
        <w:rPr>
          <w:rFonts w:ascii="Times New Roman" w:hAnsi="Times New Roman" w:cs="Times New Roman" w:eastAsiaTheme="minorEastAsia"/>
          <w:color w:val="auto"/>
          <w:highlight w:val="none"/>
        </w:rPr>
        <w:t>10.履约保证金</w:t>
      </w:r>
      <w:bookmarkEnd w:id="152"/>
      <w:bookmarkEnd w:id="153"/>
    </w:p>
    <w:p w14:paraId="76FE39D6">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本合同采用履约保函形式，</w:t>
      </w:r>
      <w:r>
        <w:rPr>
          <w:rFonts w:hint="eastAsia" w:ascii="Times New Roman" w:hAnsi="Times New Roman" w:cs="Times New Roman"/>
          <w:color w:val="auto"/>
          <w:sz w:val="20"/>
          <w:szCs w:val="20"/>
          <w:highlight w:val="none"/>
        </w:rPr>
        <w:t>中标通知书发出</w:t>
      </w:r>
      <w:r>
        <w:rPr>
          <w:rFonts w:ascii="Times New Roman" w:hAnsi="Times New Roman" w:cs="Times New Roman"/>
          <w:color w:val="auto"/>
          <w:sz w:val="20"/>
          <w:szCs w:val="20"/>
          <w:highlight w:val="none"/>
        </w:rPr>
        <w:t>后</w:t>
      </w:r>
      <w:r>
        <w:rPr>
          <w:rFonts w:hint="eastAsia" w:ascii="Times New Roman" w:hAnsi="Times New Roman" w:cs="Times New Roman"/>
          <w:color w:val="auto"/>
          <w:sz w:val="20"/>
          <w:szCs w:val="20"/>
          <w:highlight w:val="none"/>
        </w:rPr>
        <w:t>1</w:t>
      </w:r>
      <w:r>
        <w:rPr>
          <w:rFonts w:ascii="Times New Roman" w:hAnsi="Times New Roman" w:cs="Times New Roman"/>
          <w:color w:val="auto"/>
          <w:sz w:val="20"/>
          <w:szCs w:val="20"/>
          <w:highlight w:val="none"/>
        </w:rPr>
        <w:t>0</w:t>
      </w:r>
      <w:r>
        <w:rPr>
          <w:rFonts w:hint="eastAsia" w:ascii="Times New Roman" w:hAnsi="Times New Roman" w:cs="Times New Roman"/>
          <w:color w:val="auto"/>
          <w:sz w:val="20"/>
          <w:szCs w:val="20"/>
          <w:highlight w:val="none"/>
        </w:rPr>
        <w:t>天</w:t>
      </w:r>
      <w:r>
        <w:rPr>
          <w:rFonts w:ascii="Times New Roman" w:hAnsi="Times New Roman" w:cs="Times New Roman"/>
          <w:color w:val="auto"/>
          <w:sz w:val="20"/>
          <w:szCs w:val="20"/>
          <w:highlight w:val="none"/>
        </w:rPr>
        <w:t>内，卖方按照买方的要求向买方开具无条件的、不可撤销、见索即付的履约保函（具体格式以附件3为准），金额为合同价款的10%。</w:t>
      </w:r>
    </w:p>
    <w:p w14:paraId="16020B90">
      <w:pPr>
        <w:pStyle w:val="4"/>
        <w:snapToGrid w:val="0"/>
        <w:spacing w:before="260" w:after="260" w:line="415" w:lineRule="auto"/>
        <w:jc w:val="both"/>
        <w:rPr>
          <w:rFonts w:ascii="Times New Roman" w:hAnsi="Times New Roman" w:cs="Times New Roman" w:eastAsiaTheme="minorEastAsia"/>
          <w:color w:val="auto"/>
          <w:highlight w:val="none"/>
        </w:rPr>
      </w:pPr>
      <w:bookmarkStart w:id="154" w:name="_Toc14092"/>
      <w:bookmarkStart w:id="155" w:name="_Toc1517"/>
      <w:r>
        <w:rPr>
          <w:rFonts w:ascii="Times New Roman" w:hAnsi="Times New Roman" w:cs="Times New Roman" w:eastAsiaTheme="minorEastAsia"/>
          <w:color w:val="auto"/>
          <w:highlight w:val="none"/>
        </w:rPr>
        <w:t>11.保证</w:t>
      </w:r>
      <w:bookmarkEnd w:id="154"/>
      <w:bookmarkEnd w:id="155"/>
    </w:p>
    <w:p w14:paraId="33328857">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11.1  质保期的终止不能视为卖方对设备中存在的可能引起合同设备损坏的潜在缺陷所应负的责任的解除，潜在缺陷指设备的隐患在正常情况下不能在质保期内被发现，卖方对纠正潜在缺陷应负责任。当发现这类潜在缺陷时(经双方确认)，卖方按照本合同专用条款11.6条的规定进行修理或调换。</w:t>
      </w:r>
    </w:p>
    <w:p w14:paraId="1B082CE5">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11.2  在质保期内，如发现合同设备有缺陷，卖方应在接到买方书面通知后</w:t>
      </w:r>
      <w:r>
        <w:rPr>
          <w:rFonts w:ascii="Times New Roman" w:hAnsi="Times New Roman" w:cs="Times New Roman"/>
          <w:color w:val="auto"/>
          <w:sz w:val="20"/>
          <w:szCs w:val="20"/>
          <w:highlight w:val="none"/>
          <w:u w:val="single"/>
        </w:rPr>
        <w:t xml:space="preserve"> </w:t>
      </w:r>
      <w:r>
        <w:rPr>
          <w:rFonts w:hint="eastAsia" w:ascii="Times New Roman" w:hAnsi="Times New Roman" w:cs="Times New Roman"/>
          <w:color w:val="auto"/>
          <w:sz w:val="20"/>
          <w:szCs w:val="20"/>
          <w:highlight w:val="none"/>
          <w:u w:val="single"/>
          <w:lang w:val="en-US" w:eastAsia="zh-CN"/>
        </w:rPr>
        <w:t>24小时</w:t>
      </w:r>
      <w:r>
        <w:rPr>
          <w:rFonts w:ascii="Times New Roman" w:hAnsi="Times New Roman" w:cs="Times New Roman"/>
          <w:color w:val="auto"/>
          <w:sz w:val="20"/>
          <w:szCs w:val="20"/>
          <w:highlight w:val="none"/>
        </w:rPr>
        <w:t>内，立即修理、更换，属卖方责任时，由此产生的设备费用、到安装现场的更换费用、运输费及保险费等由卖方承担。经更换和/或修理后的设备或部件的质保期应重新计算。如卖方对缺陷责任有异议时按专用条款6.1.2.3款办理。</w:t>
      </w:r>
    </w:p>
    <w:p w14:paraId="683387E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11.3   如由于卖方责任需要更换、修理有缺陷的设备，而使合同设备停运，则整套合同设备的质保期应按实际修理或更换所延误的时间做相应的延长。</w:t>
      </w:r>
    </w:p>
    <w:p w14:paraId="7298B3F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11.4  买方将在质保期届满且其在质保期满前提出的索赔和赔偿全部得以满足后28天内，向卖方签发合同设备《最终验收证书》。</w:t>
      </w:r>
    </w:p>
    <w:p w14:paraId="0BD1C97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11.5   卖方保证其供应的本合同设备是质量优良的、辅助备件均符合安全可靠、易于维护的要求。卖方所交付的技术文件、图纸应保证清晰、完整、统一、准确、正确。</w:t>
      </w:r>
    </w:p>
    <w:p w14:paraId="7F21B16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11.6  本设备合同执行期间，如果卖方提供的设备有缺陷和技术文件有错误，或者由于卖方技术人员指导错误，造成工程返工、设备报废，卖方立即无偿换货和修理。如需换货，卖方负担由此产生的到安装现场换货的一切费用，换货或修理期限应不迟于证实属卖方责任之日起的1个月内，对于那些在1个月内不可能修理或调换的设备，可经买方特殊允许另行商定期限。卖方可委托买方认可的第三方在现场进行损坏设备的修理，其质量和所有费用由卖方负责。对于造成买方的损失，按照违约责任条款执行。</w:t>
      </w:r>
    </w:p>
    <w:p w14:paraId="4DE67B7D">
      <w:pPr>
        <w:pStyle w:val="4"/>
        <w:snapToGrid w:val="0"/>
        <w:spacing w:before="260" w:after="260" w:line="415" w:lineRule="auto"/>
        <w:jc w:val="both"/>
        <w:rPr>
          <w:rFonts w:ascii="Times New Roman" w:hAnsi="Times New Roman" w:cs="Times New Roman" w:eastAsiaTheme="minorEastAsia"/>
          <w:color w:val="auto"/>
          <w:highlight w:val="none"/>
        </w:rPr>
      </w:pPr>
      <w:bookmarkStart w:id="156" w:name="_Toc24164"/>
      <w:bookmarkStart w:id="157" w:name="_Toc4543"/>
      <w:r>
        <w:rPr>
          <w:rFonts w:ascii="Times New Roman" w:hAnsi="Times New Roman" w:cs="Times New Roman" w:eastAsiaTheme="minorEastAsia"/>
          <w:color w:val="auto"/>
          <w:highlight w:val="none"/>
        </w:rPr>
        <w:t>12.知识产权</w:t>
      </w:r>
      <w:bookmarkEnd w:id="156"/>
      <w:bookmarkEnd w:id="157"/>
    </w:p>
    <w:p w14:paraId="3E25B286">
      <w:pPr>
        <w:pStyle w:val="4"/>
        <w:snapToGrid w:val="0"/>
        <w:spacing w:before="260" w:after="260" w:line="415" w:lineRule="auto"/>
        <w:jc w:val="both"/>
        <w:rPr>
          <w:rFonts w:ascii="Times New Roman" w:hAnsi="Times New Roman" w:cs="Times New Roman" w:eastAsiaTheme="minorEastAsia"/>
          <w:color w:val="auto"/>
          <w:highlight w:val="none"/>
        </w:rPr>
      </w:pPr>
      <w:bookmarkStart w:id="158" w:name="_Toc31284"/>
      <w:bookmarkStart w:id="159" w:name="_Toc21091"/>
      <w:r>
        <w:rPr>
          <w:rFonts w:ascii="Times New Roman" w:hAnsi="Times New Roman" w:cs="Times New Roman" w:eastAsiaTheme="minorEastAsia"/>
          <w:color w:val="auto"/>
          <w:highlight w:val="none"/>
        </w:rPr>
        <w:t>13.保密</w:t>
      </w:r>
      <w:bookmarkEnd w:id="158"/>
      <w:bookmarkEnd w:id="159"/>
    </w:p>
    <w:p w14:paraId="59BB2DFF">
      <w:pPr>
        <w:pStyle w:val="4"/>
        <w:snapToGrid w:val="0"/>
        <w:spacing w:before="260" w:after="260" w:line="415" w:lineRule="auto"/>
        <w:jc w:val="both"/>
        <w:rPr>
          <w:rFonts w:ascii="Times New Roman" w:hAnsi="Times New Roman" w:cs="Times New Roman" w:eastAsiaTheme="minorEastAsia"/>
          <w:color w:val="auto"/>
          <w:highlight w:val="none"/>
        </w:rPr>
      </w:pPr>
      <w:bookmarkStart w:id="160" w:name="_Toc6983"/>
      <w:bookmarkStart w:id="161" w:name="_Toc15877"/>
      <w:r>
        <w:rPr>
          <w:rFonts w:ascii="Times New Roman" w:hAnsi="Times New Roman" w:cs="Times New Roman" w:eastAsiaTheme="minorEastAsia"/>
          <w:color w:val="auto"/>
          <w:highlight w:val="none"/>
        </w:rPr>
        <w:t>14.违约责任</w:t>
      </w:r>
      <w:bookmarkEnd w:id="160"/>
      <w:bookmarkEnd w:id="161"/>
    </w:p>
    <w:p w14:paraId="72DE0DEF">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14.1  删除“迟延交付违约金的总额不得超过合同价格的 10%。”</w:t>
      </w:r>
    </w:p>
    <w:p w14:paraId="321F5F5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14.2 设备运至现场后，由于卖方原因造成的质量问题而导致设备不能按期投运，因此而给买方造成的损失由卖方负责。</w:t>
      </w:r>
    </w:p>
    <w:p w14:paraId="4908972B">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14.3在质保期内，因卖方责任的缺陷而造成设备停运，因此而给买方造成的损失由卖方负责。</w:t>
      </w:r>
    </w:p>
    <w:p w14:paraId="1C253388">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14.4由于卖方原因使设备不能按买方预期投运或者带缺陷投运,给买方造成的直接与间接损失由卖方承担。</w:t>
      </w:r>
    </w:p>
    <w:p w14:paraId="60049F2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14.5卖方在投标文件、招标澄清或技术协议中已对寿命做了承诺的设备和配件，在正常使用的情况下，在寿命期内若出现问题，卖方负责在一个月内免费更换, 并从更换之日起重新计算质保期。</w:t>
      </w:r>
    </w:p>
    <w:p w14:paraId="3FCC68DD">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14.6 因卖方原因不履行合同，卖方除应退还买方已支付的全部货款外，还应向买方支付合同金额20%的违约金。如因卖方不履行合同给买方造成的损失大于违约金数额，卖方还应赔偿由此给买方造成的损失。</w:t>
      </w:r>
    </w:p>
    <w:p w14:paraId="09CFD16A">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14.7如果由于卖方的原因，设备没能按期交货，所产生的监造费用等由卖方承担。</w:t>
      </w:r>
    </w:p>
    <w:p w14:paraId="70EF12C3">
      <w:pPr>
        <w:pStyle w:val="4"/>
        <w:snapToGrid w:val="0"/>
        <w:spacing w:before="260" w:after="260" w:line="415" w:lineRule="auto"/>
        <w:jc w:val="both"/>
        <w:rPr>
          <w:rFonts w:ascii="Times New Roman" w:hAnsi="Times New Roman" w:cs="Times New Roman" w:eastAsiaTheme="minorEastAsia"/>
          <w:color w:val="auto"/>
          <w:highlight w:val="none"/>
        </w:rPr>
      </w:pPr>
      <w:bookmarkStart w:id="162" w:name="_Toc21298"/>
      <w:bookmarkStart w:id="163" w:name="_Toc28200"/>
      <w:r>
        <w:rPr>
          <w:rFonts w:ascii="Times New Roman" w:hAnsi="Times New Roman" w:cs="Times New Roman" w:eastAsiaTheme="minorEastAsia"/>
          <w:color w:val="auto"/>
          <w:highlight w:val="none"/>
        </w:rPr>
        <w:t>15.合同的解除</w:t>
      </w:r>
      <w:bookmarkEnd w:id="162"/>
      <w:bookmarkEnd w:id="163"/>
    </w:p>
    <w:p w14:paraId="4ECFFF41">
      <w:pPr>
        <w:snapToGrid w:val="0"/>
        <w:spacing w:line="360" w:lineRule="auto"/>
        <w:ind w:firstLine="402" w:firstLineChars="200"/>
        <w:rPr>
          <w:rFonts w:ascii="Times New Roman" w:hAnsi="Times New Roman" w:cs="Times New Roman"/>
          <w:b/>
          <w:bCs/>
          <w:color w:val="auto"/>
          <w:sz w:val="20"/>
          <w:szCs w:val="20"/>
          <w:highlight w:val="none"/>
        </w:rPr>
      </w:pPr>
      <w:r>
        <w:rPr>
          <w:rFonts w:ascii="Times New Roman" w:hAnsi="Times New Roman" w:cs="Times New Roman"/>
          <w:b/>
          <w:bCs/>
          <w:color w:val="auto"/>
          <w:sz w:val="20"/>
          <w:szCs w:val="20"/>
          <w:highlight w:val="none"/>
        </w:rPr>
        <w:t>其中（3）修改为：买方在卖方按约履行合同前提下，</w:t>
      </w:r>
      <w:r>
        <w:rPr>
          <w:rFonts w:hint="eastAsia" w:ascii="Times New Roman" w:hAnsi="Times New Roman" w:cs="Times New Roman"/>
          <w:b/>
          <w:bCs/>
          <w:color w:val="auto"/>
          <w:sz w:val="20"/>
          <w:szCs w:val="20"/>
          <w:highlight w:val="none"/>
        </w:rPr>
        <w:t>买方迟延付款超过3个月，经催款后3个月内仍未支付；</w:t>
      </w:r>
    </w:p>
    <w:p w14:paraId="0087DF04">
      <w:pPr>
        <w:pStyle w:val="4"/>
        <w:snapToGrid w:val="0"/>
        <w:spacing w:before="260" w:after="260" w:line="415" w:lineRule="auto"/>
        <w:jc w:val="both"/>
        <w:rPr>
          <w:rFonts w:ascii="Times New Roman" w:hAnsi="Times New Roman" w:cs="Times New Roman" w:eastAsiaTheme="minorEastAsia"/>
          <w:color w:val="auto"/>
          <w:highlight w:val="none"/>
        </w:rPr>
      </w:pPr>
      <w:bookmarkStart w:id="164" w:name="_Toc17133"/>
      <w:bookmarkStart w:id="165" w:name="_Toc16033"/>
      <w:r>
        <w:rPr>
          <w:rFonts w:ascii="Times New Roman" w:hAnsi="Times New Roman" w:cs="Times New Roman" w:eastAsiaTheme="minorEastAsia"/>
          <w:color w:val="auto"/>
          <w:highlight w:val="none"/>
        </w:rPr>
        <w:t>16.不可抗力</w:t>
      </w:r>
      <w:bookmarkEnd w:id="164"/>
      <w:bookmarkEnd w:id="165"/>
      <w:r>
        <w:rPr>
          <w:rFonts w:ascii="Times New Roman" w:hAnsi="Times New Roman" w:cs="Times New Roman" w:eastAsiaTheme="minorEastAsia"/>
          <w:color w:val="auto"/>
          <w:highlight w:val="none"/>
        </w:rPr>
        <w:tab/>
      </w:r>
    </w:p>
    <w:p w14:paraId="23A38664">
      <w:pPr>
        <w:pStyle w:val="4"/>
        <w:snapToGrid w:val="0"/>
        <w:spacing w:before="260" w:after="260" w:line="415" w:lineRule="auto"/>
        <w:jc w:val="both"/>
        <w:rPr>
          <w:rFonts w:ascii="Times New Roman" w:hAnsi="Times New Roman" w:cs="Times New Roman" w:eastAsiaTheme="minorEastAsia"/>
          <w:color w:val="auto"/>
          <w:highlight w:val="none"/>
        </w:rPr>
      </w:pPr>
      <w:bookmarkStart w:id="166" w:name="_Toc8671"/>
      <w:bookmarkStart w:id="167" w:name="_Toc19799"/>
      <w:r>
        <w:rPr>
          <w:rFonts w:ascii="Times New Roman" w:hAnsi="Times New Roman" w:cs="Times New Roman" w:eastAsiaTheme="minorEastAsia"/>
          <w:color w:val="auto"/>
          <w:highlight w:val="none"/>
        </w:rPr>
        <w:t>17.争议的解决</w:t>
      </w:r>
      <w:bookmarkEnd w:id="166"/>
      <w:bookmarkEnd w:id="167"/>
    </w:p>
    <w:p w14:paraId="2D1087F1">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凡与本合同有关而引起的一切争议，双方应首先通过友好协商解决，协商不成，双方同意由</w:t>
      </w:r>
      <w:r>
        <w:rPr>
          <w:rFonts w:hint="eastAsia" w:ascii="Times New Roman" w:hAnsi="Times New Roman" w:cs="Times New Roman"/>
          <w:color w:val="auto"/>
          <w:sz w:val="20"/>
          <w:szCs w:val="20"/>
          <w:highlight w:val="none"/>
          <w:u w:val="single"/>
        </w:rPr>
        <w:t>向有管辖权的人民法院提起诉讼。</w:t>
      </w:r>
      <w:r>
        <w:rPr>
          <w:rFonts w:ascii="Times New Roman" w:hAnsi="Times New Roman" w:cs="Times New Roman"/>
          <w:color w:val="auto"/>
          <w:sz w:val="20"/>
          <w:szCs w:val="20"/>
          <w:highlight w:val="none"/>
        </w:rPr>
        <w:t>。</w:t>
      </w:r>
    </w:p>
    <w:p w14:paraId="7A4E5E01">
      <w:pPr>
        <w:pStyle w:val="4"/>
        <w:snapToGrid w:val="0"/>
        <w:spacing w:before="260" w:after="260" w:line="415" w:lineRule="auto"/>
        <w:jc w:val="both"/>
        <w:rPr>
          <w:rFonts w:ascii="Times New Roman" w:hAnsi="Times New Roman" w:cs="Times New Roman" w:eastAsiaTheme="minorEastAsia"/>
          <w:color w:val="auto"/>
          <w:highlight w:val="none"/>
        </w:rPr>
      </w:pPr>
      <w:bookmarkStart w:id="168" w:name="_Toc282"/>
      <w:bookmarkStart w:id="169" w:name="_Toc21555"/>
      <w:r>
        <w:rPr>
          <w:rFonts w:ascii="Times New Roman" w:hAnsi="Times New Roman" w:cs="Times New Roman" w:eastAsiaTheme="minorEastAsia"/>
          <w:color w:val="auto"/>
          <w:highlight w:val="none"/>
        </w:rPr>
        <w:t>18.其他</w:t>
      </w:r>
      <w:bookmarkEnd w:id="168"/>
      <w:bookmarkEnd w:id="169"/>
    </w:p>
    <w:p w14:paraId="5D468DEE">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18.1本合同所包括的附件，是本合同不可分割的一部分，具有同等的法律效力。如果合同正文与附件有不一致或模糊时，以合同正文为准。如果不同时间的文件有不一致或模糊时，以时间后者为准。 </w:t>
      </w:r>
    </w:p>
    <w:p w14:paraId="7C040102">
      <w:pPr>
        <w:snapToGrid w:val="0"/>
        <w:spacing w:line="360" w:lineRule="auto"/>
        <w:ind w:firstLine="400" w:firstLineChars="20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18.2本合同一式正本3份，副本3份；甲方持正本2份，副本2份，乙方持正本1份，副本1份。</w:t>
      </w:r>
    </w:p>
    <w:p w14:paraId="445CA805">
      <w:pPr>
        <w:snapToGrid w:val="0"/>
        <w:spacing w:line="360" w:lineRule="auto"/>
        <w:rPr>
          <w:rFonts w:ascii="Times New Roman" w:hAnsi="Times New Roman" w:cs="Times New Roman"/>
          <w:color w:val="auto"/>
          <w:sz w:val="22"/>
          <w:highlight w:val="none"/>
        </w:rPr>
      </w:pPr>
    </w:p>
    <w:p w14:paraId="4F35D8A4">
      <w:pPr>
        <w:snapToGrid w:val="0"/>
        <w:spacing w:line="360" w:lineRule="auto"/>
        <w:ind w:firstLine="386" w:firstLineChars="192"/>
        <w:rPr>
          <w:rFonts w:ascii="Times New Roman" w:hAnsi="Times New Roman" w:cs="Times New Roman"/>
          <w:b/>
          <w:bCs/>
          <w:color w:val="auto"/>
          <w:sz w:val="20"/>
          <w:szCs w:val="20"/>
          <w:highlight w:val="none"/>
        </w:rPr>
      </w:pPr>
      <w:r>
        <w:rPr>
          <w:rFonts w:ascii="Times New Roman" w:hAnsi="Times New Roman" w:cs="Times New Roman"/>
          <w:b/>
          <w:bCs/>
          <w:color w:val="auto"/>
          <w:sz w:val="20"/>
          <w:szCs w:val="20"/>
          <w:highlight w:val="none"/>
        </w:rPr>
        <w:t>附件1：设备交货进度表及设备供货一览表</w:t>
      </w:r>
    </w:p>
    <w:p w14:paraId="20FCE47D">
      <w:pPr>
        <w:snapToGrid w:val="0"/>
        <w:spacing w:line="360" w:lineRule="auto"/>
        <w:ind w:firstLine="386" w:firstLineChars="192"/>
        <w:rPr>
          <w:rFonts w:ascii="Times New Roman" w:hAnsi="Times New Roman" w:cs="Times New Roman"/>
          <w:b/>
          <w:bCs/>
          <w:color w:val="auto"/>
          <w:sz w:val="20"/>
          <w:szCs w:val="20"/>
          <w:highlight w:val="none"/>
        </w:rPr>
      </w:pPr>
      <w:r>
        <w:rPr>
          <w:rFonts w:ascii="Times New Roman" w:hAnsi="Times New Roman" w:cs="Times New Roman"/>
          <w:b/>
          <w:bCs/>
          <w:color w:val="auto"/>
          <w:sz w:val="20"/>
          <w:szCs w:val="20"/>
          <w:highlight w:val="none"/>
        </w:rPr>
        <w:t>附件2：技术协议书</w:t>
      </w:r>
    </w:p>
    <w:p w14:paraId="624580E5">
      <w:pPr>
        <w:snapToGrid w:val="0"/>
        <w:spacing w:line="360" w:lineRule="auto"/>
        <w:ind w:firstLine="386" w:firstLineChars="192"/>
        <w:rPr>
          <w:rFonts w:ascii="Times New Roman" w:hAnsi="Times New Roman" w:cs="Times New Roman"/>
          <w:b/>
          <w:bCs/>
          <w:color w:val="auto"/>
          <w:sz w:val="20"/>
          <w:szCs w:val="20"/>
          <w:highlight w:val="none"/>
        </w:rPr>
      </w:pPr>
      <w:r>
        <w:rPr>
          <w:rFonts w:ascii="Times New Roman" w:hAnsi="Times New Roman" w:cs="Times New Roman"/>
          <w:b/>
          <w:bCs/>
          <w:color w:val="auto"/>
          <w:sz w:val="20"/>
          <w:szCs w:val="20"/>
          <w:highlight w:val="none"/>
        </w:rPr>
        <w:t>附件3：履约保函格式</w:t>
      </w:r>
    </w:p>
    <w:p w14:paraId="3B68C19B">
      <w:pPr>
        <w:snapToGrid w:val="0"/>
        <w:spacing w:line="360" w:lineRule="auto"/>
        <w:ind w:firstLine="4700" w:firstLineChars="2350"/>
        <w:rPr>
          <w:rFonts w:ascii="Times New Roman" w:hAnsi="Times New Roman" w:eastAsia="宋体" w:cs="Times New Roman"/>
          <w:color w:val="auto"/>
          <w:sz w:val="20"/>
          <w:szCs w:val="20"/>
          <w:highlight w:val="none"/>
        </w:rPr>
      </w:pPr>
    </w:p>
    <w:p w14:paraId="582B4A06">
      <w:pPr>
        <w:snapToGrid w:val="0"/>
        <w:spacing w:line="360" w:lineRule="auto"/>
        <w:ind w:firstLine="4700" w:firstLineChars="2350"/>
        <w:rPr>
          <w:rFonts w:ascii="Times New Roman" w:hAnsi="Times New Roman" w:eastAsia="宋体" w:cs="Times New Roman"/>
          <w:color w:val="auto"/>
          <w:sz w:val="20"/>
          <w:szCs w:val="20"/>
          <w:highlight w:val="none"/>
        </w:rPr>
      </w:pPr>
    </w:p>
    <w:p w14:paraId="0CF94F2E">
      <w:pPr>
        <w:pStyle w:val="4"/>
        <w:snapToGrid w:val="0"/>
        <w:spacing w:before="260" w:after="260" w:line="415" w:lineRule="auto"/>
        <w:ind w:firstLine="640" w:firstLineChars="200"/>
        <w:jc w:val="center"/>
        <w:rPr>
          <w:rFonts w:ascii="Times New Roman" w:hAnsi="Times New Roman" w:eastAsia="黑体" w:cs="Times New Roman"/>
          <w:color w:val="auto"/>
          <w:highlight w:val="none"/>
        </w:rPr>
      </w:pPr>
      <w:r>
        <w:rPr>
          <w:rFonts w:ascii="Times New Roman" w:hAnsi="Times New Roman" w:eastAsia="微软雅黑" w:cs="Times New Roman"/>
          <w:color w:val="auto"/>
          <w:highlight w:val="none"/>
        </w:rPr>
        <w:br w:type="page"/>
      </w:r>
      <w:bookmarkStart w:id="170" w:name="_Toc765"/>
      <w:bookmarkStart w:id="171" w:name="_Toc25911"/>
      <w:r>
        <w:rPr>
          <w:rFonts w:ascii="Times New Roman" w:hAnsi="Times New Roman" w:eastAsia="黑体" w:cs="Times New Roman"/>
          <w:color w:val="auto"/>
          <w:highlight w:val="none"/>
        </w:rPr>
        <w:t>第三节 合同附件格式</w:t>
      </w:r>
      <w:bookmarkEnd w:id="170"/>
      <w:bookmarkEnd w:id="171"/>
    </w:p>
    <w:p w14:paraId="5AE6315F">
      <w:pPr>
        <w:snapToGrid w:val="0"/>
        <w:spacing w:before="49"/>
        <w:rPr>
          <w:rFonts w:ascii="Times New Roman" w:hAnsi="Times New Roman" w:eastAsia="宋体" w:cs="Times New Roman"/>
          <w:color w:val="auto"/>
          <w:sz w:val="22"/>
          <w:highlight w:val="none"/>
        </w:rPr>
      </w:pPr>
    </w:p>
    <w:p w14:paraId="57C0A78A">
      <w:pPr>
        <w:snapToGrid w:val="0"/>
        <w:rPr>
          <w:rFonts w:ascii="Times New Roman" w:hAnsi="Times New Roman" w:eastAsia="黑体" w:cs="Times New Roman"/>
          <w:color w:val="auto"/>
          <w:sz w:val="28"/>
          <w:szCs w:val="28"/>
          <w:highlight w:val="none"/>
        </w:rPr>
      </w:pPr>
      <w:bookmarkStart w:id="172" w:name="_Toc4446"/>
      <w:r>
        <w:rPr>
          <w:rFonts w:ascii="Times New Roman" w:hAnsi="Times New Roman" w:eastAsia="黑体" w:cs="Times New Roman"/>
          <w:color w:val="auto"/>
          <w:sz w:val="28"/>
          <w:szCs w:val="28"/>
          <w:highlight w:val="none"/>
        </w:rPr>
        <w:t>附件1：设备交货进度表及设备供货一览表</w:t>
      </w:r>
      <w:bookmarkEnd w:id="172"/>
    </w:p>
    <w:p w14:paraId="780EAA83">
      <w:pPr>
        <w:snapToGrid w:val="0"/>
        <w:rPr>
          <w:rFonts w:ascii="Times New Roman" w:hAnsi="Times New Roman" w:eastAsia="宋体" w:cs="Times New Roman"/>
          <w:color w:val="auto"/>
          <w:sz w:val="28"/>
          <w:szCs w:val="28"/>
          <w:highlight w:val="none"/>
        </w:rPr>
      </w:pPr>
    </w:p>
    <w:p w14:paraId="60236073">
      <w:pPr>
        <w:snapToGrid w:val="0"/>
        <w:rPr>
          <w:rFonts w:ascii="Times New Roman" w:hAnsi="Times New Roman" w:eastAsia="宋体" w:cs="Times New Roman"/>
          <w:color w:val="auto"/>
          <w:sz w:val="28"/>
          <w:szCs w:val="28"/>
          <w:highlight w:val="none"/>
        </w:rPr>
      </w:pPr>
    </w:p>
    <w:p w14:paraId="0A053E80">
      <w:pPr>
        <w:snapToGrid w:val="0"/>
        <w:rPr>
          <w:rFonts w:ascii="Times New Roman" w:hAnsi="Times New Roman" w:eastAsia="宋体" w:cs="Times New Roman"/>
          <w:color w:val="auto"/>
          <w:sz w:val="28"/>
          <w:szCs w:val="28"/>
          <w:highlight w:val="none"/>
        </w:rPr>
      </w:pPr>
    </w:p>
    <w:p w14:paraId="2B6E4BFC">
      <w:pPr>
        <w:snapToGrid w:val="0"/>
        <w:rPr>
          <w:rFonts w:ascii="Times New Roman" w:hAnsi="Times New Roman" w:eastAsia="宋体" w:cs="Times New Roman"/>
          <w:color w:val="auto"/>
          <w:sz w:val="28"/>
          <w:szCs w:val="28"/>
          <w:highlight w:val="none"/>
        </w:rPr>
      </w:pPr>
    </w:p>
    <w:p w14:paraId="2B151332">
      <w:pPr>
        <w:snapToGrid w:val="0"/>
        <w:rPr>
          <w:rFonts w:ascii="Times New Roman" w:hAnsi="Times New Roman" w:eastAsia="宋体" w:cs="Times New Roman"/>
          <w:color w:val="auto"/>
          <w:sz w:val="28"/>
          <w:szCs w:val="28"/>
          <w:highlight w:val="none"/>
        </w:rPr>
      </w:pPr>
      <w:r>
        <w:rPr>
          <w:rFonts w:ascii="Times New Roman" w:hAnsi="Times New Roman" w:eastAsia="宋体" w:cs="Times New Roman"/>
          <w:color w:val="auto"/>
          <w:sz w:val="28"/>
          <w:szCs w:val="28"/>
          <w:highlight w:val="none"/>
        </w:rPr>
        <w:br w:type="page"/>
      </w:r>
    </w:p>
    <w:p w14:paraId="238A3675">
      <w:pPr>
        <w:snapToGrid w:val="0"/>
        <w:rPr>
          <w:rFonts w:ascii="Times New Roman" w:hAnsi="Times New Roman" w:eastAsia="宋体" w:cs="Times New Roman"/>
          <w:color w:val="auto"/>
          <w:sz w:val="28"/>
          <w:szCs w:val="28"/>
          <w:highlight w:val="none"/>
        </w:rPr>
      </w:pPr>
    </w:p>
    <w:p w14:paraId="28247D80">
      <w:pPr>
        <w:snapToGrid w:val="0"/>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附件2：技术协议书</w:t>
      </w:r>
    </w:p>
    <w:p w14:paraId="52635C82">
      <w:pPr>
        <w:snapToGrid w:val="0"/>
        <w:spacing w:before="49"/>
        <w:rPr>
          <w:rFonts w:ascii="Times New Roman" w:hAnsi="Times New Roman" w:eastAsia="宋体" w:cs="Times New Roman"/>
          <w:color w:val="auto"/>
          <w:sz w:val="22"/>
          <w:highlight w:val="none"/>
        </w:rPr>
      </w:pPr>
    </w:p>
    <w:p w14:paraId="0CF89AF0">
      <w:pPr>
        <w:snapToGrid w:val="0"/>
        <w:spacing w:before="49"/>
        <w:rPr>
          <w:rFonts w:ascii="Times New Roman" w:hAnsi="Times New Roman" w:eastAsia="宋体" w:cs="Times New Roman"/>
          <w:color w:val="auto"/>
          <w:sz w:val="22"/>
          <w:highlight w:val="none"/>
        </w:rPr>
      </w:pPr>
    </w:p>
    <w:p w14:paraId="6DD20155">
      <w:pPr>
        <w:snapToGrid w:val="0"/>
        <w:spacing w:before="49"/>
        <w:rPr>
          <w:rFonts w:ascii="Times New Roman" w:hAnsi="Times New Roman" w:eastAsia="宋体" w:cs="Times New Roman"/>
          <w:color w:val="auto"/>
          <w:sz w:val="22"/>
          <w:highlight w:val="none"/>
        </w:rPr>
      </w:pPr>
    </w:p>
    <w:p w14:paraId="161442D5">
      <w:pPr>
        <w:snapToGrid w:val="0"/>
        <w:spacing w:before="49"/>
        <w:rPr>
          <w:rFonts w:ascii="Times New Roman" w:hAnsi="Times New Roman" w:eastAsia="宋体" w:cs="Times New Roman"/>
          <w:color w:val="auto"/>
          <w:sz w:val="22"/>
          <w:highlight w:val="none"/>
        </w:rPr>
      </w:pPr>
    </w:p>
    <w:p w14:paraId="62D36CFD">
      <w:pPr>
        <w:snapToGrid w:val="0"/>
        <w:rPr>
          <w:rFonts w:ascii="Times New Roman" w:hAnsi="Times New Roman" w:eastAsia="黑体" w:cs="Times New Roman"/>
          <w:color w:val="auto"/>
          <w:sz w:val="28"/>
          <w:szCs w:val="28"/>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附件3：履约担保格式</w:t>
      </w:r>
    </w:p>
    <w:p w14:paraId="48910CB6">
      <w:pPr>
        <w:snapToGrid w:val="0"/>
        <w:jc w:val="center"/>
        <w:rPr>
          <w:rFonts w:ascii="Times New Roman" w:hAnsi="Times New Roman" w:eastAsia="宋体" w:cs="Times New Roman"/>
          <w:b/>
          <w:bCs/>
          <w:color w:val="auto"/>
          <w:sz w:val="28"/>
          <w:szCs w:val="28"/>
          <w:highlight w:val="none"/>
        </w:rPr>
      </w:pPr>
      <w:r>
        <w:rPr>
          <w:rFonts w:ascii="Times New Roman" w:hAnsi="Times New Roman" w:eastAsia="宋体" w:cs="Times New Roman"/>
          <w:b/>
          <w:bCs/>
          <w:color w:val="auto"/>
          <w:sz w:val="28"/>
          <w:szCs w:val="28"/>
          <w:highlight w:val="none"/>
        </w:rPr>
        <w:t>履约保函</w:t>
      </w:r>
    </w:p>
    <w:p w14:paraId="70462F99">
      <w:pPr>
        <w:snapToGrid w:val="0"/>
        <w:spacing w:line="360" w:lineRule="auto"/>
        <w:jc w:val="right"/>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我行编号：</w:t>
      </w:r>
    </w:p>
    <w:p w14:paraId="35C6343A">
      <w:pPr>
        <w:snapToGrid w:val="0"/>
        <w:spacing w:line="360" w:lineRule="auto"/>
        <w:jc w:val="right"/>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开立日期：</w:t>
      </w:r>
    </w:p>
    <w:p w14:paraId="3DC22CCE">
      <w:pPr>
        <w:snapToGrid w:val="0"/>
        <w:spacing w:line="360" w:lineRule="auto"/>
        <w:rPr>
          <w:rFonts w:ascii="Times New Roman" w:hAnsi="Times New Roman" w:eastAsia="宋体" w:cs="Times New Roman"/>
          <w:color w:val="auto"/>
          <w:sz w:val="20"/>
          <w:szCs w:val="20"/>
          <w:highlight w:val="none"/>
        </w:rPr>
      </w:pPr>
    </w:p>
    <w:p w14:paraId="4D5B518C">
      <w:pPr>
        <w:snapToGrid w:val="0"/>
        <w:spacing w:line="360" w:lineRule="auto"/>
        <w:rPr>
          <w:rFonts w:ascii="Times New Roman" w:hAnsi="Times New Roman" w:cs="Times New Roman"/>
          <w:color w:val="auto"/>
          <w:sz w:val="20"/>
          <w:szCs w:val="20"/>
          <w:highlight w:val="none"/>
        </w:rPr>
      </w:pPr>
    </w:p>
    <w:p w14:paraId="705D9432">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致：（受益人名称）</w:t>
      </w:r>
    </w:p>
    <w:p w14:paraId="5B117AD7">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一、 鉴于</w:t>
      </w:r>
      <w:r>
        <w:rPr>
          <w:rFonts w:ascii="Times New Roman" w:hAnsi="Times New Roman" w:cs="Times New Roman"/>
          <w:color w:val="auto"/>
          <w:sz w:val="20"/>
          <w:szCs w:val="20"/>
          <w:highlight w:val="none"/>
          <w:u w:val="single"/>
        </w:rPr>
        <w:t xml:space="preserve">            （申请人名称）</w:t>
      </w:r>
      <w:r>
        <w:rPr>
          <w:rFonts w:ascii="Times New Roman" w:hAnsi="Times New Roman" w:cs="Times New Roman"/>
          <w:color w:val="auto"/>
          <w:sz w:val="20"/>
          <w:szCs w:val="20"/>
          <w:highlight w:val="none"/>
        </w:rPr>
        <w:t>（以下简称“申请方”）于</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年</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月</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日与贵方签订了</w:t>
      </w:r>
      <w:r>
        <w:rPr>
          <w:rFonts w:ascii="Times New Roman" w:hAnsi="Times New Roman" w:cs="Times New Roman"/>
          <w:color w:val="auto"/>
          <w:sz w:val="20"/>
          <w:szCs w:val="20"/>
          <w:highlight w:val="none"/>
          <w:u w:val="single"/>
        </w:rPr>
        <w:t>《             》</w:t>
      </w:r>
      <w:r>
        <w:rPr>
          <w:rFonts w:ascii="Times New Roman" w:hAnsi="Times New Roman" w:cs="Times New Roman"/>
          <w:color w:val="auto"/>
          <w:sz w:val="20"/>
          <w:szCs w:val="20"/>
          <w:highlight w:val="none"/>
        </w:rPr>
        <w:t>（合同名称，以下简称“合同”），合同编号：</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；应申请方申请，我行，</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银行股份有限公司</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 xml:space="preserve">分行/支行，在此开立以贵方为受益人的独立、无条件、不可撤销的、见索即付的保函，保函金额不超过人民币  </w:t>
      </w:r>
      <w:r>
        <w:rPr>
          <w:rFonts w:ascii="Times New Roman" w:hAnsi="Times New Roman" w:cs="Times New Roman"/>
          <w:color w:val="auto"/>
          <w:sz w:val="20"/>
          <w:szCs w:val="20"/>
          <w:highlight w:val="none"/>
          <w:u w:val="single"/>
        </w:rPr>
        <w:t xml:space="preserve">       （大写）</w:t>
      </w:r>
      <w:r>
        <w:rPr>
          <w:rFonts w:ascii="Times New Roman" w:hAnsi="Times New Roman" w:cs="Times New Roman"/>
          <w:color w:val="auto"/>
          <w:sz w:val="20"/>
          <w:szCs w:val="20"/>
          <w:highlight w:val="none"/>
        </w:rPr>
        <w:t>元整（CNY小写</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元）。</w:t>
      </w:r>
    </w:p>
    <w:p w14:paraId="313E97C4">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二、我行担保：如申请方未能忠实的履行合同，贵方可凭本保函向我行提出索赔，索赔时提供如下单据：</w:t>
      </w:r>
    </w:p>
    <w:p w14:paraId="3230E934">
      <w:pPr>
        <w:snapToGrid w:val="0"/>
        <w:spacing w:line="360" w:lineRule="auto"/>
        <w:ind w:left="550"/>
        <w:jc w:val="left"/>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1、本保函正本原件</w:t>
      </w:r>
    </w:p>
    <w:p w14:paraId="129D0006">
      <w:pPr>
        <w:snapToGrid w:val="0"/>
        <w:spacing w:line="360" w:lineRule="auto"/>
        <w:ind w:left="568"/>
        <w:jc w:val="left"/>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2、贵方出具的说明申请方未能忠实履行合同的书面索赔通知书。</w:t>
      </w:r>
    </w:p>
    <w:p w14:paraId="0EE31E90">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我行保证：无论申请方有任何反对，在收到贵方上述所列单据后</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日内，立即以该通知中规定的方式向贵方支付累计金额不超过上述担保金额的款项。在上述担保金额的限额内向贵方支付任何数额的款项，我行无须贵方出具证明或陈述理由。在向我行提出要求前，我行将不坚持要求贵方应首先向承包人索要上述款项。</w:t>
      </w:r>
    </w:p>
    <w:p w14:paraId="2792EAB9">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三、本保函自开立之日起生效，有效期至</w:t>
      </w:r>
      <w:r>
        <w:rPr>
          <w:rFonts w:ascii="Times New Roman" w:hAnsi="Times New Roman" w:cs="Times New Roman"/>
          <w:color w:val="auto"/>
          <w:sz w:val="20"/>
          <w:szCs w:val="20"/>
          <w:highlight w:val="none"/>
          <w:u w:val="single"/>
        </w:rPr>
        <w:t>卖方开具质量保证保函且最后一台设备双方签署《预验收证书》后一个月/设备质保期届满止</w:t>
      </w:r>
      <w:r>
        <w:rPr>
          <w:rFonts w:ascii="Times New Roman" w:hAnsi="Times New Roman" w:cs="Times New Roman"/>
          <w:color w:val="auto"/>
          <w:sz w:val="20"/>
          <w:szCs w:val="20"/>
          <w:highlight w:val="none"/>
        </w:rPr>
        <w:t>。不论该日是否为我行工作日。但如果此时存在合同争端并正在进行解决，本保函的有效期应延长到上述争端最终解决且理赔完毕后。</w:t>
      </w:r>
    </w:p>
    <w:p w14:paraId="680A3AEE">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如果贵方与申请方同意延长保函有效期，申请方须在本保函有效期内通知我行并办理相关延期手续。</w:t>
      </w:r>
    </w:p>
    <w:p w14:paraId="06354765">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四、我行放弃贵方应向申请方要求赔偿上述金额后再向我行提出要求的权利。</w:t>
      </w:r>
    </w:p>
    <w:p w14:paraId="73C1D5F6">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     五、本保函失效后，请交回我行注销。但不论该正本保函原件是否退回，任何有效期后送达我行的索赔要求均不予受理。</w:t>
      </w:r>
    </w:p>
    <w:p w14:paraId="17AC610B">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六、本保函金额不因所涉合同内容的修改、修订、补充、改动等而变化。</w:t>
      </w:r>
    </w:p>
    <w:p w14:paraId="2845270A">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七、本保函项下的任何支付应为免税和净值。对于现有或将来的税收、关税、收费、费用扣减或预提税款，不论这些款项是何种性质和由谁征收，都不应从本保函项下的支付中扣除。</w:t>
      </w:r>
    </w:p>
    <w:p w14:paraId="1FEC132C">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八、本保函的担保金额根据我行向贵方履行的偿付金额自动递减。</w:t>
      </w:r>
    </w:p>
    <w:p w14:paraId="6912E149">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九、本保函事先未经同意，不得转让。</w:t>
      </w:r>
    </w:p>
    <w:p w14:paraId="6FE4D4B5">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十、本保函适用《见索即付保函统一规则》（URDG758）。因本保函发生争议协商解决不成，按以下第 </w:t>
      </w:r>
      <w:r>
        <w:rPr>
          <w:rFonts w:ascii="Times New Roman" w:hAnsi="Times New Roman" w:cs="Times New Roman"/>
          <w:color w:val="auto"/>
          <w:sz w:val="20"/>
          <w:szCs w:val="20"/>
          <w:highlight w:val="none"/>
          <w:u w:val="single"/>
        </w:rPr>
        <w:t xml:space="preserve"> （一）   </w:t>
      </w:r>
      <w:r>
        <w:rPr>
          <w:rFonts w:ascii="Times New Roman" w:hAnsi="Times New Roman" w:cs="Times New Roman"/>
          <w:color w:val="auto"/>
          <w:sz w:val="20"/>
          <w:szCs w:val="20"/>
          <w:highlight w:val="none"/>
        </w:rPr>
        <w:t>种方式解决：</w:t>
      </w:r>
    </w:p>
    <w:p w14:paraId="23241D04">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（一）向本行所在地的人民法院起诉。</w:t>
      </w:r>
    </w:p>
    <w:p w14:paraId="6B8526B4">
      <w:pPr>
        <w:snapToGrid w:val="0"/>
        <w:spacing w:line="360" w:lineRule="auto"/>
        <w:ind w:firstLine="500" w:firstLineChars="250"/>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（二）提交</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仲裁委员会仲裁。</w:t>
      </w:r>
    </w:p>
    <w:p w14:paraId="3AFBF381">
      <w:pPr>
        <w:snapToGrid w:val="0"/>
        <w:spacing w:line="360" w:lineRule="auto"/>
        <w:rPr>
          <w:rFonts w:ascii="Times New Roman" w:hAnsi="Times New Roman" w:cs="Times New Roman"/>
          <w:color w:val="auto"/>
          <w:sz w:val="20"/>
          <w:szCs w:val="20"/>
          <w:highlight w:val="none"/>
        </w:rPr>
      </w:pPr>
    </w:p>
    <w:p w14:paraId="65AC50F7">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 xml:space="preserve">出具保函名称： </w:t>
      </w:r>
      <w:r>
        <w:rPr>
          <w:rFonts w:ascii="Times New Roman" w:hAnsi="Times New Roman" w:cs="Times New Roman"/>
          <w:color w:val="auto"/>
          <w:sz w:val="20"/>
          <w:szCs w:val="20"/>
          <w:highlight w:val="none"/>
          <w:u w:val="single"/>
        </w:rPr>
        <w:t xml:space="preserve">                  银行股份有限公司    （</w:t>
      </w:r>
      <w:r>
        <w:rPr>
          <w:rFonts w:ascii="Times New Roman" w:hAnsi="Times New Roman" w:cs="Times New Roman"/>
          <w:color w:val="auto"/>
          <w:sz w:val="20"/>
          <w:szCs w:val="20"/>
          <w:highlight w:val="none"/>
        </w:rPr>
        <w:t>盖</w:t>
      </w:r>
      <w:r>
        <w:rPr>
          <w:rFonts w:hint="eastAsia" w:ascii="Times New Roman" w:hAnsi="Times New Roman" w:cs="Times New Roman"/>
          <w:color w:val="auto"/>
          <w:sz w:val="20"/>
          <w:szCs w:val="20"/>
          <w:highlight w:val="none"/>
        </w:rPr>
        <w:t>公</w:t>
      </w:r>
      <w:r>
        <w:rPr>
          <w:rFonts w:ascii="Times New Roman" w:hAnsi="Times New Roman" w:cs="Times New Roman"/>
          <w:color w:val="auto"/>
          <w:sz w:val="20"/>
          <w:szCs w:val="20"/>
          <w:highlight w:val="none"/>
        </w:rPr>
        <w:t>章</w:t>
      </w:r>
      <w:r>
        <w:rPr>
          <w:rFonts w:ascii="Times New Roman" w:hAnsi="Times New Roman" w:cs="Times New Roman"/>
          <w:color w:val="auto"/>
          <w:sz w:val="20"/>
          <w:szCs w:val="20"/>
          <w:highlight w:val="none"/>
          <w:u w:val="single"/>
        </w:rPr>
        <w:t>）</w:t>
      </w:r>
    </w:p>
    <w:p w14:paraId="282BCCF0">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法定代表人或其委托代理人：</w:t>
      </w:r>
      <w:r>
        <w:rPr>
          <w:rFonts w:ascii="Times New Roman" w:hAnsi="Times New Roman" w:cs="Times New Roman"/>
          <w:color w:val="auto"/>
          <w:sz w:val="20"/>
          <w:szCs w:val="20"/>
          <w:highlight w:val="none"/>
          <w:u w:val="single"/>
        </w:rPr>
        <w:t xml:space="preserve">                          </w:t>
      </w:r>
      <w:r>
        <w:rPr>
          <w:rFonts w:ascii="Times New Roman" w:hAnsi="Times New Roman" w:cs="Times New Roman"/>
          <w:color w:val="auto"/>
          <w:sz w:val="20"/>
          <w:szCs w:val="20"/>
          <w:highlight w:val="none"/>
        </w:rPr>
        <w:t>（签字）</w:t>
      </w:r>
    </w:p>
    <w:p w14:paraId="4956B15D">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地址：</w:t>
      </w:r>
      <w:r>
        <w:rPr>
          <w:rFonts w:ascii="Times New Roman" w:hAnsi="Times New Roman" w:cs="Times New Roman"/>
          <w:color w:val="auto"/>
          <w:sz w:val="20"/>
          <w:szCs w:val="20"/>
          <w:highlight w:val="none"/>
          <w:u w:val="single"/>
        </w:rPr>
        <w:t xml:space="preserve">                                          </w:t>
      </w:r>
    </w:p>
    <w:p w14:paraId="0F71005F">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邮编：</w:t>
      </w:r>
      <w:r>
        <w:rPr>
          <w:rFonts w:ascii="Times New Roman" w:hAnsi="Times New Roman" w:cs="Times New Roman"/>
          <w:color w:val="auto"/>
          <w:sz w:val="20"/>
          <w:szCs w:val="20"/>
          <w:highlight w:val="none"/>
          <w:u w:val="single"/>
        </w:rPr>
        <w:t xml:space="preserve">                                          </w:t>
      </w:r>
    </w:p>
    <w:p w14:paraId="4EC4BD0C">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电话：</w:t>
      </w:r>
      <w:r>
        <w:rPr>
          <w:rFonts w:ascii="Times New Roman" w:hAnsi="Times New Roman" w:cs="Times New Roman"/>
          <w:color w:val="auto"/>
          <w:sz w:val="20"/>
          <w:szCs w:val="20"/>
          <w:highlight w:val="none"/>
          <w:u w:val="single"/>
        </w:rPr>
        <w:t xml:space="preserve">                                          </w:t>
      </w:r>
    </w:p>
    <w:p w14:paraId="4A6BBC54">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传真：</w:t>
      </w:r>
      <w:r>
        <w:rPr>
          <w:rFonts w:ascii="Times New Roman" w:hAnsi="Times New Roman" w:cs="Times New Roman"/>
          <w:color w:val="auto"/>
          <w:sz w:val="20"/>
          <w:szCs w:val="20"/>
          <w:highlight w:val="none"/>
          <w:u w:val="single"/>
        </w:rPr>
        <w:t xml:space="preserve">                                          </w:t>
      </w:r>
    </w:p>
    <w:p w14:paraId="6AB45D24">
      <w:pPr>
        <w:snapToGrid w:val="0"/>
        <w:spacing w:line="360" w:lineRule="auto"/>
        <w:rPr>
          <w:rFonts w:ascii="Times New Roman" w:hAnsi="Times New Roman" w:cs="Times New Roman"/>
          <w:color w:val="auto"/>
          <w:sz w:val="20"/>
          <w:szCs w:val="20"/>
          <w:highlight w:val="none"/>
        </w:rPr>
      </w:pPr>
      <w:r>
        <w:rPr>
          <w:rFonts w:ascii="Times New Roman" w:hAnsi="Times New Roman" w:cs="Times New Roman"/>
          <w:color w:val="auto"/>
          <w:sz w:val="20"/>
          <w:szCs w:val="20"/>
          <w:highlight w:val="none"/>
        </w:rPr>
        <w:t>日期：   年  月  日</w:t>
      </w:r>
    </w:p>
    <w:p w14:paraId="0DF6A1DE">
      <w:pPr>
        <w:snapToGrid w:val="0"/>
        <w:spacing w:line="360" w:lineRule="auto"/>
        <w:jc w:val="center"/>
        <w:rPr>
          <w:rFonts w:ascii="Times New Roman" w:hAnsi="Times New Roman" w:cs="Times New Roman"/>
          <w:color w:val="auto"/>
          <w:sz w:val="20"/>
          <w:szCs w:val="20"/>
          <w:highlight w:val="none"/>
        </w:rPr>
      </w:pPr>
    </w:p>
    <w:p w14:paraId="0FF89194">
      <w:pPr>
        <w:snapToGrid w:val="0"/>
        <w:spacing w:line="360" w:lineRule="auto"/>
        <w:ind w:firstLine="4700" w:firstLineChars="2350"/>
        <w:rPr>
          <w:rFonts w:ascii="Times New Roman" w:hAnsi="Times New Roman" w:cs="Times New Roman"/>
          <w:color w:val="auto"/>
          <w:sz w:val="20"/>
          <w:szCs w:val="20"/>
          <w:highlight w:val="none"/>
        </w:rPr>
      </w:pPr>
    </w:p>
    <w:p w14:paraId="7F88495E">
      <w:pPr>
        <w:snapToGrid w:val="0"/>
        <w:spacing w:line="360" w:lineRule="auto"/>
        <w:ind w:firstLine="4700" w:firstLineChars="2350"/>
        <w:rPr>
          <w:rFonts w:ascii="Times New Roman" w:hAnsi="Times New Roman" w:eastAsia="宋体" w:cs="Times New Roman"/>
          <w:color w:val="auto"/>
          <w:sz w:val="20"/>
          <w:szCs w:val="20"/>
          <w:highlight w:val="none"/>
        </w:rPr>
      </w:pPr>
    </w:p>
    <w:p w14:paraId="68F50DCC">
      <w:pPr>
        <w:snapToGrid w:val="0"/>
        <w:spacing w:line="360" w:lineRule="auto"/>
        <w:ind w:firstLine="4700" w:firstLineChars="2350"/>
        <w:rPr>
          <w:rFonts w:ascii="Times New Roman" w:hAnsi="Times New Roman" w:eastAsia="宋体" w:cs="Times New Roman"/>
          <w:color w:val="auto"/>
          <w:sz w:val="20"/>
          <w:szCs w:val="20"/>
          <w:highlight w:val="none"/>
        </w:rPr>
      </w:pPr>
    </w:p>
    <w:p w14:paraId="3D3467D7">
      <w:pPr>
        <w:snapToGrid w:val="0"/>
        <w:spacing w:line="360" w:lineRule="auto"/>
        <w:ind w:firstLine="4700" w:firstLineChars="2350"/>
        <w:rPr>
          <w:rFonts w:ascii="Times New Roman" w:hAnsi="Times New Roman" w:eastAsia="宋体" w:cs="Times New Roman"/>
          <w:color w:val="auto"/>
          <w:sz w:val="20"/>
          <w:szCs w:val="20"/>
          <w:highlight w:val="none"/>
        </w:rPr>
      </w:pPr>
    </w:p>
    <w:p w14:paraId="398742CE">
      <w:pPr>
        <w:snapToGrid w:val="0"/>
        <w:spacing w:line="360" w:lineRule="auto"/>
        <w:ind w:firstLine="4700" w:firstLineChars="2350"/>
        <w:rPr>
          <w:rFonts w:ascii="Times New Roman" w:hAnsi="Times New Roman" w:eastAsia="宋体" w:cs="Times New Roman"/>
          <w:color w:val="auto"/>
          <w:sz w:val="20"/>
          <w:szCs w:val="20"/>
          <w:highlight w:val="none"/>
        </w:rPr>
      </w:pPr>
    </w:p>
    <w:p w14:paraId="609F4B62">
      <w:pPr>
        <w:snapToGrid w:val="0"/>
        <w:spacing w:line="360" w:lineRule="auto"/>
        <w:ind w:firstLine="4700" w:firstLineChars="2350"/>
        <w:rPr>
          <w:rFonts w:ascii="Times New Roman" w:hAnsi="Times New Roman" w:eastAsia="宋体" w:cs="Times New Roman"/>
          <w:color w:val="auto"/>
          <w:sz w:val="20"/>
          <w:szCs w:val="20"/>
          <w:highlight w:val="none"/>
        </w:rPr>
      </w:pPr>
    </w:p>
    <w:p w14:paraId="2B3A9621">
      <w:pPr>
        <w:pStyle w:val="3"/>
        <w:snapToGrid w:val="0"/>
        <w:spacing w:line="360" w:lineRule="auto"/>
        <w:jc w:val="center"/>
        <w:rPr>
          <w:rFonts w:ascii="Times New Roman" w:hAnsi="Times New Roman" w:eastAsia="黑体" w:cs="Times New Roman"/>
          <w:color w:val="auto"/>
          <w:sz w:val="32"/>
          <w:szCs w:val="32"/>
          <w:highlight w:val="none"/>
        </w:rPr>
      </w:pPr>
      <w:r>
        <w:rPr>
          <w:rFonts w:ascii="Times New Roman" w:hAnsi="Times New Roman" w:eastAsia="微软雅黑" w:cs="Times New Roman"/>
          <w:color w:val="auto"/>
          <w:highlight w:val="none"/>
        </w:rPr>
        <w:br w:type="page"/>
      </w:r>
      <w:bookmarkStart w:id="173" w:name="_Toc16223"/>
      <w:bookmarkStart w:id="174" w:name="_Toc22395"/>
      <w:r>
        <w:rPr>
          <w:rFonts w:ascii="Times New Roman" w:hAnsi="Times New Roman" w:eastAsia="黑体" w:cs="Times New Roman"/>
          <w:color w:val="auto"/>
          <w:sz w:val="32"/>
          <w:szCs w:val="32"/>
          <w:highlight w:val="none"/>
        </w:rPr>
        <w:t>第五章</w:t>
      </w:r>
      <w:r>
        <w:rPr>
          <w:rFonts w:ascii="Times New Roman" w:hAnsi="Times New Roman" w:eastAsia="Times New Roman" w:cs="Times New Roman"/>
          <w:color w:val="auto"/>
          <w:sz w:val="32"/>
          <w:szCs w:val="32"/>
          <w:highlight w:val="none"/>
        </w:rPr>
        <w:t xml:space="preserve">  </w:t>
      </w:r>
      <w:r>
        <w:rPr>
          <w:rFonts w:ascii="Times New Roman" w:hAnsi="Times New Roman" w:eastAsia="黑体" w:cs="Times New Roman"/>
          <w:color w:val="auto"/>
          <w:sz w:val="32"/>
          <w:szCs w:val="32"/>
          <w:highlight w:val="none"/>
        </w:rPr>
        <w:t>技术要求</w:t>
      </w:r>
      <w:bookmarkEnd w:id="173"/>
      <w:bookmarkEnd w:id="174"/>
    </w:p>
    <w:p w14:paraId="3008EDD3">
      <w:pPr>
        <w:snapToGrid w:val="0"/>
        <w:spacing w:line="360" w:lineRule="auto"/>
        <w:outlineLvl w:val="1"/>
        <w:rPr>
          <w:rFonts w:hint="default" w:ascii="Times New Roman" w:hAnsi="Times New Roman" w:cs="Times New Roman" w:eastAsiaTheme="minorEastAsia"/>
          <w:b/>
          <w:bCs/>
          <w:color w:val="auto"/>
          <w:kern w:val="0"/>
          <w:sz w:val="20"/>
          <w:szCs w:val="20"/>
          <w:highlight w:val="none"/>
          <w:lang w:val="en-US" w:eastAsia="zh-CN"/>
        </w:rPr>
      </w:pPr>
      <w:bookmarkStart w:id="175" w:name="_Toc18896"/>
      <w:bookmarkStart w:id="176" w:name="_Toc10795"/>
      <w:bookmarkStart w:id="177" w:name="_Toc24799"/>
      <w:r>
        <w:rPr>
          <w:rFonts w:ascii="Times New Roman" w:hAnsi="Times New Roman" w:cs="Times New Roman"/>
          <w:b/>
          <w:bCs/>
          <w:color w:val="auto"/>
          <w:kern w:val="0"/>
          <w:sz w:val="20"/>
          <w:szCs w:val="20"/>
          <w:highlight w:val="none"/>
        </w:rPr>
        <w:t xml:space="preserve">1. </w:t>
      </w:r>
      <w:bookmarkEnd w:id="175"/>
      <w:bookmarkEnd w:id="176"/>
      <w:r>
        <w:rPr>
          <w:rFonts w:hint="eastAsia" w:ascii="Times New Roman" w:hAnsi="Times New Roman" w:cs="Times New Roman"/>
          <w:b/>
          <w:bCs/>
          <w:color w:val="auto"/>
          <w:kern w:val="0"/>
          <w:sz w:val="20"/>
          <w:szCs w:val="20"/>
          <w:highlight w:val="none"/>
          <w:lang w:val="en-US" w:eastAsia="zh-CN"/>
        </w:rPr>
        <w:t>项目概况</w:t>
      </w:r>
      <w:bookmarkEnd w:id="177"/>
    </w:p>
    <w:p w14:paraId="132630DF">
      <w:pPr>
        <w:snapToGrid w:val="0"/>
        <w:spacing w:line="360" w:lineRule="auto"/>
        <w:ind w:firstLine="400" w:firstLineChars="200"/>
        <w:rPr>
          <w:rFonts w:hint="eastAsia" w:ascii="Times New Roman" w:hAnsi="Times New Roman" w:cs="Times New Roman"/>
          <w:color w:val="auto"/>
          <w:kern w:val="0"/>
          <w:sz w:val="20"/>
          <w:szCs w:val="20"/>
          <w:highlight w:val="none"/>
        </w:rPr>
      </w:pPr>
      <w:r>
        <w:rPr>
          <w:rFonts w:hint="eastAsia" w:ascii="Times New Roman" w:hAnsi="Times New Roman" w:cs="Times New Roman"/>
          <w:color w:val="auto"/>
          <w:kern w:val="0"/>
          <w:sz w:val="20"/>
          <w:szCs w:val="20"/>
          <w:highlight w:val="none"/>
        </w:rPr>
        <w:t>1、唐山乐亭绿色交通车储一体化储能电站项目设备采购位于河北省乐亭县乐亭钢铁院内。</w:t>
      </w:r>
    </w:p>
    <w:p w14:paraId="2349FF12">
      <w:pPr>
        <w:snapToGrid w:val="0"/>
        <w:spacing w:line="360" w:lineRule="auto"/>
        <w:ind w:firstLine="400" w:firstLineChars="200"/>
        <w:rPr>
          <w:rFonts w:ascii="Times New Roman" w:hAnsi="Times New Roman" w:cs="Times New Roman"/>
          <w:color w:val="auto"/>
          <w:kern w:val="0"/>
          <w:sz w:val="20"/>
          <w:szCs w:val="20"/>
          <w:highlight w:val="none"/>
        </w:rPr>
      </w:pPr>
      <w:r>
        <w:rPr>
          <w:rFonts w:hint="eastAsia" w:ascii="Times New Roman" w:hAnsi="Times New Roman" w:cs="Times New Roman"/>
          <w:color w:val="auto"/>
          <w:kern w:val="0"/>
          <w:sz w:val="20"/>
          <w:szCs w:val="20"/>
          <w:highlight w:val="none"/>
        </w:rPr>
        <w:t>主要建设规模及内容：本工程利用厂区原有地块建设储能电站，通过对厂区各月用电量情况及负荷功率曲线分析，配置与负荷用电量和功率相匹配的储能系统，用于提高厂区用电可靠性，并且通过峰谷套利，节省厂区购电费用。本项目储能系统装机容量40MW/79MWh，其中集装箱式储能35MW/70MWh，移动储能装机容量5MW/9MWh，集装箱式储能系统和移动储能系统分别通过1回35kV线路接入厂区新建的110kV变压站35kV侧母线，新建的110kV升压站以一回110kV线路接入2#炼钢（LF）区域110kV变电所110kVⅥ段母线或Ⅶ段母线。</w:t>
      </w:r>
    </w:p>
    <w:p w14:paraId="22E63822">
      <w:pPr>
        <w:snapToGrid w:val="0"/>
        <w:spacing w:line="360" w:lineRule="auto"/>
        <w:outlineLvl w:val="1"/>
        <w:rPr>
          <w:rFonts w:hint="default" w:ascii="Times New Roman" w:hAnsi="Times New Roman" w:cs="Times New Roman" w:eastAsiaTheme="minorEastAsia"/>
          <w:b/>
          <w:bCs/>
          <w:color w:val="auto"/>
          <w:kern w:val="0"/>
          <w:sz w:val="20"/>
          <w:szCs w:val="20"/>
          <w:highlight w:val="none"/>
          <w:lang w:val="en-US" w:eastAsia="zh-CN"/>
        </w:rPr>
      </w:pPr>
      <w:bookmarkStart w:id="178" w:name="_Toc9927"/>
      <w:bookmarkStart w:id="179" w:name="_Toc17331"/>
      <w:bookmarkStart w:id="180" w:name="_Toc29644"/>
      <w:r>
        <w:rPr>
          <w:rFonts w:ascii="Times New Roman" w:hAnsi="Times New Roman" w:cs="Times New Roman"/>
          <w:b/>
          <w:bCs/>
          <w:color w:val="auto"/>
          <w:kern w:val="0"/>
          <w:sz w:val="20"/>
          <w:szCs w:val="20"/>
          <w:highlight w:val="none"/>
        </w:rPr>
        <w:t xml:space="preserve">2. </w:t>
      </w:r>
      <w:bookmarkEnd w:id="178"/>
      <w:bookmarkEnd w:id="179"/>
      <w:r>
        <w:rPr>
          <w:rFonts w:hint="eastAsia" w:ascii="Times New Roman" w:hAnsi="Times New Roman" w:cs="Times New Roman"/>
          <w:b/>
          <w:bCs/>
          <w:color w:val="auto"/>
          <w:kern w:val="0"/>
          <w:sz w:val="20"/>
          <w:szCs w:val="20"/>
          <w:highlight w:val="none"/>
          <w:lang w:val="en-US" w:eastAsia="zh-CN"/>
        </w:rPr>
        <w:t>设备清单</w:t>
      </w:r>
      <w:bookmarkEnd w:id="180"/>
    </w:p>
    <w:tbl>
      <w:tblPr>
        <w:tblStyle w:val="88"/>
        <w:tblW w:w="4998" w:type="pct"/>
        <w:jc w:val="center"/>
        <w:tblLayout w:type="autofit"/>
        <w:tblCellMar>
          <w:top w:w="0" w:type="dxa"/>
          <w:left w:w="108" w:type="dxa"/>
          <w:bottom w:w="0" w:type="dxa"/>
          <w:right w:w="108" w:type="dxa"/>
        </w:tblCellMar>
      </w:tblPr>
      <w:tblGrid>
        <w:gridCol w:w="658"/>
        <w:gridCol w:w="3736"/>
        <w:gridCol w:w="2815"/>
        <w:gridCol w:w="658"/>
        <w:gridCol w:w="658"/>
      </w:tblGrid>
      <w:tr w14:paraId="57D6F6D4">
        <w:tblPrEx>
          <w:tblCellMar>
            <w:top w:w="0" w:type="dxa"/>
            <w:left w:w="108" w:type="dxa"/>
            <w:bottom w:w="0" w:type="dxa"/>
            <w:right w:w="108" w:type="dxa"/>
          </w:tblCellMar>
        </w:tblPrEx>
        <w:trPr>
          <w:trHeight w:val="600" w:hRule="atLeast"/>
          <w:jc w:val="center"/>
        </w:trPr>
        <w:tc>
          <w:tcPr>
            <w:tcW w:w="385" w:type="pct"/>
            <w:tcBorders>
              <w:top w:val="single" w:color="000000" w:sz="4" w:space="0"/>
              <w:left w:val="single" w:color="000000" w:sz="8" w:space="0"/>
              <w:bottom w:val="single" w:color="000000" w:sz="4" w:space="0"/>
              <w:right w:val="single" w:color="000000" w:sz="4" w:space="0"/>
            </w:tcBorders>
            <w:shd w:val="clear" w:color="auto" w:fill="auto"/>
            <w:noWrap/>
            <w:vAlign w:val="center"/>
          </w:tcPr>
          <w:p w14:paraId="05904865">
            <w:pPr>
              <w:widowControl/>
              <w:jc w:val="center"/>
              <w:textAlignment w:val="center"/>
              <w:rPr>
                <w:rFonts w:hint="default" w:ascii="Times New Roman" w:hAnsi="Times New Roman" w:cs="Times New Roman"/>
                <w:b/>
                <w:bCs/>
                <w:color w:val="auto"/>
                <w:sz w:val="22"/>
                <w:szCs w:val="22"/>
                <w:highlight w:val="none"/>
              </w:rPr>
            </w:pPr>
            <w:r>
              <w:rPr>
                <w:rFonts w:hint="default" w:ascii="Times New Roman" w:hAnsi="Times New Roman" w:cs="Times New Roman"/>
                <w:b/>
                <w:bCs/>
                <w:color w:val="auto"/>
                <w:kern w:val="0"/>
                <w:sz w:val="22"/>
                <w:szCs w:val="22"/>
                <w:highlight w:val="none"/>
                <w:lang w:bidi="ar"/>
              </w:rPr>
              <w:t>序号</w:t>
            </w:r>
          </w:p>
        </w:tc>
        <w:tc>
          <w:tcPr>
            <w:tcW w:w="219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7B4F0">
            <w:pPr>
              <w:widowControl/>
              <w:jc w:val="center"/>
              <w:textAlignment w:val="center"/>
              <w:rPr>
                <w:rFonts w:hint="default" w:ascii="Times New Roman" w:hAnsi="Times New Roman" w:cs="Times New Roman"/>
                <w:b/>
                <w:bCs/>
                <w:color w:val="auto"/>
                <w:sz w:val="22"/>
                <w:szCs w:val="22"/>
                <w:highlight w:val="none"/>
              </w:rPr>
            </w:pPr>
            <w:r>
              <w:rPr>
                <w:rFonts w:hint="default" w:ascii="Times New Roman" w:hAnsi="Times New Roman" w:cs="Times New Roman"/>
                <w:b/>
                <w:bCs/>
                <w:color w:val="auto"/>
                <w:kern w:val="0"/>
                <w:sz w:val="22"/>
                <w:szCs w:val="22"/>
                <w:highlight w:val="none"/>
                <w:lang w:bidi="ar"/>
              </w:rPr>
              <w:t>项目</w:t>
            </w:r>
          </w:p>
        </w:tc>
        <w:tc>
          <w:tcPr>
            <w:tcW w:w="165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61AA20">
            <w:pPr>
              <w:widowControl/>
              <w:jc w:val="center"/>
              <w:textAlignment w:val="center"/>
              <w:rPr>
                <w:rFonts w:hint="default" w:ascii="Times New Roman" w:hAnsi="Times New Roman" w:cs="Times New Roman"/>
                <w:b/>
                <w:bCs/>
                <w:color w:val="auto"/>
                <w:sz w:val="22"/>
                <w:szCs w:val="22"/>
                <w:highlight w:val="none"/>
              </w:rPr>
            </w:pPr>
            <w:r>
              <w:rPr>
                <w:rFonts w:hint="default" w:ascii="Times New Roman" w:hAnsi="Times New Roman" w:cs="Times New Roman"/>
                <w:b/>
                <w:bCs/>
                <w:color w:val="auto"/>
                <w:kern w:val="0"/>
                <w:sz w:val="22"/>
                <w:szCs w:val="22"/>
                <w:highlight w:val="none"/>
                <w:lang w:bidi="ar"/>
              </w:rPr>
              <w:t>规格型号</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38FEC">
            <w:pPr>
              <w:widowControl/>
              <w:jc w:val="center"/>
              <w:textAlignment w:val="center"/>
              <w:rPr>
                <w:rFonts w:hint="default" w:ascii="Times New Roman" w:hAnsi="Times New Roman" w:cs="Times New Roman"/>
                <w:b/>
                <w:bCs/>
                <w:color w:val="auto"/>
                <w:sz w:val="22"/>
                <w:szCs w:val="22"/>
                <w:highlight w:val="none"/>
              </w:rPr>
            </w:pPr>
            <w:r>
              <w:rPr>
                <w:rFonts w:hint="default" w:ascii="Times New Roman" w:hAnsi="Times New Roman" w:cs="Times New Roman"/>
                <w:b/>
                <w:bCs/>
                <w:color w:val="auto"/>
                <w:kern w:val="0"/>
                <w:sz w:val="22"/>
                <w:szCs w:val="22"/>
                <w:highlight w:val="none"/>
                <w:lang w:bidi="ar"/>
              </w:rPr>
              <w:t>单位</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09FDB">
            <w:pPr>
              <w:widowControl/>
              <w:jc w:val="center"/>
              <w:textAlignment w:val="center"/>
              <w:rPr>
                <w:rFonts w:hint="default" w:ascii="Times New Roman" w:hAnsi="Times New Roman" w:cs="Times New Roman"/>
                <w:b/>
                <w:bCs/>
                <w:color w:val="auto"/>
                <w:sz w:val="22"/>
                <w:szCs w:val="22"/>
                <w:highlight w:val="none"/>
              </w:rPr>
            </w:pPr>
            <w:r>
              <w:rPr>
                <w:rFonts w:hint="default" w:ascii="Times New Roman" w:hAnsi="Times New Roman" w:cs="Times New Roman"/>
                <w:b/>
                <w:bCs/>
                <w:color w:val="auto"/>
                <w:kern w:val="0"/>
                <w:sz w:val="22"/>
                <w:szCs w:val="22"/>
                <w:highlight w:val="none"/>
                <w:lang w:bidi="ar"/>
              </w:rPr>
              <w:t>数量</w:t>
            </w:r>
          </w:p>
        </w:tc>
      </w:tr>
      <w:tr w14:paraId="128C2FD4">
        <w:tblPrEx>
          <w:tblCellMar>
            <w:top w:w="0" w:type="dxa"/>
            <w:left w:w="108" w:type="dxa"/>
            <w:bottom w:w="0" w:type="dxa"/>
            <w:right w:w="108" w:type="dxa"/>
          </w:tblCellMar>
        </w:tblPrEx>
        <w:trPr>
          <w:trHeight w:val="600" w:hRule="atLeast"/>
          <w:jc w:val="center"/>
        </w:trPr>
        <w:tc>
          <w:tcPr>
            <w:tcW w:w="385" w:type="pct"/>
            <w:tcBorders>
              <w:top w:val="single" w:color="000000" w:sz="4" w:space="0"/>
              <w:left w:val="single" w:color="000000" w:sz="8" w:space="0"/>
              <w:bottom w:val="single" w:color="000000" w:sz="4" w:space="0"/>
              <w:right w:val="single" w:color="000000" w:sz="4" w:space="0"/>
            </w:tcBorders>
            <w:shd w:val="clear" w:color="auto" w:fill="auto"/>
            <w:noWrap/>
            <w:vAlign w:val="center"/>
          </w:tcPr>
          <w:p w14:paraId="3869021A">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1</w:t>
            </w:r>
          </w:p>
        </w:tc>
        <w:tc>
          <w:tcPr>
            <w:tcW w:w="219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5E0AB">
            <w:pPr>
              <w:widowControl/>
              <w:jc w:val="center"/>
              <w:textAlignment w:val="center"/>
              <w:rPr>
                <w:rFonts w:hint="default" w:ascii="Times New Roman" w:hAnsi="Times New Roman" w:cs="Times New Roman"/>
                <w:color w:val="auto"/>
                <w:sz w:val="22"/>
                <w:szCs w:val="22"/>
                <w:highlight w:val="none"/>
              </w:rPr>
            </w:pPr>
            <w:bookmarkStart w:id="181" w:name="OLE_LINK2"/>
            <w:r>
              <w:rPr>
                <w:rFonts w:hint="default" w:ascii="Times New Roman" w:hAnsi="Times New Roman" w:cs="Times New Roman"/>
                <w:color w:val="auto"/>
                <w:kern w:val="0"/>
                <w:sz w:val="22"/>
                <w:szCs w:val="22"/>
                <w:highlight w:val="none"/>
                <w:lang w:bidi="ar"/>
              </w:rPr>
              <w:t>车储一体化电池舱</w:t>
            </w:r>
            <w:bookmarkEnd w:id="181"/>
          </w:p>
        </w:tc>
        <w:tc>
          <w:tcPr>
            <w:tcW w:w="165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C8D460">
            <w:pPr>
              <w:widowControl/>
              <w:jc w:val="left"/>
              <w:textAlignment w:val="center"/>
              <w:rPr>
                <w:rFonts w:hint="default" w:ascii="Times New Roman" w:hAnsi="Times New Roman" w:cs="Times New Roman"/>
                <w:color w:val="auto"/>
                <w:kern w:val="0"/>
                <w:sz w:val="22"/>
                <w:szCs w:val="22"/>
                <w:highlight w:val="none"/>
                <w:lang w:bidi="ar"/>
              </w:rPr>
            </w:pPr>
            <w:r>
              <w:rPr>
                <w:rFonts w:hint="default" w:ascii="Times New Roman" w:hAnsi="Times New Roman" w:cs="Times New Roman"/>
                <w:color w:val="auto"/>
                <w:kern w:val="0"/>
                <w:sz w:val="22"/>
                <w:szCs w:val="22"/>
                <w:highlight w:val="none"/>
                <w:lang w:bidi="ar"/>
              </w:rPr>
              <w:t>1.型号</w:t>
            </w:r>
            <w:r>
              <w:rPr>
                <w:rFonts w:hint="eastAsia" w:ascii="Times New Roman" w:hAnsi="Times New Roman" w:cs="Times New Roman"/>
                <w:color w:val="auto"/>
                <w:kern w:val="0"/>
                <w:sz w:val="22"/>
                <w:szCs w:val="22"/>
                <w:highlight w:val="none"/>
                <w:lang w:eastAsia="zh-CN" w:bidi="ar"/>
              </w:rPr>
              <w:t>：</w:t>
            </w:r>
            <w:r>
              <w:rPr>
                <w:rFonts w:hint="default" w:ascii="Times New Roman" w:hAnsi="Times New Roman" w:cs="Times New Roman"/>
                <w:color w:val="auto"/>
                <w:kern w:val="0"/>
                <w:sz w:val="22"/>
                <w:szCs w:val="22"/>
                <w:highlight w:val="none"/>
                <w:lang w:bidi="ar"/>
              </w:rPr>
              <w:t>5MWh/DC1500V</w:t>
            </w:r>
          </w:p>
          <w:p w14:paraId="43B59A75">
            <w:pPr>
              <w:widowControl/>
              <w:jc w:val="left"/>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2.IP54</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65734">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台</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26F7E8">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14</w:t>
            </w:r>
          </w:p>
        </w:tc>
      </w:tr>
      <w:tr w14:paraId="62832752">
        <w:tblPrEx>
          <w:tblCellMar>
            <w:top w:w="0" w:type="dxa"/>
            <w:left w:w="108" w:type="dxa"/>
            <w:bottom w:w="0" w:type="dxa"/>
            <w:right w:w="108" w:type="dxa"/>
          </w:tblCellMar>
        </w:tblPrEx>
        <w:trPr>
          <w:trHeight w:val="600" w:hRule="atLeast"/>
          <w:jc w:val="center"/>
        </w:trPr>
        <w:tc>
          <w:tcPr>
            <w:tcW w:w="385" w:type="pct"/>
            <w:tcBorders>
              <w:top w:val="single" w:color="000000" w:sz="4" w:space="0"/>
              <w:left w:val="single" w:color="000000" w:sz="8" w:space="0"/>
              <w:bottom w:val="single" w:color="000000" w:sz="4" w:space="0"/>
              <w:right w:val="single" w:color="000000" w:sz="4" w:space="0"/>
            </w:tcBorders>
            <w:shd w:val="clear" w:color="auto" w:fill="auto"/>
            <w:noWrap/>
            <w:vAlign w:val="center"/>
          </w:tcPr>
          <w:p w14:paraId="01BFD832">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2</w:t>
            </w:r>
          </w:p>
        </w:tc>
        <w:tc>
          <w:tcPr>
            <w:tcW w:w="219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75B353">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变流升压一体舱</w:t>
            </w:r>
          </w:p>
        </w:tc>
        <w:tc>
          <w:tcPr>
            <w:tcW w:w="165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E152E8">
            <w:pPr>
              <w:widowControl/>
              <w:jc w:val="left"/>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型号</w:t>
            </w:r>
            <w:r>
              <w:rPr>
                <w:rFonts w:hint="eastAsia" w:ascii="Times New Roman" w:hAnsi="Times New Roman" w:cs="Times New Roman"/>
                <w:color w:val="auto"/>
                <w:kern w:val="0"/>
                <w:sz w:val="22"/>
                <w:szCs w:val="22"/>
                <w:highlight w:val="none"/>
                <w:lang w:eastAsia="zh-CN" w:bidi="ar"/>
              </w:rPr>
              <w:t>：</w:t>
            </w:r>
            <w:r>
              <w:rPr>
                <w:rFonts w:hint="default" w:ascii="Times New Roman" w:hAnsi="Times New Roman" w:cs="Times New Roman"/>
                <w:color w:val="auto"/>
                <w:kern w:val="0"/>
                <w:sz w:val="22"/>
                <w:szCs w:val="22"/>
                <w:highlight w:val="none"/>
                <w:lang w:bidi="ar"/>
              </w:rPr>
              <w:t>5MW</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15671">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台</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DF155E">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7</w:t>
            </w:r>
          </w:p>
        </w:tc>
      </w:tr>
      <w:tr w14:paraId="62187C5A">
        <w:tblPrEx>
          <w:tblCellMar>
            <w:top w:w="0" w:type="dxa"/>
            <w:left w:w="108" w:type="dxa"/>
            <w:bottom w:w="0" w:type="dxa"/>
            <w:right w:w="108" w:type="dxa"/>
          </w:tblCellMar>
        </w:tblPrEx>
        <w:trPr>
          <w:trHeight w:val="600" w:hRule="atLeast"/>
          <w:jc w:val="center"/>
        </w:trPr>
        <w:tc>
          <w:tcPr>
            <w:tcW w:w="385" w:type="pct"/>
            <w:tcBorders>
              <w:top w:val="single" w:color="000000" w:sz="4" w:space="0"/>
              <w:left w:val="single" w:color="000000" w:sz="8" w:space="0"/>
              <w:bottom w:val="single" w:color="000000" w:sz="4" w:space="0"/>
              <w:right w:val="single" w:color="000000" w:sz="4" w:space="0"/>
            </w:tcBorders>
            <w:shd w:val="clear" w:color="auto" w:fill="auto"/>
            <w:noWrap/>
            <w:vAlign w:val="center"/>
          </w:tcPr>
          <w:p w14:paraId="4ACAE8EB">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3</w:t>
            </w:r>
          </w:p>
        </w:tc>
        <w:tc>
          <w:tcPr>
            <w:tcW w:w="219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C541E">
            <w:pPr>
              <w:widowControl/>
              <w:jc w:val="center"/>
              <w:textAlignment w:val="center"/>
              <w:rPr>
                <w:rFonts w:hint="default" w:ascii="Times New Roman" w:hAnsi="Times New Roman" w:cs="Times New Roman"/>
                <w:color w:val="auto"/>
                <w:kern w:val="0"/>
                <w:sz w:val="22"/>
                <w:szCs w:val="22"/>
                <w:highlight w:val="none"/>
                <w:lang w:bidi="ar"/>
              </w:rPr>
            </w:pPr>
            <w:bookmarkStart w:id="182" w:name="OLE_LINK4"/>
            <w:r>
              <w:rPr>
                <w:rFonts w:hint="default" w:ascii="Times New Roman" w:hAnsi="Times New Roman" w:cs="Times New Roman"/>
                <w:color w:val="auto"/>
                <w:kern w:val="0"/>
                <w:sz w:val="22"/>
                <w:szCs w:val="22"/>
                <w:highlight w:val="none"/>
                <w:lang w:bidi="ar"/>
              </w:rPr>
              <w:t>移动补能车及</w:t>
            </w:r>
          </w:p>
          <w:p w14:paraId="160A8256">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配套设施</w:t>
            </w:r>
            <w:bookmarkEnd w:id="182"/>
          </w:p>
        </w:tc>
        <w:tc>
          <w:tcPr>
            <w:tcW w:w="165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FFB7AB2">
            <w:pPr>
              <w:widowControl/>
              <w:jc w:val="left"/>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2台</w:t>
            </w:r>
            <w:r>
              <w:rPr>
                <w:rFonts w:hint="default" w:ascii="Times New Roman" w:hAnsi="Times New Roman" w:cs="Times New Roman"/>
                <w:color w:val="auto"/>
                <w:kern w:val="0"/>
                <w:sz w:val="22"/>
                <w:szCs w:val="22"/>
                <w:highlight w:val="none"/>
                <w:lang w:val="en-US" w:eastAsia="zh-CN" w:bidi="ar"/>
              </w:rPr>
              <w:t>4.</w:t>
            </w:r>
            <w:r>
              <w:rPr>
                <w:rFonts w:hint="default" w:ascii="Times New Roman" w:hAnsi="Times New Roman" w:cs="Times New Roman"/>
                <w:color w:val="auto"/>
                <w:kern w:val="0"/>
                <w:sz w:val="22"/>
                <w:szCs w:val="22"/>
                <w:highlight w:val="none"/>
                <w:lang w:bidi="ar"/>
              </w:rPr>
              <w:t>5MWh移动补能车及配套500kW PCS、低压柜、电缆等</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94BF5">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套</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87294">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2</w:t>
            </w:r>
          </w:p>
        </w:tc>
      </w:tr>
      <w:tr w14:paraId="04380349">
        <w:tblPrEx>
          <w:tblCellMar>
            <w:top w:w="0" w:type="dxa"/>
            <w:left w:w="108" w:type="dxa"/>
            <w:bottom w:w="0" w:type="dxa"/>
            <w:right w:w="108" w:type="dxa"/>
          </w:tblCellMar>
        </w:tblPrEx>
        <w:trPr>
          <w:trHeight w:val="600" w:hRule="atLeast"/>
          <w:jc w:val="center"/>
        </w:trPr>
        <w:tc>
          <w:tcPr>
            <w:tcW w:w="385" w:type="pct"/>
            <w:tcBorders>
              <w:top w:val="single" w:color="000000" w:sz="4" w:space="0"/>
              <w:left w:val="single" w:color="000000" w:sz="8" w:space="0"/>
              <w:bottom w:val="single" w:color="000000" w:sz="4" w:space="0"/>
              <w:right w:val="single" w:color="000000" w:sz="4" w:space="0"/>
            </w:tcBorders>
            <w:shd w:val="clear" w:color="auto" w:fill="auto"/>
            <w:noWrap/>
            <w:vAlign w:val="center"/>
          </w:tcPr>
          <w:p w14:paraId="62F39C87">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4</w:t>
            </w:r>
          </w:p>
        </w:tc>
        <w:tc>
          <w:tcPr>
            <w:tcW w:w="219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9B01C">
            <w:pPr>
              <w:widowControl/>
              <w:jc w:val="center"/>
              <w:textAlignment w:val="center"/>
              <w:rPr>
                <w:rFonts w:hint="default" w:ascii="Times New Roman" w:hAnsi="Times New Roman" w:cs="Times New Roman"/>
                <w:color w:val="auto"/>
                <w:sz w:val="22"/>
                <w:szCs w:val="22"/>
                <w:highlight w:val="none"/>
              </w:rPr>
            </w:pPr>
            <w:bookmarkStart w:id="183" w:name="OLE_LINK5"/>
            <w:r>
              <w:rPr>
                <w:rFonts w:hint="default" w:ascii="Times New Roman" w:hAnsi="Times New Roman" w:cs="Times New Roman"/>
                <w:color w:val="auto"/>
                <w:kern w:val="0"/>
                <w:sz w:val="22"/>
                <w:szCs w:val="22"/>
                <w:highlight w:val="none"/>
                <w:lang w:bidi="ar"/>
              </w:rPr>
              <w:t>电气一、二次设备等设备及安装调试</w:t>
            </w:r>
            <w:bookmarkEnd w:id="183"/>
          </w:p>
        </w:tc>
        <w:tc>
          <w:tcPr>
            <w:tcW w:w="165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C61505">
            <w:pPr>
              <w:widowControl/>
              <w:jc w:val="left"/>
              <w:textAlignment w:val="center"/>
              <w:rPr>
                <w:rFonts w:hint="default" w:ascii="Times New Roman" w:hAnsi="Times New Roman" w:cs="Times New Roman"/>
                <w:color w:val="auto"/>
                <w:sz w:val="22"/>
                <w:szCs w:val="22"/>
                <w:highlight w:val="none"/>
              </w:rPr>
            </w:pPr>
            <w:bookmarkStart w:id="184" w:name="OLE_LINK6"/>
            <w:r>
              <w:rPr>
                <w:rFonts w:hint="default" w:ascii="Times New Roman" w:hAnsi="Times New Roman" w:cs="Times New Roman"/>
                <w:color w:val="auto"/>
                <w:kern w:val="0"/>
                <w:sz w:val="22"/>
                <w:szCs w:val="22"/>
                <w:highlight w:val="none"/>
                <w:lang w:bidi="ar"/>
              </w:rPr>
              <w:t>箱变、35KV高压舱体、计量柜、出线柜、PT柜、集电线柜、站变柜等、一体化电源、继电保护、调度自动化、系统通信、电能计量、微机防护、电气综合自动化系统、火灾报警系统、视频监控系统等、MES服务器、交换机、储能协调控制装置、防火墙等、交流电缆、直流电缆、控制电缆、电缆终端等、电气接地、防火封堵、室外照明</w:t>
            </w:r>
            <w:bookmarkEnd w:id="184"/>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B5AB4">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套</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A5696">
            <w:pPr>
              <w:widowControl/>
              <w:jc w:val="center"/>
              <w:textAlignment w:val="center"/>
              <w:rPr>
                <w:rFonts w:hint="default" w:ascii="Times New Roman" w:hAnsi="Times New Roman" w:cs="Times New Roman"/>
                <w:color w:val="auto"/>
                <w:sz w:val="22"/>
                <w:szCs w:val="22"/>
                <w:highlight w:val="none"/>
              </w:rPr>
            </w:pPr>
            <w:r>
              <w:rPr>
                <w:rFonts w:hint="default" w:ascii="Times New Roman" w:hAnsi="Times New Roman" w:cs="Times New Roman"/>
                <w:color w:val="auto"/>
                <w:kern w:val="0"/>
                <w:sz w:val="22"/>
                <w:szCs w:val="22"/>
                <w:highlight w:val="none"/>
                <w:lang w:bidi="ar"/>
              </w:rPr>
              <w:t>1</w:t>
            </w:r>
          </w:p>
        </w:tc>
      </w:tr>
      <w:tr w14:paraId="7D8AF233">
        <w:tblPrEx>
          <w:tblCellMar>
            <w:top w:w="0" w:type="dxa"/>
            <w:left w:w="108" w:type="dxa"/>
            <w:bottom w:w="0" w:type="dxa"/>
            <w:right w:w="108" w:type="dxa"/>
          </w:tblCellMar>
        </w:tblPrEx>
        <w:trPr>
          <w:trHeight w:val="600" w:hRule="atLeast"/>
          <w:jc w:val="center"/>
        </w:trPr>
        <w:tc>
          <w:tcPr>
            <w:tcW w:w="385" w:type="pct"/>
            <w:tcBorders>
              <w:top w:val="single" w:color="000000" w:sz="4" w:space="0"/>
              <w:left w:val="single" w:color="000000" w:sz="8" w:space="0"/>
              <w:bottom w:val="single" w:color="000000" w:sz="4" w:space="0"/>
              <w:right w:val="single" w:color="000000" w:sz="4" w:space="0"/>
            </w:tcBorders>
            <w:shd w:val="clear" w:color="auto" w:fill="auto"/>
            <w:noWrap/>
            <w:vAlign w:val="center"/>
          </w:tcPr>
          <w:p w14:paraId="5402424F">
            <w:pPr>
              <w:widowControl/>
              <w:jc w:val="center"/>
              <w:textAlignment w:val="center"/>
              <w:rPr>
                <w:rFonts w:hint="default" w:ascii="Times New Roman" w:hAnsi="Times New Roman" w:eastAsia="宋体" w:cs="Times New Roman"/>
                <w:color w:val="auto"/>
                <w:kern w:val="0"/>
                <w:sz w:val="22"/>
                <w:szCs w:val="22"/>
                <w:highlight w:val="none"/>
                <w:lang w:eastAsia="zh-CN" w:bidi="ar"/>
              </w:rPr>
            </w:pPr>
            <w:r>
              <w:rPr>
                <w:rFonts w:hint="default" w:ascii="Times New Roman" w:hAnsi="Times New Roman" w:cs="Times New Roman"/>
                <w:color w:val="auto"/>
                <w:kern w:val="0"/>
                <w:sz w:val="22"/>
                <w:szCs w:val="22"/>
                <w:highlight w:val="none"/>
                <w:lang w:val="en-US" w:eastAsia="zh-CN" w:bidi="ar"/>
              </w:rPr>
              <w:t>5</w:t>
            </w:r>
          </w:p>
        </w:tc>
        <w:tc>
          <w:tcPr>
            <w:tcW w:w="219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8DA750">
            <w:pPr>
              <w:widowControl/>
              <w:jc w:val="center"/>
              <w:textAlignment w:val="center"/>
              <w:rPr>
                <w:rFonts w:hint="default" w:ascii="Times New Roman" w:hAnsi="Times New Roman" w:cs="Times New Roman"/>
                <w:color w:val="auto"/>
                <w:kern w:val="0"/>
                <w:sz w:val="22"/>
                <w:szCs w:val="22"/>
                <w:highlight w:val="none"/>
                <w:lang w:bidi="ar"/>
              </w:rPr>
            </w:pPr>
            <w:bookmarkStart w:id="185" w:name="OLE_LINK7"/>
            <w:r>
              <w:rPr>
                <w:rFonts w:hint="default" w:ascii="Times New Roman" w:hAnsi="Times New Roman" w:cs="Times New Roman"/>
                <w:color w:val="auto"/>
                <w:kern w:val="0"/>
                <w:sz w:val="22"/>
                <w:szCs w:val="22"/>
                <w:highlight w:val="none"/>
                <w:lang w:val="en-US" w:eastAsia="zh-CN" w:bidi="ar"/>
              </w:rPr>
              <w:t>运营</w:t>
            </w:r>
            <w:r>
              <w:rPr>
                <w:rFonts w:hint="default" w:ascii="Times New Roman" w:hAnsi="Times New Roman" w:cs="Times New Roman"/>
                <w:color w:val="auto"/>
                <w:kern w:val="0"/>
                <w:sz w:val="22"/>
                <w:szCs w:val="22"/>
                <w:highlight w:val="none"/>
                <w:lang w:bidi="ar"/>
              </w:rPr>
              <w:t>管控平台</w:t>
            </w:r>
            <w:bookmarkEnd w:id="185"/>
          </w:p>
        </w:tc>
        <w:tc>
          <w:tcPr>
            <w:tcW w:w="165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86672E9">
            <w:pPr>
              <w:widowControl/>
              <w:jc w:val="left"/>
              <w:textAlignment w:val="center"/>
              <w:rPr>
                <w:rFonts w:hint="default" w:ascii="Times New Roman" w:hAnsi="Times New Roman" w:cs="Times New Roman"/>
                <w:color w:val="auto"/>
                <w:kern w:val="0"/>
                <w:sz w:val="22"/>
                <w:szCs w:val="22"/>
                <w:highlight w:val="none"/>
                <w:lang w:bidi="ar"/>
              </w:rPr>
            </w:pP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D1977">
            <w:pPr>
              <w:widowControl/>
              <w:jc w:val="center"/>
              <w:textAlignment w:val="center"/>
              <w:rPr>
                <w:rFonts w:hint="default" w:ascii="Times New Roman" w:hAnsi="Times New Roman" w:eastAsia="宋体" w:cs="Times New Roman"/>
                <w:color w:val="auto"/>
                <w:kern w:val="0"/>
                <w:sz w:val="22"/>
                <w:szCs w:val="22"/>
                <w:highlight w:val="none"/>
                <w:lang w:val="en-US" w:eastAsia="zh-CN" w:bidi="ar"/>
              </w:rPr>
            </w:pPr>
            <w:r>
              <w:rPr>
                <w:rFonts w:hint="default" w:ascii="Times New Roman" w:hAnsi="Times New Roman" w:cs="Times New Roman"/>
                <w:color w:val="auto"/>
                <w:kern w:val="0"/>
                <w:sz w:val="22"/>
                <w:szCs w:val="22"/>
                <w:highlight w:val="none"/>
                <w:lang w:val="en-US" w:eastAsia="zh-CN" w:bidi="ar"/>
              </w:rPr>
              <w:t>套</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83D2A">
            <w:pPr>
              <w:widowControl/>
              <w:jc w:val="center"/>
              <w:textAlignment w:val="center"/>
              <w:rPr>
                <w:rFonts w:hint="default" w:ascii="Times New Roman" w:hAnsi="Times New Roman" w:eastAsia="宋体" w:cs="Times New Roman"/>
                <w:color w:val="auto"/>
                <w:kern w:val="0"/>
                <w:sz w:val="22"/>
                <w:szCs w:val="22"/>
                <w:highlight w:val="none"/>
                <w:lang w:val="en-US" w:eastAsia="zh-CN" w:bidi="ar"/>
              </w:rPr>
            </w:pPr>
            <w:r>
              <w:rPr>
                <w:rFonts w:hint="default" w:ascii="Times New Roman" w:hAnsi="Times New Roman" w:cs="Times New Roman"/>
                <w:color w:val="auto"/>
                <w:kern w:val="0"/>
                <w:sz w:val="22"/>
                <w:szCs w:val="22"/>
                <w:highlight w:val="none"/>
                <w:lang w:val="en-US" w:eastAsia="zh-CN" w:bidi="ar"/>
              </w:rPr>
              <w:t>1</w:t>
            </w:r>
          </w:p>
        </w:tc>
      </w:tr>
    </w:tbl>
    <w:p w14:paraId="05EDAD2A">
      <w:pPr>
        <w:snapToGrid w:val="0"/>
        <w:spacing w:line="360" w:lineRule="auto"/>
        <w:rPr>
          <w:rFonts w:ascii="Times New Roman" w:hAnsi="Times New Roman" w:cs="Times New Roman"/>
          <w:color w:val="auto"/>
          <w:kern w:val="0"/>
          <w:sz w:val="20"/>
          <w:szCs w:val="20"/>
          <w:highlight w:val="none"/>
        </w:rPr>
      </w:pPr>
    </w:p>
    <w:p w14:paraId="574CA55D">
      <w:pPr>
        <w:snapToGrid w:val="0"/>
        <w:spacing w:line="360" w:lineRule="auto"/>
        <w:outlineLvl w:val="1"/>
        <w:rPr>
          <w:rFonts w:ascii="Times New Roman" w:hAnsi="Times New Roman" w:cs="Times New Roman"/>
          <w:b/>
          <w:bCs/>
          <w:color w:val="auto"/>
          <w:kern w:val="0"/>
          <w:sz w:val="20"/>
          <w:szCs w:val="20"/>
          <w:highlight w:val="none"/>
        </w:rPr>
      </w:pPr>
      <w:bookmarkStart w:id="186" w:name="_Toc16754"/>
      <w:bookmarkStart w:id="187" w:name="_Toc26533"/>
      <w:bookmarkStart w:id="188" w:name="_Toc8874"/>
      <w:r>
        <w:rPr>
          <w:rFonts w:ascii="Times New Roman" w:hAnsi="Times New Roman" w:cs="Times New Roman"/>
          <w:b/>
          <w:bCs/>
          <w:color w:val="auto"/>
          <w:kern w:val="0"/>
          <w:sz w:val="20"/>
          <w:szCs w:val="20"/>
          <w:highlight w:val="none"/>
        </w:rPr>
        <w:t>3. 技术性能指标</w:t>
      </w:r>
      <w:bookmarkEnd w:id="186"/>
      <w:bookmarkEnd w:id="187"/>
      <w:bookmarkEnd w:id="188"/>
    </w:p>
    <w:p w14:paraId="66705501">
      <w:pPr>
        <w:snapToGrid w:val="0"/>
        <w:spacing w:line="360" w:lineRule="auto"/>
        <w:ind w:firstLine="400" w:firstLineChars="200"/>
        <w:rPr>
          <w:rFonts w:ascii="Times New Roman" w:hAnsi="Times New Roman" w:cs="Times New Roman"/>
          <w:color w:val="auto"/>
          <w:kern w:val="0"/>
          <w:sz w:val="20"/>
          <w:szCs w:val="20"/>
          <w:highlight w:val="none"/>
        </w:rPr>
      </w:pPr>
      <w:r>
        <w:rPr>
          <w:rFonts w:ascii="Times New Roman" w:hAnsi="Times New Roman" w:cs="Times New Roman"/>
          <w:color w:val="auto"/>
          <w:kern w:val="0"/>
          <w:sz w:val="20"/>
          <w:szCs w:val="20"/>
          <w:highlight w:val="none"/>
        </w:rPr>
        <w:t>详见技术规格书。</w:t>
      </w:r>
    </w:p>
    <w:p w14:paraId="4BBB3B40">
      <w:pPr>
        <w:snapToGrid w:val="0"/>
        <w:spacing w:before="187" w:line="360" w:lineRule="auto"/>
        <w:rPr>
          <w:rFonts w:ascii="Times New Roman" w:hAnsi="Times New Roman" w:eastAsia="黑体" w:cs="Times New Roman"/>
          <w:color w:val="auto"/>
          <w:sz w:val="24"/>
          <w:szCs w:val="24"/>
          <w:highlight w:val="none"/>
        </w:rPr>
      </w:pPr>
      <w:r>
        <w:rPr>
          <w:rFonts w:ascii="Times New Roman" w:hAnsi="Times New Roman" w:eastAsia="黑体" w:cs="Times New Roman"/>
          <w:color w:val="auto"/>
          <w:sz w:val="24"/>
          <w:szCs w:val="24"/>
          <w:highlight w:val="none"/>
        </w:rPr>
        <w:br w:type="page"/>
      </w:r>
    </w:p>
    <w:p w14:paraId="5AF64747">
      <w:pPr>
        <w:snapToGrid w:val="0"/>
        <w:spacing w:before="187" w:line="360" w:lineRule="auto"/>
        <w:rPr>
          <w:rFonts w:ascii="Times New Roman" w:hAnsi="Times New Roman" w:eastAsia="黑体" w:cs="Times New Roman"/>
          <w:color w:val="auto"/>
          <w:sz w:val="24"/>
          <w:szCs w:val="24"/>
          <w:highlight w:val="none"/>
        </w:rPr>
      </w:pPr>
    </w:p>
    <w:p w14:paraId="737EA522">
      <w:pPr>
        <w:pStyle w:val="3"/>
        <w:snapToGrid w:val="0"/>
        <w:spacing w:line="360" w:lineRule="auto"/>
        <w:jc w:val="center"/>
        <w:rPr>
          <w:rFonts w:ascii="Times New Roman" w:hAnsi="Times New Roman" w:eastAsia="黑体" w:cs="Times New Roman"/>
          <w:color w:val="auto"/>
          <w:sz w:val="32"/>
          <w:szCs w:val="32"/>
          <w:highlight w:val="none"/>
        </w:rPr>
      </w:pPr>
      <w:bookmarkStart w:id="189" w:name="_Toc16462"/>
      <w:bookmarkStart w:id="190" w:name="_Toc6892"/>
      <w:r>
        <w:rPr>
          <w:rFonts w:ascii="Times New Roman" w:hAnsi="Times New Roman" w:eastAsia="黑体" w:cs="Times New Roman"/>
          <w:color w:val="auto"/>
          <w:sz w:val="32"/>
          <w:szCs w:val="32"/>
          <w:highlight w:val="none"/>
        </w:rPr>
        <w:t>第六章</w:t>
      </w:r>
      <w:r>
        <w:rPr>
          <w:rFonts w:ascii="Times New Roman" w:hAnsi="Times New Roman" w:eastAsia="Times New Roman" w:cs="Times New Roman"/>
          <w:color w:val="auto"/>
          <w:sz w:val="32"/>
          <w:szCs w:val="32"/>
          <w:highlight w:val="none"/>
        </w:rPr>
        <w:t xml:space="preserve">  </w:t>
      </w:r>
      <w:r>
        <w:rPr>
          <w:rFonts w:ascii="Times New Roman" w:hAnsi="Times New Roman" w:eastAsia="黑体" w:cs="Times New Roman"/>
          <w:color w:val="auto"/>
          <w:sz w:val="32"/>
          <w:szCs w:val="32"/>
          <w:highlight w:val="none"/>
        </w:rPr>
        <w:t>投标文件格式</w:t>
      </w:r>
      <w:bookmarkEnd w:id="189"/>
      <w:bookmarkEnd w:id="190"/>
    </w:p>
    <w:p w14:paraId="4B01D28F">
      <w:pPr>
        <w:snapToGrid w:val="0"/>
        <w:jc w:val="center"/>
        <w:rPr>
          <w:rFonts w:ascii="Times New Roman" w:hAnsi="Times New Roman" w:eastAsia="黑体" w:cs="Times New Roman"/>
          <w:color w:val="auto"/>
          <w:sz w:val="32"/>
          <w:szCs w:val="32"/>
          <w:highlight w:val="none"/>
        </w:rPr>
      </w:pPr>
      <w:r>
        <w:rPr>
          <w:rFonts w:ascii="Times New Roman" w:hAnsi="Times New Roman" w:eastAsia="微软雅黑" w:cs="Times New Roman"/>
          <w:color w:val="auto"/>
          <w:szCs w:val="21"/>
          <w:highlight w:val="none"/>
        </w:rPr>
        <w:br w:type="page"/>
      </w:r>
    </w:p>
    <w:p w14:paraId="59F0A186">
      <w:pPr>
        <w:snapToGrid w:val="0"/>
        <w:spacing w:line="740" w:lineRule="exact"/>
        <w:jc w:val="center"/>
        <w:rPr>
          <w:rFonts w:hint="eastAsia" w:ascii="Times New Roman" w:hAnsi="Times New Roman" w:eastAsia="黑体" w:cs="Times New Roman"/>
          <w:color w:val="auto"/>
          <w:spacing w:val="-12"/>
          <w:sz w:val="32"/>
          <w:szCs w:val="32"/>
          <w:highlight w:val="none"/>
          <w:lang w:eastAsia="zh-CN"/>
        </w:rPr>
      </w:pPr>
    </w:p>
    <w:p w14:paraId="64920AAB">
      <w:pPr>
        <w:snapToGrid w:val="0"/>
        <w:spacing w:line="740" w:lineRule="exact"/>
        <w:jc w:val="center"/>
        <w:rPr>
          <w:rFonts w:hint="eastAsia" w:ascii="Times New Roman" w:hAnsi="Times New Roman" w:eastAsia="黑体" w:cs="Times New Roman"/>
          <w:color w:val="auto"/>
          <w:spacing w:val="-12"/>
          <w:sz w:val="32"/>
          <w:szCs w:val="32"/>
          <w:highlight w:val="none"/>
          <w:lang w:eastAsia="zh-CN"/>
        </w:rPr>
      </w:pPr>
    </w:p>
    <w:p w14:paraId="4617816F">
      <w:pPr>
        <w:snapToGrid w:val="0"/>
        <w:spacing w:line="740" w:lineRule="exact"/>
        <w:jc w:val="center"/>
        <w:rPr>
          <w:rFonts w:hint="eastAsia" w:ascii="Times New Roman" w:hAnsi="Times New Roman" w:eastAsia="黑体" w:cs="Times New Roman"/>
          <w:color w:val="auto"/>
          <w:spacing w:val="-12"/>
          <w:sz w:val="32"/>
          <w:szCs w:val="32"/>
          <w:highlight w:val="none"/>
          <w:lang w:eastAsia="zh-CN"/>
        </w:rPr>
      </w:pPr>
      <w:r>
        <w:rPr>
          <w:rFonts w:hint="eastAsia" w:ascii="Times New Roman" w:hAnsi="Times New Roman" w:eastAsia="黑体" w:cs="Times New Roman"/>
          <w:color w:val="auto"/>
          <w:spacing w:val="-12"/>
          <w:sz w:val="32"/>
          <w:szCs w:val="32"/>
          <w:highlight w:val="none"/>
          <w:lang w:eastAsia="zh-CN"/>
        </w:rPr>
        <w:t>唐山乐亭绿色交通车储一体化储能电站项目设备采购</w:t>
      </w:r>
    </w:p>
    <w:p w14:paraId="28CEF0D4">
      <w:pPr>
        <w:snapToGrid w:val="0"/>
        <w:jc w:val="center"/>
        <w:rPr>
          <w:rFonts w:ascii="Times New Roman" w:hAnsi="Times New Roman" w:eastAsia="黑体" w:cs="Times New Roman"/>
          <w:color w:val="auto"/>
          <w:sz w:val="28"/>
          <w:szCs w:val="28"/>
          <w:highlight w:val="none"/>
        </w:rPr>
      </w:pPr>
    </w:p>
    <w:p w14:paraId="56A6242D">
      <w:pPr>
        <w:snapToGrid w:val="0"/>
        <w:spacing w:before="374"/>
        <w:jc w:val="center"/>
        <w:rPr>
          <w:rFonts w:ascii="Times New Roman" w:hAnsi="Times New Roman" w:eastAsia="黑体" w:cs="Times New Roman"/>
          <w:color w:val="auto"/>
          <w:sz w:val="84"/>
          <w:szCs w:val="84"/>
          <w:highlight w:val="none"/>
        </w:rPr>
      </w:pPr>
      <w:r>
        <w:rPr>
          <w:rFonts w:ascii="Times New Roman" w:hAnsi="Times New Roman" w:eastAsia="黑体" w:cs="Times New Roman"/>
          <w:color w:val="auto"/>
          <w:sz w:val="84"/>
          <w:szCs w:val="84"/>
          <w:highlight w:val="none"/>
        </w:rPr>
        <w:t>投</w:t>
      </w:r>
      <w:r>
        <w:rPr>
          <w:rFonts w:ascii="Times New Roman" w:hAnsi="Times New Roman" w:eastAsia="Times New Roman" w:cs="Times New Roman"/>
          <w:color w:val="auto"/>
          <w:sz w:val="84"/>
          <w:szCs w:val="84"/>
          <w:highlight w:val="none"/>
        </w:rPr>
        <w:t xml:space="preserve">  </w:t>
      </w:r>
      <w:r>
        <w:rPr>
          <w:rFonts w:ascii="Times New Roman" w:hAnsi="Times New Roman" w:eastAsia="黑体" w:cs="Times New Roman"/>
          <w:color w:val="auto"/>
          <w:sz w:val="84"/>
          <w:szCs w:val="84"/>
          <w:highlight w:val="none"/>
        </w:rPr>
        <w:t>标</w:t>
      </w:r>
      <w:r>
        <w:rPr>
          <w:rFonts w:ascii="Times New Roman" w:hAnsi="Times New Roman" w:eastAsia="Times New Roman" w:cs="Times New Roman"/>
          <w:color w:val="auto"/>
          <w:sz w:val="84"/>
          <w:szCs w:val="84"/>
          <w:highlight w:val="none"/>
        </w:rPr>
        <w:t xml:space="preserve">  </w:t>
      </w:r>
      <w:r>
        <w:rPr>
          <w:rFonts w:ascii="Times New Roman" w:hAnsi="Times New Roman" w:eastAsia="黑体" w:cs="Times New Roman"/>
          <w:color w:val="auto"/>
          <w:sz w:val="84"/>
          <w:szCs w:val="84"/>
          <w:highlight w:val="none"/>
        </w:rPr>
        <w:t>文</w:t>
      </w:r>
      <w:r>
        <w:rPr>
          <w:rFonts w:ascii="Times New Roman" w:hAnsi="Times New Roman" w:eastAsia="Times New Roman" w:cs="Times New Roman"/>
          <w:color w:val="auto"/>
          <w:sz w:val="84"/>
          <w:szCs w:val="84"/>
          <w:highlight w:val="none"/>
        </w:rPr>
        <w:t xml:space="preserve">  </w:t>
      </w:r>
      <w:r>
        <w:rPr>
          <w:rFonts w:ascii="Times New Roman" w:hAnsi="Times New Roman" w:eastAsia="黑体" w:cs="Times New Roman"/>
          <w:color w:val="auto"/>
          <w:sz w:val="84"/>
          <w:szCs w:val="84"/>
          <w:highlight w:val="none"/>
        </w:rPr>
        <w:t>件</w:t>
      </w:r>
    </w:p>
    <w:p w14:paraId="430D791F">
      <w:pPr>
        <w:snapToGrid w:val="0"/>
        <w:jc w:val="center"/>
        <w:rPr>
          <w:rFonts w:ascii="Times New Roman" w:hAnsi="Times New Roman" w:eastAsia="黑体" w:cs="Times New Roman"/>
          <w:color w:val="auto"/>
          <w:sz w:val="84"/>
          <w:szCs w:val="84"/>
          <w:highlight w:val="none"/>
        </w:rPr>
      </w:pPr>
    </w:p>
    <w:p w14:paraId="16418F13">
      <w:pPr>
        <w:snapToGrid w:val="0"/>
        <w:jc w:val="center"/>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 xml:space="preserve">招标编号： </w:t>
      </w:r>
    </w:p>
    <w:p w14:paraId="2CF61C00">
      <w:pPr>
        <w:snapToGrid w:val="0"/>
        <w:jc w:val="center"/>
        <w:rPr>
          <w:rFonts w:ascii="Times New Roman" w:hAnsi="Times New Roman" w:eastAsia="黑体" w:cs="Times New Roman"/>
          <w:color w:val="auto"/>
          <w:sz w:val="32"/>
          <w:szCs w:val="32"/>
          <w:highlight w:val="none"/>
        </w:rPr>
      </w:pPr>
    </w:p>
    <w:p w14:paraId="58188862">
      <w:pPr>
        <w:snapToGrid w:val="0"/>
        <w:jc w:val="center"/>
        <w:rPr>
          <w:rFonts w:ascii="Times New Roman" w:hAnsi="Times New Roman" w:eastAsia="黑体" w:cs="Times New Roman"/>
          <w:color w:val="auto"/>
          <w:sz w:val="32"/>
          <w:szCs w:val="32"/>
          <w:highlight w:val="none"/>
        </w:rPr>
      </w:pPr>
    </w:p>
    <w:p w14:paraId="21E79A36">
      <w:pPr>
        <w:snapToGrid w:val="0"/>
        <w:jc w:val="center"/>
        <w:rPr>
          <w:rFonts w:ascii="Times New Roman" w:hAnsi="Times New Roman" w:eastAsia="黑体" w:cs="Times New Roman"/>
          <w:color w:val="auto"/>
          <w:sz w:val="32"/>
          <w:szCs w:val="32"/>
          <w:highlight w:val="none"/>
        </w:rPr>
      </w:pPr>
    </w:p>
    <w:p w14:paraId="306BCABD">
      <w:pPr>
        <w:snapToGrid w:val="0"/>
        <w:jc w:val="center"/>
        <w:rPr>
          <w:rFonts w:ascii="Times New Roman" w:hAnsi="Times New Roman" w:eastAsia="黑体" w:cs="Times New Roman"/>
          <w:color w:val="auto"/>
          <w:sz w:val="32"/>
          <w:szCs w:val="32"/>
          <w:highlight w:val="none"/>
        </w:rPr>
      </w:pPr>
    </w:p>
    <w:p w14:paraId="3CBD4CC7">
      <w:pPr>
        <w:snapToGrid w:val="0"/>
        <w:jc w:val="center"/>
        <w:rPr>
          <w:rFonts w:ascii="Times New Roman" w:hAnsi="Times New Roman" w:eastAsia="黑体" w:cs="Times New Roman"/>
          <w:color w:val="auto"/>
          <w:sz w:val="32"/>
          <w:szCs w:val="32"/>
          <w:highlight w:val="none"/>
        </w:rPr>
      </w:pPr>
    </w:p>
    <w:p w14:paraId="205C114B">
      <w:pPr>
        <w:snapToGrid w:val="0"/>
        <w:jc w:val="center"/>
        <w:rPr>
          <w:rFonts w:ascii="Times New Roman" w:hAnsi="Times New Roman" w:eastAsia="黑体" w:cs="Times New Roman"/>
          <w:color w:val="auto"/>
          <w:sz w:val="32"/>
          <w:szCs w:val="32"/>
          <w:highlight w:val="none"/>
        </w:rPr>
      </w:pPr>
    </w:p>
    <w:p w14:paraId="5AA757A5">
      <w:pPr>
        <w:snapToGrid w:val="0"/>
        <w:jc w:val="center"/>
        <w:rPr>
          <w:rFonts w:ascii="Times New Roman" w:hAnsi="Times New Roman" w:eastAsia="黑体" w:cs="Times New Roman"/>
          <w:color w:val="auto"/>
          <w:sz w:val="32"/>
          <w:szCs w:val="32"/>
          <w:highlight w:val="none"/>
        </w:rPr>
      </w:pPr>
    </w:p>
    <w:p w14:paraId="417DF0E6">
      <w:pPr>
        <w:snapToGrid w:val="0"/>
        <w:jc w:val="center"/>
        <w:rPr>
          <w:rFonts w:ascii="Times New Roman" w:hAnsi="Times New Roman" w:eastAsia="黑体" w:cs="Times New Roman"/>
          <w:color w:val="auto"/>
          <w:sz w:val="32"/>
          <w:szCs w:val="32"/>
          <w:highlight w:val="none"/>
        </w:rPr>
      </w:pPr>
    </w:p>
    <w:p w14:paraId="07785129">
      <w:pPr>
        <w:snapToGrid w:val="0"/>
        <w:jc w:val="center"/>
        <w:rPr>
          <w:rFonts w:ascii="Times New Roman" w:hAnsi="Times New Roman" w:eastAsia="黑体" w:cs="Times New Roman"/>
          <w:color w:val="auto"/>
          <w:sz w:val="32"/>
          <w:szCs w:val="32"/>
          <w:highlight w:val="none"/>
        </w:rPr>
      </w:pPr>
    </w:p>
    <w:p w14:paraId="227189B2">
      <w:pPr>
        <w:snapToGrid w:val="0"/>
        <w:jc w:val="center"/>
        <w:rPr>
          <w:rFonts w:ascii="Times New Roman" w:hAnsi="Times New Roman" w:eastAsia="黑体" w:cs="Times New Roman"/>
          <w:color w:val="auto"/>
          <w:sz w:val="32"/>
          <w:szCs w:val="32"/>
          <w:highlight w:val="none"/>
        </w:rPr>
      </w:pPr>
    </w:p>
    <w:p w14:paraId="7DD80D00">
      <w:pPr>
        <w:snapToGrid w:val="0"/>
        <w:jc w:val="center"/>
        <w:rPr>
          <w:rFonts w:ascii="Times New Roman" w:hAnsi="Times New Roman" w:eastAsia="黑体" w:cs="Times New Roman"/>
          <w:color w:val="auto"/>
          <w:sz w:val="32"/>
          <w:szCs w:val="32"/>
          <w:highlight w:val="none"/>
        </w:rPr>
      </w:pPr>
    </w:p>
    <w:p w14:paraId="008BC6B0">
      <w:pPr>
        <w:snapToGrid w:val="0"/>
        <w:rPr>
          <w:rFonts w:ascii="Times New Roman" w:hAnsi="Times New Roman" w:eastAsia="黑体" w:cs="Times New Roman"/>
          <w:color w:val="auto"/>
          <w:sz w:val="32"/>
          <w:szCs w:val="32"/>
          <w:highlight w:val="none"/>
        </w:rPr>
      </w:pPr>
    </w:p>
    <w:p w14:paraId="34072F23">
      <w:pPr>
        <w:snapToGrid w:val="0"/>
        <w:spacing w:line="360" w:lineRule="auto"/>
        <w:jc w:val="center"/>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投标人：</w:t>
      </w:r>
      <w:r>
        <w:rPr>
          <w:rFonts w:ascii="Times New Roman" w:hAnsi="Times New Roman" w:eastAsia="Times New Roman" w:cs="Times New Roman"/>
          <w:color w:val="auto"/>
          <w:sz w:val="28"/>
          <w:szCs w:val="28"/>
          <w:highlight w:val="none"/>
          <w:u w:val="single"/>
        </w:rPr>
        <w:t xml:space="preserve">                               </w:t>
      </w:r>
      <w:r>
        <w:rPr>
          <w:rFonts w:ascii="Times New Roman" w:hAnsi="Times New Roman" w:eastAsia="黑体" w:cs="Times New Roman"/>
          <w:color w:val="auto"/>
          <w:sz w:val="28"/>
          <w:szCs w:val="28"/>
          <w:highlight w:val="none"/>
        </w:rPr>
        <w:t>（盖</w:t>
      </w:r>
      <w:r>
        <w:rPr>
          <w:rFonts w:hint="eastAsia" w:ascii="Times New Roman" w:hAnsi="Times New Roman" w:eastAsia="黑体" w:cs="Times New Roman"/>
          <w:color w:val="auto"/>
          <w:sz w:val="28"/>
          <w:szCs w:val="28"/>
          <w:highlight w:val="none"/>
        </w:rPr>
        <w:t>公</w:t>
      </w:r>
      <w:r>
        <w:rPr>
          <w:rFonts w:ascii="Times New Roman" w:hAnsi="Times New Roman" w:eastAsia="黑体" w:cs="Times New Roman"/>
          <w:color w:val="auto"/>
          <w:sz w:val="28"/>
          <w:szCs w:val="28"/>
          <w:highlight w:val="none"/>
        </w:rPr>
        <w:t>章）</w:t>
      </w:r>
    </w:p>
    <w:p w14:paraId="23E968FB">
      <w:pPr>
        <w:snapToGrid w:val="0"/>
        <w:spacing w:line="360" w:lineRule="auto"/>
        <w:jc w:val="center"/>
        <w:rPr>
          <w:rFonts w:ascii="Times New Roman" w:hAnsi="Times New Roman" w:eastAsia="黑体" w:cs="Times New Roman"/>
          <w:color w:val="auto"/>
          <w:sz w:val="28"/>
          <w:szCs w:val="28"/>
          <w:highlight w:val="none"/>
        </w:rPr>
      </w:pPr>
      <w:r>
        <w:rPr>
          <w:rFonts w:ascii="Times New Roman" w:hAnsi="Times New Roman" w:eastAsia="Times New Roman" w:cs="Times New Roman"/>
          <w:color w:val="auto"/>
          <w:sz w:val="28"/>
          <w:szCs w:val="28"/>
          <w:highlight w:val="none"/>
        </w:rPr>
        <w:t xml:space="preserve">    </w:t>
      </w:r>
      <w:r>
        <w:rPr>
          <w:rFonts w:ascii="Times New Roman" w:hAnsi="Times New Roman" w:eastAsia="宋体" w:cs="Times New Roman"/>
          <w:color w:val="auto"/>
          <w:sz w:val="28"/>
          <w:szCs w:val="28"/>
          <w:highlight w:val="none"/>
        </w:rPr>
        <w:t>法定代表人（单位负责人）或其委托代理人：</w:t>
      </w:r>
      <w:r>
        <w:rPr>
          <w:rFonts w:ascii="Times New Roman" w:hAnsi="Times New Roman" w:eastAsia="Times New Roman" w:cs="Times New Roman"/>
          <w:color w:val="auto"/>
          <w:sz w:val="28"/>
          <w:szCs w:val="28"/>
          <w:highlight w:val="none"/>
          <w:u w:val="single"/>
        </w:rPr>
        <w:t xml:space="preserve">    </w:t>
      </w:r>
      <w:r>
        <w:rPr>
          <w:rFonts w:ascii="Times New Roman" w:hAnsi="Times New Roman" w:eastAsia="黑体" w:cs="Times New Roman"/>
          <w:color w:val="auto"/>
          <w:sz w:val="28"/>
          <w:szCs w:val="28"/>
          <w:highlight w:val="none"/>
        </w:rPr>
        <w:t>（签字或盖章）</w:t>
      </w:r>
    </w:p>
    <w:p w14:paraId="54EE1996">
      <w:pPr>
        <w:snapToGrid w:val="0"/>
        <w:jc w:val="center"/>
        <w:rPr>
          <w:rFonts w:ascii="Times New Roman" w:hAnsi="Times New Roman" w:eastAsia="黑体" w:cs="Times New Roman"/>
          <w:color w:val="auto"/>
          <w:sz w:val="28"/>
          <w:szCs w:val="28"/>
          <w:highlight w:val="none"/>
        </w:rPr>
      </w:pPr>
    </w:p>
    <w:p w14:paraId="365C2665">
      <w:pPr>
        <w:snapToGrid w:val="0"/>
        <w:jc w:val="center"/>
        <w:rPr>
          <w:rFonts w:ascii="Times New Roman" w:hAnsi="Times New Roman" w:eastAsia="黑体" w:cs="Times New Roman"/>
          <w:color w:val="auto"/>
          <w:sz w:val="28"/>
          <w:szCs w:val="28"/>
          <w:highlight w:val="none"/>
        </w:rPr>
      </w:pPr>
    </w:p>
    <w:p w14:paraId="781C2EAA">
      <w:pPr>
        <w:snapToGrid w:val="0"/>
        <w:jc w:val="center"/>
        <w:rPr>
          <w:rFonts w:ascii="Times New Roman" w:hAnsi="Times New Roman" w:eastAsia="黑体" w:cs="Times New Roman"/>
          <w:color w:val="auto"/>
          <w:sz w:val="28"/>
          <w:szCs w:val="28"/>
          <w:highlight w:val="none"/>
        </w:rPr>
      </w:pPr>
      <w:r>
        <w:rPr>
          <w:rFonts w:ascii="Times New Roman" w:hAnsi="Times New Roman" w:eastAsia="Times New Roman" w:cs="Times New Roman"/>
          <w:color w:val="auto"/>
          <w:sz w:val="28"/>
          <w:szCs w:val="28"/>
          <w:highlight w:val="none"/>
          <w:u w:val="single"/>
        </w:rPr>
        <w:t xml:space="preserve">         </w:t>
      </w:r>
      <w:r>
        <w:rPr>
          <w:rFonts w:ascii="Times New Roman" w:hAnsi="Times New Roman" w:eastAsia="黑体" w:cs="Times New Roman"/>
          <w:color w:val="auto"/>
          <w:sz w:val="28"/>
          <w:szCs w:val="28"/>
          <w:highlight w:val="none"/>
        </w:rPr>
        <w:t>年</w:t>
      </w:r>
      <w:r>
        <w:rPr>
          <w:rFonts w:ascii="Times New Roman" w:hAnsi="Times New Roman" w:eastAsia="Times New Roman" w:cs="Times New Roman"/>
          <w:color w:val="auto"/>
          <w:sz w:val="28"/>
          <w:szCs w:val="28"/>
          <w:highlight w:val="none"/>
          <w:u w:val="single"/>
        </w:rPr>
        <w:t xml:space="preserve">         </w:t>
      </w:r>
      <w:r>
        <w:rPr>
          <w:rFonts w:ascii="Times New Roman" w:hAnsi="Times New Roman" w:eastAsia="黑体" w:cs="Times New Roman"/>
          <w:color w:val="auto"/>
          <w:sz w:val="28"/>
          <w:szCs w:val="28"/>
          <w:highlight w:val="none"/>
        </w:rPr>
        <w:t>月</w:t>
      </w:r>
      <w:r>
        <w:rPr>
          <w:rFonts w:ascii="Times New Roman" w:hAnsi="Times New Roman" w:eastAsia="Times New Roman" w:cs="Times New Roman"/>
          <w:color w:val="auto"/>
          <w:sz w:val="28"/>
          <w:szCs w:val="28"/>
          <w:highlight w:val="none"/>
          <w:u w:val="single"/>
        </w:rPr>
        <w:t xml:space="preserve">         </w:t>
      </w:r>
      <w:r>
        <w:rPr>
          <w:rFonts w:ascii="Times New Roman" w:hAnsi="Times New Roman" w:eastAsia="黑体" w:cs="Times New Roman"/>
          <w:color w:val="auto"/>
          <w:sz w:val="28"/>
          <w:szCs w:val="28"/>
          <w:highlight w:val="none"/>
        </w:rPr>
        <w:t>日</w:t>
      </w:r>
    </w:p>
    <w:p w14:paraId="691B7CAE">
      <w:pPr>
        <w:snapToGrid w:val="0"/>
        <w:spacing w:before="374" w:after="374"/>
        <w:jc w:val="center"/>
        <w:rPr>
          <w:rFonts w:ascii="Times New Roman" w:hAnsi="Times New Roman" w:eastAsia="黑体" w:cs="Times New Roman"/>
          <w:color w:val="auto"/>
          <w:sz w:val="28"/>
          <w:szCs w:val="28"/>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目</w:t>
      </w:r>
      <w:r>
        <w:rPr>
          <w:rFonts w:ascii="Times New Roman" w:hAnsi="Times New Roman" w:eastAsia="Times New Roman" w:cs="Times New Roman"/>
          <w:color w:val="auto"/>
          <w:sz w:val="28"/>
          <w:szCs w:val="28"/>
          <w:highlight w:val="none"/>
        </w:rPr>
        <w:t xml:space="preserve">    </w:t>
      </w:r>
      <w:r>
        <w:rPr>
          <w:rFonts w:ascii="Times New Roman" w:hAnsi="Times New Roman" w:eastAsia="黑体" w:cs="Times New Roman"/>
          <w:color w:val="auto"/>
          <w:sz w:val="28"/>
          <w:szCs w:val="28"/>
          <w:highlight w:val="none"/>
        </w:rPr>
        <w:t>录</w:t>
      </w:r>
    </w:p>
    <w:p w14:paraId="1D1934BE">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一、投标函</w:t>
      </w:r>
    </w:p>
    <w:p w14:paraId="40081E25">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二、法定代表人（单位负责人）身份证明（适用于无委托代理人的情况）或</w:t>
      </w:r>
    </w:p>
    <w:p w14:paraId="6BBF4F7B">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Times New Roman" w:cs="Times New Roman"/>
          <w:color w:val="auto"/>
          <w:sz w:val="24"/>
          <w:szCs w:val="24"/>
          <w:highlight w:val="none"/>
        </w:rPr>
        <w:t xml:space="preserve">    </w:t>
      </w:r>
      <w:r>
        <w:rPr>
          <w:rFonts w:ascii="Times New Roman" w:hAnsi="Times New Roman" w:eastAsia="宋体" w:cs="Times New Roman"/>
          <w:color w:val="auto"/>
          <w:sz w:val="24"/>
          <w:szCs w:val="24"/>
          <w:highlight w:val="none"/>
        </w:rPr>
        <w:t>授权委托书（适用于有委托代理人的情况）</w:t>
      </w:r>
    </w:p>
    <w:p w14:paraId="0A012FAE">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三、联合体协议书（不适用）</w:t>
      </w:r>
    </w:p>
    <w:p w14:paraId="4D4CBAAF">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四、投标保证金</w:t>
      </w:r>
    </w:p>
    <w:p w14:paraId="5D49339B">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五、商务和技术偏差表</w:t>
      </w:r>
    </w:p>
    <w:p w14:paraId="02754384">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六、分项报价表</w:t>
      </w:r>
    </w:p>
    <w:p w14:paraId="7BF59988">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七、资格审查资料</w:t>
      </w:r>
    </w:p>
    <w:p w14:paraId="29EA8BFE">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八、技术性能指标的详细描述</w:t>
      </w:r>
    </w:p>
    <w:p w14:paraId="5E4E92D6">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九、技术支持资料</w:t>
      </w:r>
    </w:p>
    <w:p w14:paraId="5FA78FE0">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十、技术服务和质保期服务计划</w:t>
      </w:r>
    </w:p>
    <w:p w14:paraId="1481B54F">
      <w:pPr>
        <w:snapToGrid w:val="0"/>
        <w:spacing w:line="600" w:lineRule="exact"/>
        <w:rPr>
          <w:rFonts w:ascii="Times New Roman" w:hAnsi="Times New Roman" w:eastAsia="宋体" w:cs="Times New Roman"/>
          <w:color w:val="auto"/>
          <w:sz w:val="24"/>
          <w:szCs w:val="24"/>
          <w:highlight w:val="none"/>
        </w:rPr>
      </w:pPr>
      <w:r>
        <w:rPr>
          <w:rFonts w:ascii="Times New Roman" w:hAnsi="Times New Roman" w:eastAsia="宋体" w:cs="Times New Roman"/>
          <w:color w:val="auto"/>
          <w:sz w:val="24"/>
          <w:szCs w:val="24"/>
          <w:highlight w:val="none"/>
        </w:rPr>
        <w:t>十一、其他材料</w:t>
      </w:r>
    </w:p>
    <w:p w14:paraId="0E8B3D0A">
      <w:pPr>
        <w:snapToGrid w:val="0"/>
        <w:spacing w:line="600" w:lineRule="exact"/>
        <w:rPr>
          <w:rFonts w:ascii="Times New Roman" w:hAnsi="Times New Roman" w:eastAsia="宋体" w:cs="Times New Roman"/>
          <w:color w:val="auto"/>
          <w:sz w:val="24"/>
          <w:szCs w:val="24"/>
          <w:highlight w:val="none"/>
        </w:rPr>
      </w:pPr>
    </w:p>
    <w:p w14:paraId="47D579CB">
      <w:pPr>
        <w:snapToGrid w:val="0"/>
        <w:spacing w:line="600" w:lineRule="exact"/>
        <w:rPr>
          <w:rFonts w:ascii="Times New Roman" w:hAnsi="Times New Roman" w:eastAsia="宋体" w:cs="Times New Roman"/>
          <w:b/>
          <w:bCs/>
          <w:color w:val="auto"/>
          <w:sz w:val="24"/>
          <w:szCs w:val="24"/>
          <w:highlight w:val="none"/>
        </w:rPr>
      </w:pPr>
      <w:r>
        <w:rPr>
          <w:rFonts w:ascii="Times New Roman" w:hAnsi="Times New Roman" w:eastAsia="宋体" w:cs="Times New Roman"/>
          <w:b/>
          <w:bCs/>
          <w:color w:val="auto"/>
          <w:sz w:val="24"/>
          <w:szCs w:val="24"/>
          <w:highlight w:val="none"/>
        </w:rPr>
        <w:t>注：投标文件中不需要提供标明“不适用”的部分，文件序号可以重新排列。</w:t>
      </w:r>
    </w:p>
    <w:p w14:paraId="7B835BAF">
      <w:pPr>
        <w:snapToGrid w:val="0"/>
        <w:spacing w:before="374" w:line="510" w:lineRule="exact"/>
        <w:jc w:val="center"/>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191" w:name="_Toc1308"/>
      <w:bookmarkStart w:id="192" w:name="_Toc16465"/>
      <w:r>
        <w:rPr>
          <w:rFonts w:ascii="Times New Roman" w:hAnsi="Times New Roman" w:eastAsia="黑体" w:cs="Times New Roman"/>
          <w:color w:val="auto"/>
          <w:sz w:val="30"/>
          <w:szCs w:val="30"/>
          <w:highlight w:val="none"/>
        </w:rPr>
        <w:t>一、投标函</w:t>
      </w:r>
      <w:bookmarkEnd w:id="191"/>
      <w:bookmarkEnd w:id="192"/>
    </w:p>
    <w:p w14:paraId="4BE775C7">
      <w:pPr>
        <w:snapToGrid w:val="0"/>
        <w:spacing w:line="400" w:lineRule="exact"/>
        <w:rPr>
          <w:rFonts w:ascii="Times New Roman" w:hAnsi="Times New Roman" w:eastAsia="宋体" w:cs="Times New Roman"/>
          <w:color w:val="auto"/>
          <w:szCs w:val="21"/>
          <w:highlight w:val="none"/>
        </w:rPr>
      </w:pPr>
    </w:p>
    <w:p w14:paraId="0D490BAE">
      <w:pPr>
        <w:snapToGrid w:val="0"/>
        <w:spacing w:line="34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（招标人名称）：</w:t>
      </w:r>
    </w:p>
    <w:p w14:paraId="16F52B16">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．我方已仔细研究了</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（项目名称）招标项目招标文件的全部内容，愿意以人民币（大写）</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）的投标总报价（含税价）提供</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（设备名称及技术服务和质保期服务），并按合同约定履行义务。</w:t>
      </w:r>
    </w:p>
    <w:p w14:paraId="0587D3D9">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2. </w:t>
      </w:r>
      <w:r>
        <w:rPr>
          <w:rFonts w:ascii="Times New Roman" w:hAnsi="Times New Roman" w:eastAsia="宋体" w:cs="Times New Roman"/>
          <w:color w:val="auto"/>
          <w:szCs w:val="21"/>
          <w:highlight w:val="none"/>
        </w:rPr>
        <w:t>我方的投标文件包括下列内容：</w:t>
      </w:r>
    </w:p>
    <w:p w14:paraId="6A3C5FF1">
      <w:pPr>
        <w:snapToGrid w:val="0"/>
        <w:spacing w:line="340" w:lineRule="exact"/>
        <w:ind w:firstLine="420" w:firstLineChars="200"/>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）投标函；</w:t>
      </w:r>
      <w:r>
        <w:rPr>
          <w:rFonts w:ascii="Times New Roman" w:hAnsi="Times New Roman" w:eastAsia="Times New Roman" w:cs="Times New Roman"/>
          <w:color w:val="auto"/>
          <w:szCs w:val="21"/>
          <w:highlight w:val="none"/>
        </w:rPr>
        <w:t xml:space="preserve"> </w:t>
      </w:r>
    </w:p>
    <w:p w14:paraId="0AADC4E5">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）法定代表人（单位负责人）身份证明或授权委托书；</w:t>
      </w:r>
    </w:p>
    <w:p w14:paraId="78D533C0">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）联合体协议书（如有）；</w:t>
      </w:r>
    </w:p>
    <w:p w14:paraId="410FEA32">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）投标保证金；</w:t>
      </w:r>
    </w:p>
    <w:p w14:paraId="079584D4">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）商务和技术偏差表；</w:t>
      </w:r>
    </w:p>
    <w:p w14:paraId="5A2BB288">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）分项报价表；</w:t>
      </w:r>
    </w:p>
    <w:p w14:paraId="1D13D4AB">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7</w:t>
      </w:r>
      <w:r>
        <w:rPr>
          <w:rFonts w:ascii="Times New Roman" w:hAnsi="Times New Roman" w:eastAsia="宋体" w:cs="Times New Roman"/>
          <w:color w:val="auto"/>
          <w:szCs w:val="21"/>
          <w:highlight w:val="none"/>
        </w:rPr>
        <w:t>）资格审查资料；</w:t>
      </w:r>
    </w:p>
    <w:p w14:paraId="66E1041D">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8</w:t>
      </w:r>
      <w:r>
        <w:rPr>
          <w:rFonts w:ascii="Times New Roman" w:hAnsi="Times New Roman" w:eastAsia="宋体" w:cs="Times New Roman"/>
          <w:color w:val="auto"/>
          <w:szCs w:val="21"/>
          <w:highlight w:val="none"/>
        </w:rPr>
        <w:t>）技术性能指标的详细描述；</w:t>
      </w:r>
    </w:p>
    <w:p w14:paraId="1B63410C">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9</w:t>
      </w:r>
      <w:r>
        <w:rPr>
          <w:rFonts w:ascii="Times New Roman" w:hAnsi="Times New Roman" w:eastAsia="宋体" w:cs="Times New Roman"/>
          <w:color w:val="auto"/>
          <w:szCs w:val="21"/>
          <w:highlight w:val="none"/>
        </w:rPr>
        <w:t>）技术支持资料；</w:t>
      </w:r>
    </w:p>
    <w:p w14:paraId="248D315D">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10</w:t>
      </w:r>
      <w:r>
        <w:rPr>
          <w:rFonts w:ascii="Times New Roman" w:hAnsi="Times New Roman" w:eastAsia="宋体" w:cs="Times New Roman"/>
          <w:color w:val="auto"/>
          <w:szCs w:val="21"/>
          <w:highlight w:val="none"/>
        </w:rPr>
        <w:t>）技术服务和质保期服务计划；</w:t>
      </w:r>
    </w:p>
    <w:p w14:paraId="33743080">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11</w:t>
      </w:r>
      <w:r>
        <w:rPr>
          <w:rFonts w:ascii="Times New Roman" w:hAnsi="Times New Roman" w:eastAsia="宋体" w:cs="Times New Roman"/>
          <w:color w:val="auto"/>
          <w:szCs w:val="21"/>
          <w:highlight w:val="none"/>
        </w:rPr>
        <w:t>）其他规定的资料；</w:t>
      </w:r>
    </w:p>
    <w:p w14:paraId="6ED45602">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投标文件的上述组成部分如存在内容不一致的，以投标函为准。</w:t>
      </w:r>
    </w:p>
    <w:p w14:paraId="2D4B223B">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．我方承诺除商务和技术偏差表列出的偏差外，我方响应招标文件的全部要求。</w:t>
      </w:r>
    </w:p>
    <w:p w14:paraId="549CFC01">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．我方承诺在招标文件规定的投标有效期内不撤销投标文件。</w:t>
      </w:r>
    </w:p>
    <w:p w14:paraId="1D8C84EC">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．如我方中标，我方承诺：</w:t>
      </w:r>
    </w:p>
    <w:p w14:paraId="557443AE">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）在收到中标通知书后，在中标通知书规定的期限内与你方签订合同；</w:t>
      </w:r>
    </w:p>
    <w:p w14:paraId="57237DE2">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）在签订合同时不向你方提出附加条件；</w:t>
      </w:r>
    </w:p>
    <w:p w14:paraId="2D2FE5A8">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）按照招标文件要求提交履约保证金；</w:t>
      </w:r>
    </w:p>
    <w:p w14:paraId="61A581F5">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）在合同约定的期限内完成合同规定的全部义务。</w:t>
      </w:r>
    </w:p>
    <w:p w14:paraId="342525BE">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．我方在此声明，所递交的投标文件及有关资料内容完整、真实和准确，且不存在第二章“投标人须知”第</w:t>
      </w:r>
      <w:r>
        <w:rPr>
          <w:rFonts w:ascii="Times New Roman" w:hAnsi="Times New Roman" w:eastAsia="Times New Roman" w:cs="Times New Roman"/>
          <w:color w:val="auto"/>
          <w:szCs w:val="21"/>
          <w:highlight w:val="none"/>
        </w:rPr>
        <w:t xml:space="preserve"> 1.4.3 </w:t>
      </w:r>
      <w:r>
        <w:rPr>
          <w:rFonts w:ascii="Times New Roman" w:hAnsi="Times New Roman" w:eastAsia="宋体" w:cs="Times New Roman"/>
          <w:color w:val="auto"/>
          <w:szCs w:val="21"/>
          <w:highlight w:val="none"/>
        </w:rPr>
        <w:t>项规定的任何一种情形。</w:t>
      </w:r>
    </w:p>
    <w:p w14:paraId="46F3FA5A">
      <w:pPr>
        <w:snapToGrid w:val="0"/>
        <w:spacing w:line="340" w:lineRule="exact"/>
        <w:ind w:firstLine="420" w:firstLineChars="2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w:t>
      </w:r>
      <w:r>
        <w:rPr>
          <w:rFonts w:ascii="Times New Roman" w:hAnsi="Times New Roman" w:eastAsia="宋体" w:cs="Times New Roman"/>
          <w:color w:val="auto"/>
          <w:szCs w:val="21"/>
          <w:highlight w:val="none"/>
        </w:rPr>
        <w:t>．</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（其他补充说明）。</w:t>
      </w:r>
    </w:p>
    <w:p w14:paraId="618CD65F">
      <w:pPr>
        <w:snapToGrid w:val="0"/>
        <w:spacing w:line="340" w:lineRule="exact"/>
        <w:ind w:firstLine="420" w:firstLineChars="200"/>
        <w:rPr>
          <w:rFonts w:ascii="Times New Roman" w:hAnsi="Times New Roman" w:eastAsia="宋体" w:cs="Times New Roman"/>
          <w:color w:val="auto"/>
          <w:szCs w:val="21"/>
          <w:highlight w:val="none"/>
        </w:rPr>
      </w:pPr>
    </w:p>
    <w:p w14:paraId="11D07BB5">
      <w:pPr>
        <w:snapToGrid w:val="0"/>
        <w:spacing w:line="34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投标人：</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（盖单位公章）</w:t>
      </w:r>
    </w:p>
    <w:p w14:paraId="178B9227">
      <w:pPr>
        <w:snapToGrid w:val="0"/>
        <w:spacing w:line="34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法定代表人（单位负责人）或其委托代理人：</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（签字或盖章）</w:t>
      </w:r>
    </w:p>
    <w:p w14:paraId="2434E7AB">
      <w:pPr>
        <w:snapToGrid w:val="0"/>
        <w:spacing w:line="340" w:lineRule="exact"/>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地址：</w:t>
      </w:r>
      <w:r>
        <w:rPr>
          <w:rFonts w:ascii="Times New Roman" w:hAnsi="Times New Roman" w:eastAsia="Times New Roman" w:cs="Times New Roman"/>
          <w:color w:val="auto"/>
          <w:szCs w:val="21"/>
          <w:highlight w:val="none"/>
          <w:u w:val="single"/>
        </w:rPr>
        <w:t xml:space="preserve">                                 </w:t>
      </w:r>
    </w:p>
    <w:p w14:paraId="74AA2A9D">
      <w:pPr>
        <w:snapToGrid w:val="0"/>
        <w:spacing w:line="340" w:lineRule="exact"/>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网址：</w:t>
      </w:r>
      <w:r>
        <w:rPr>
          <w:rFonts w:ascii="Times New Roman" w:hAnsi="Times New Roman" w:eastAsia="Times New Roman" w:cs="Times New Roman"/>
          <w:color w:val="auto"/>
          <w:szCs w:val="21"/>
          <w:highlight w:val="none"/>
          <w:u w:val="single"/>
        </w:rPr>
        <w:t xml:space="preserve">                                 </w:t>
      </w:r>
    </w:p>
    <w:p w14:paraId="00ED142A">
      <w:pPr>
        <w:snapToGrid w:val="0"/>
        <w:spacing w:line="340" w:lineRule="exact"/>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电话：</w:t>
      </w:r>
      <w:r>
        <w:rPr>
          <w:rFonts w:ascii="Times New Roman" w:hAnsi="Times New Roman" w:eastAsia="Times New Roman" w:cs="Times New Roman"/>
          <w:color w:val="auto"/>
          <w:szCs w:val="21"/>
          <w:highlight w:val="none"/>
          <w:u w:val="single"/>
        </w:rPr>
        <w:t xml:space="preserve">                                 </w:t>
      </w:r>
    </w:p>
    <w:p w14:paraId="1249CE3E">
      <w:pPr>
        <w:snapToGrid w:val="0"/>
        <w:spacing w:line="340" w:lineRule="exact"/>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传真：</w:t>
      </w:r>
      <w:r>
        <w:rPr>
          <w:rFonts w:ascii="Times New Roman" w:hAnsi="Times New Roman" w:eastAsia="Times New Roman" w:cs="Times New Roman"/>
          <w:color w:val="auto"/>
          <w:szCs w:val="21"/>
          <w:highlight w:val="none"/>
          <w:u w:val="single"/>
        </w:rPr>
        <w:t xml:space="preserve">                                 </w:t>
      </w:r>
    </w:p>
    <w:p w14:paraId="6B3E07AE">
      <w:pPr>
        <w:snapToGrid w:val="0"/>
        <w:spacing w:line="340" w:lineRule="exact"/>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邮政编码：</w:t>
      </w:r>
      <w:r>
        <w:rPr>
          <w:rFonts w:ascii="Times New Roman" w:hAnsi="Times New Roman" w:eastAsia="Times New Roman" w:cs="Times New Roman"/>
          <w:color w:val="auto"/>
          <w:szCs w:val="21"/>
          <w:highlight w:val="none"/>
          <w:u w:val="single"/>
        </w:rPr>
        <w:t xml:space="preserve">                             </w:t>
      </w:r>
    </w:p>
    <w:p w14:paraId="4985A64C">
      <w:pPr>
        <w:snapToGrid w:val="0"/>
        <w:spacing w:line="340" w:lineRule="exact"/>
        <w:ind w:firstLine="4305" w:firstLineChars="205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日</w:t>
      </w:r>
    </w:p>
    <w:p w14:paraId="3F1EB6F9">
      <w:pPr>
        <w:snapToGrid w:val="0"/>
        <w:jc w:val="center"/>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30"/>
          <w:szCs w:val="30"/>
          <w:highlight w:val="none"/>
        </w:rPr>
        <w:t>开标一览表</w:t>
      </w:r>
    </w:p>
    <w:p w14:paraId="78BF5A64">
      <w:pPr>
        <w:snapToGrid w:val="0"/>
        <w:jc w:val="left"/>
        <w:rPr>
          <w:rFonts w:ascii="Times New Roman" w:hAnsi="Times New Roman" w:eastAsia="宋体" w:cs="Times New Roman"/>
          <w:color w:val="auto"/>
          <w:sz w:val="20"/>
          <w:szCs w:val="20"/>
          <w:highlight w:val="none"/>
        </w:rPr>
      </w:pPr>
      <w:r>
        <w:rPr>
          <w:rFonts w:ascii="Times New Roman" w:hAnsi="Times New Roman" w:eastAsia="宋体" w:cs="Times New Roman"/>
          <w:color w:val="auto"/>
          <w:sz w:val="20"/>
          <w:szCs w:val="20"/>
          <w:highlight w:val="none"/>
        </w:rPr>
        <w:t>招标编号：</w:t>
      </w:r>
    </w:p>
    <w:tbl>
      <w:tblPr>
        <w:tblStyle w:val="89"/>
        <w:tblW w:w="8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805"/>
        <w:gridCol w:w="6120"/>
      </w:tblGrid>
      <w:tr w14:paraId="4A17F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59" w:hRule="atLeast"/>
        </w:trPr>
        <w:tc>
          <w:tcPr>
            <w:tcW w:w="2805" w:type="dxa"/>
            <w:tcBorders>
              <w:top w:val="single" w:color="000000" w:sz="8" w:space="0"/>
              <w:left w:val="single" w:color="000000" w:sz="8" w:space="0"/>
              <w:bottom w:val="single" w:color="000000" w:sz="8" w:space="0"/>
              <w:right w:val="single" w:color="000000" w:sz="8" w:space="0"/>
            </w:tcBorders>
            <w:vAlign w:val="center"/>
          </w:tcPr>
          <w:p w14:paraId="736FCED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投标人名称</w:t>
            </w:r>
          </w:p>
        </w:tc>
        <w:tc>
          <w:tcPr>
            <w:tcW w:w="6120" w:type="dxa"/>
            <w:tcBorders>
              <w:top w:val="single" w:color="000000" w:sz="8" w:space="0"/>
              <w:left w:val="single" w:color="000000" w:sz="8" w:space="0"/>
              <w:bottom w:val="single" w:color="000000" w:sz="8" w:space="0"/>
              <w:right w:val="single" w:color="000000" w:sz="8" w:space="0"/>
            </w:tcBorders>
            <w:vAlign w:val="center"/>
          </w:tcPr>
          <w:p w14:paraId="6245254D">
            <w:pPr>
              <w:snapToGrid w:val="0"/>
              <w:jc w:val="center"/>
              <w:rPr>
                <w:rFonts w:ascii="Times New Roman" w:hAnsi="Times New Roman" w:eastAsia="宋体" w:cs="Times New Roman"/>
                <w:color w:val="auto"/>
                <w:szCs w:val="21"/>
                <w:highlight w:val="none"/>
              </w:rPr>
            </w:pPr>
          </w:p>
        </w:tc>
      </w:tr>
      <w:tr w14:paraId="59711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75" w:hRule="atLeast"/>
        </w:trPr>
        <w:tc>
          <w:tcPr>
            <w:tcW w:w="2805" w:type="dxa"/>
            <w:tcBorders>
              <w:top w:val="single" w:color="000000" w:sz="8" w:space="0"/>
              <w:left w:val="single" w:color="000000" w:sz="8" w:space="0"/>
              <w:bottom w:val="single" w:color="000000" w:sz="8" w:space="0"/>
              <w:right w:val="single" w:color="000000" w:sz="8" w:space="0"/>
            </w:tcBorders>
            <w:vAlign w:val="center"/>
          </w:tcPr>
          <w:p w14:paraId="422FF667">
            <w:pPr>
              <w:snapToGrid w:val="0"/>
              <w:jc w:val="center"/>
              <w:rPr>
                <w:rFonts w:ascii="Times New Roman" w:hAnsi="Times New Roman" w:eastAsia="宋体" w:cs="Times New Roman"/>
                <w:color w:val="auto"/>
                <w:kern w:val="0"/>
                <w:szCs w:val="21"/>
                <w:highlight w:val="none"/>
              </w:rPr>
            </w:pPr>
            <w:r>
              <w:rPr>
                <w:rFonts w:ascii="Times New Roman" w:hAnsi="Times New Roman" w:eastAsia="宋体" w:cs="Times New Roman"/>
                <w:color w:val="auto"/>
                <w:kern w:val="0"/>
                <w:szCs w:val="21"/>
                <w:highlight w:val="none"/>
              </w:rPr>
              <w:t>货物名称及数量</w:t>
            </w:r>
          </w:p>
        </w:tc>
        <w:tc>
          <w:tcPr>
            <w:tcW w:w="6120" w:type="dxa"/>
            <w:tcBorders>
              <w:top w:val="single" w:color="000000" w:sz="8" w:space="0"/>
              <w:left w:val="single" w:color="000000" w:sz="8" w:space="0"/>
              <w:bottom w:val="single" w:color="000000" w:sz="8" w:space="0"/>
              <w:right w:val="single" w:color="000000" w:sz="8" w:space="0"/>
            </w:tcBorders>
            <w:vAlign w:val="center"/>
          </w:tcPr>
          <w:p w14:paraId="7A57CFCB">
            <w:pPr>
              <w:snapToGrid w:val="0"/>
              <w:jc w:val="center"/>
              <w:rPr>
                <w:rFonts w:ascii="Times New Roman" w:hAnsi="Times New Roman" w:eastAsia="宋体" w:cs="Times New Roman"/>
                <w:color w:val="auto"/>
                <w:szCs w:val="21"/>
                <w:highlight w:val="none"/>
              </w:rPr>
            </w:pPr>
          </w:p>
        </w:tc>
      </w:tr>
      <w:tr w14:paraId="5C999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202" w:hRule="atLeast"/>
        </w:trPr>
        <w:tc>
          <w:tcPr>
            <w:tcW w:w="2805" w:type="dxa"/>
            <w:tcBorders>
              <w:top w:val="single" w:color="000000" w:sz="8" w:space="0"/>
              <w:left w:val="single" w:color="000000" w:sz="8" w:space="0"/>
              <w:bottom w:val="single" w:color="000000" w:sz="8" w:space="0"/>
              <w:right w:val="single" w:color="000000" w:sz="8" w:space="0"/>
            </w:tcBorders>
            <w:vAlign w:val="center"/>
          </w:tcPr>
          <w:p w14:paraId="7B8961F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投标报价（含税）</w:t>
            </w:r>
          </w:p>
          <w:p w14:paraId="57F6C87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（元）</w:t>
            </w:r>
          </w:p>
        </w:tc>
        <w:tc>
          <w:tcPr>
            <w:tcW w:w="6120" w:type="dxa"/>
            <w:tcBorders>
              <w:top w:val="single" w:color="000000" w:sz="8" w:space="0"/>
              <w:left w:val="single" w:color="000000" w:sz="8" w:space="0"/>
              <w:bottom w:val="single" w:color="000000" w:sz="8" w:space="0"/>
              <w:right w:val="single" w:color="000000" w:sz="8" w:space="0"/>
            </w:tcBorders>
            <w:vAlign w:val="center"/>
          </w:tcPr>
          <w:p w14:paraId="2B562558">
            <w:pPr>
              <w:snapToGrid w:val="0"/>
              <w:spacing w:line="36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小写：</w:t>
            </w:r>
          </w:p>
          <w:p w14:paraId="6EEAEA30">
            <w:pPr>
              <w:snapToGrid w:val="0"/>
              <w:spacing w:line="36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大写：</w:t>
            </w:r>
          </w:p>
        </w:tc>
      </w:tr>
      <w:tr w14:paraId="22FD1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34" w:hRule="atLeast"/>
        </w:trPr>
        <w:tc>
          <w:tcPr>
            <w:tcW w:w="2805" w:type="dxa"/>
            <w:tcBorders>
              <w:top w:val="single" w:color="000000" w:sz="8" w:space="0"/>
              <w:left w:val="single" w:color="000000" w:sz="8" w:space="0"/>
              <w:bottom w:val="single" w:color="000000" w:sz="8" w:space="0"/>
              <w:right w:val="single" w:color="000000" w:sz="8" w:space="0"/>
            </w:tcBorders>
            <w:vAlign w:val="center"/>
          </w:tcPr>
          <w:p w14:paraId="51ED09DF">
            <w:pPr>
              <w:snapToGrid w:val="0"/>
              <w:jc w:val="center"/>
              <w:rPr>
                <w:rFonts w:ascii="Times New Roman" w:hAnsi="Times New Roman" w:eastAsia="宋体" w:cs="Times New Roman"/>
                <w:color w:val="auto"/>
                <w:szCs w:val="21"/>
                <w:highlight w:val="none"/>
              </w:rPr>
            </w:pPr>
            <w:r>
              <w:rPr>
                <w:rFonts w:hint="eastAsia" w:ascii="Times New Roman" w:hAnsi="Times New Roman" w:eastAsia="宋体" w:cs="Times New Roman"/>
                <w:color w:val="auto"/>
                <w:szCs w:val="21"/>
                <w:highlight w:val="none"/>
              </w:rPr>
              <w:t>设备交货及安装地点</w:t>
            </w:r>
          </w:p>
        </w:tc>
        <w:tc>
          <w:tcPr>
            <w:tcW w:w="6120" w:type="dxa"/>
            <w:tcBorders>
              <w:top w:val="single" w:color="000000" w:sz="8" w:space="0"/>
              <w:left w:val="single" w:color="000000" w:sz="8" w:space="0"/>
              <w:bottom w:val="single" w:color="000000" w:sz="8" w:space="0"/>
              <w:right w:val="single" w:color="000000" w:sz="8" w:space="0"/>
            </w:tcBorders>
            <w:vAlign w:val="center"/>
          </w:tcPr>
          <w:p w14:paraId="62D1196B">
            <w:pPr>
              <w:snapToGrid w:val="0"/>
              <w:jc w:val="center"/>
              <w:rPr>
                <w:rFonts w:ascii="Times New Roman" w:hAnsi="Times New Roman" w:eastAsia="宋体" w:cs="Times New Roman"/>
                <w:color w:val="auto"/>
                <w:szCs w:val="21"/>
                <w:highlight w:val="none"/>
              </w:rPr>
            </w:pPr>
          </w:p>
        </w:tc>
      </w:tr>
      <w:tr w14:paraId="63F9B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27" w:hRule="atLeast"/>
        </w:trPr>
        <w:tc>
          <w:tcPr>
            <w:tcW w:w="2805" w:type="dxa"/>
            <w:tcBorders>
              <w:top w:val="single" w:color="000000" w:sz="8" w:space="0"/>
              <w:left w:val="single" w:color="000000" w:sz="8" w:space="0"/>
              <w:bottom w:val="single" w:color="000000" w:sz="8" w:space="0"/>
              <w:right w:val="single" w:color="000000" w:sz="8" w:space="0"/>
            </w:tcBorders>
            <w:vAlign w:val="center"/>
          </w:tcPr>
          <w:p w14:paraId="201AB61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交货期</w:t>
            </w:r>
          </w:p>
        </w:tc>
        <w:tc>
          <w:tcPr>
            <w:tcW w:w="6120" w:type="dxa"/>
            <w:tcBorders>
              <w:top w:val="single" w:color="000000" w:sz="8" w:space="0"/>
              <w:left w:val="single" w:color="000000" w:sz="8" w:space="0"/>
              <w:bottom w:val="single" w:color="000000" w:sz="8" w:space="0"/>
              <w:right w:val="single" w:color="000000" w:sz="8" w:space="0"/>
            </w:tcBorders>
            <w:vAlign w:val="center"/>
          </w:tcPr>
          <w:p w14:paraId="17C9F0A3">
            <w:pPr>
              <w:snapToGrid w:val="0"/>
              <w:jc w:val="left"/>
              <w:rPr>
                <w:rFonts w:ascii="Times New Roman" w:hAnsi="Times New Roman" w:eastAsia="宋体" w:cs="Times New Roman"/>
                <w:color w:val="auto"/>
                <w:szCs w:val="21"/>
                <w:highlight w:val="none"/>
              </w:rPr>
            </w:pPr>
          </w:p>
        </w:tc>
      </w:tr>
      <w:tr w14:paraId="038AC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27" w:hRule="atLeast"/>
        </w:trPr>
        <w:tc>
          <w:tcPr>
            <w:tcW w:w="2805" w:type="dxa"/>
            <w:tcBorders>
              <w:top w:val="single" w:color="000000" w:sz="8" w:space="0"/>
              <w:left w:val="single" w:color="000000" w:sz="8" w:space="0"/>
              <w:bottom w:val="single" w:color="000000" w:sz="8" w:space="0"/>
              <w:right w:val="single" w:color="000000" w:sz="8" w:space="0"/>
            </w:tcBorders>
            <w:vAlign w:val="center"/>
          </w:tcPr>
          <w:p w14:paraId="31FF08A6">
            <w:pPr>
              <w:snapToGrid w:val="0"/>
              <w:jc w:val="center"/>
              <w:rPr>
                <w:rFonts w:hint="eastAsia" w:ascii="Times New Roman" w:hAnsi="Times New Roman" w:eastAsia="宋体" w:cs="Times New Roman"/>
                <w:color w:val="auto"/>
                <w:szCs w:val="21"/>
                <w:highlight w:val="none"/>
                <w:lang w:val="en-US" w:eastAsia="zh-CN"/>
              </w:rPr>
            </w:pPr>
            <w:r>
              <w:rPr>
                <w:rFonts w:hint="eastAsia" w:ascii="Times New Roman" w:hAnsi="Times New Roman" w:eastAsia="宋体" w:cs="Times New Roman"/>
                <w:color w:val="auto"/>
                <w:szCs w:val="21"/>
                <w:highlight w:val="none"/>
                <w:lang w:val="en-US" w:eastAsia="zh-CN"/>
              </w:rPr>
              <w:t>质保期</w:t>
            </w:r>
          </w:p>
        </w:tc>
        <w:tc>
          <w:tcPr>
            <w:tcW w:w="6120" w:type="dxa"/>
            <w:tcBorders>
              <w:top w:val="single" w:color="000000" w:sz="8" w:space="0"/>
              <w:left w:val="single" w:color="000000" w:sz="8" w:space="0"/>
              <w:bottom w:val="single" w:color="000000" w:sz="8" w:space="0"/>
              <w:right w:val="single" w:color="000000" w:sz="8" w:space="0"/>
            </w:tcBorders>
            <w:vAlign w:val="center"/>
          </w:tcPr>
          <w:p w14:paraId="10561396">
            <w:pPr>
              <w:snapToGrid w:val="0"/>
              <w:jc w:val="left"/>
              <w:rPr>
                <w:rFonts w:ascii="Times New Roman" w:hAnsi="Times New Roman" w:eastAsia="宋体" w:cs="Times New Roman"/>
                <w:color w:val="auto"/>
                <w:szCs w:val="21"/>
                <w:highlight w:val="none"/>
              </w:rPr>
            </w:pPr>
          </w:p>
        </w:tc>
      </w:tr>
      <w:tr w14:paraId="5AB8A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8" w:hRule="atLeast"/>
        </w:trPr>
        <w:tc>
          <w:tcPr>
            <w:tcW w:w="2805" w:type="dxa"/>
            <w:tcBorders>
              <w:top w:val="single" w:color="000000" w:sz="8" w:space="0"/>
              <w:left w:val="single" w:color="000000" w:sz="8" w:space="0"/>
              <w:bottom w:val="single" w:color="000000" w:sz="8" w:space="0"/>
              <w:right w:val="single" w:color="000000" w:sz="8" w:space="0"/>
            </w:tcBorders>
            <w:vAlign w:val="center"/>
          </w:tcPr>
          <w:p w14:paraId="0329026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注</w:t>
            </w:r>
          </w:p>
        </w:tc>
        <w:tc>
          <w:tcPr>
            <w:tcW w:w="6120" w:type="dxa"/>
            <w:tcBorders>
              <w:top w:val="single" w:color="000000" w:sz="8" w:space="0"/>
              <w:left w:val="single" w:color="000000" w:sz="8" w:space="0"/>
              <w:bottom w:val="single" w:color="000000" w:sz="8" w:space="0"/>
              <w:right w:val="single" w:color="000000" w:sz="8" w:space="0"/>
            </w:tcBorders>
            <w:vAlign w:val="center"/>
          </w:tcPr>
          <w:p w14:paraId="21F3A280">
            <w:pPr>
              <w:snapToGrid w:val="0"/>
              <w:jc w:val="center"/>
              <w:rPr>
                <w:rFonts w:ascii="Times New Roman" w:hAnsi="Times New Roman" w:eastAsia="宋体" w:cs="Times New Roman"/>
                <w:color w:val="auto"/>
                <w:szCs w:val="21"/>
                <w:highlight w:val="none"/>
              </w:rPr>
            </w:pPr>
          </w:p>
        </w:tc>
      </w:tr>
    </w:tbl>
    <w:p w14:paraId="74E605C4">
      <w:pPr>
        <w:snapToGrid w:val="0"/>
        <w:spacing w:line="440" w:lineRule="exact"/>
        <w:rPr>
          <w:rFonts w:ascii="Times New Roman" w:hAnsi="Times New Roman" w:cs="Times New Roman"/>
          <w:color w:val="auto"/>
          <w:szCs w:val="21"/>
          <w:highlight w:val="none"/>
        </w:rPr>
      </w:pPr>
      <w:r>
        <w:rPr>
          <w:rFonts w:ascii="Times New Roman" w:hAnsi="Times New Roman" w:eastAsia="宋体" w:cs="Times New Roman"/>
          <w:b/>
          <w:bCs/>
          <w:color w:val="auto"/>
          <w:szCs w:val="21"/>
          <w:highlight w:val="none"/>
        </w:rPr>
        <w:t>说明</w:t>
      </w:r>
      <w:r>
        <w:rPr>
          <w:rFonts w:ascii="Times New Roman" w:hAnsi="Times New Roman" w:cs="Times New Roman"/>
          <w:b/>
          <w:bCs/>
          <w:color w:val="auto"/>
          <w:szCs w:val="21"/>
          <w:highlight w:val="none"/>
        </w:rPr>
        <w:t>：</w:t>
      </w:r>
      <w:r>
        <w:rPr>
          <w:rFonts w:ascii="Times New Roman" w:hAnsi="Times New Roman" w:cs="Times New Roman"/>
          <w:color w:val="auto"/>
          <w:szCs w:val="21"/>
          <w:highlight w:val="none"/>
        </w:rPr>
        <w:t>1. 投标人必须招标文件要求对所有内容进行报价，如有漏报其投标将被拒绝。</w:t>
      </w:r>
    </w:p>
    <w:p w14:paraId="7F735122">
      <w:pPr>
        <w:snapToGrid w:val="0"/>
        <w:spacing w:line="440" w:lineRule="exact"/>
        <w:ind w:firstLine="630" w:firstLineChars="300"/>
        <w:rPr>
          <w:rFonts w:ascii="Times New Roman" w:hAnsi="Times New Roman" w:cs="Times New Roman"/>
          <w:color w:val="auto"/>
          <w:szCs w:val="21"/>
          <w:highlight w:val="none"/>
        </w:rPr>
      </w:pPr>
      <w:r>
        <w:rPr>
          <w:rFonts w:ascii="Times New Roman" w:hAnsi="Times New Roman" w:cs="Times New Roman"/>
          <w:color w:val="auto"/>
          <w:szCs w:val="21"/>
          <w:highlight w:val="none"/>
        </w:rPr>
        <w:t>2.“交货期”一栏如能满足招标文件要求填写“满足招标文件要求”。</w:t>
      </w:r>
    </w:p>
    <w:p w14:paraId="27B06F9E">
      <w:pPr>
        <w:snapToGrid w:val="0"/>
        <w:spacing w:after="120" w:line="480" w:lineRule="auto"/>
        <w:ind w:left="561" w:leftChars="267"/>
        <w:rPr>
          <w:rFonts w:ascii="Times New Roman" w:hAnsi="Times New Roman" w:cs="Times New Roman"/>
          <w:color w:val="auto"/>
          <w:szCs w:val="21"/>
          <w:highlight w:val="none"/>
        </w:rPr>
      </w:pPr>
    </w:p>
    <w:p w14:paraId="361504E6">
      <w:pPr>
        <w:snapToGrid w:val="0"/>
        <w:spacing w:after="120" w:line="480" w:lineRule="auto"/>
        <w:ind w:left="561" w:leftChars="267"/>
        <w:rPr>
          <w:rFonts w:ascii="Times New Roman" w:hAnsi="Times New Roman" w:cs="Times New Roman"/>
          <w:color w:val="auto"/>
          <w:szCs w:val="21"/>
          <w:highlight w:val="none"/>
        </w:rPr>
      </w:pPr>
      <w:r>
        <w:rPr>
          <w:rFonts w:ascii="Times New Roman" w:hAnsi="Times New Roman" w:cs="Times New Roman"/>
          <w:color w:val="auto"/>
          <w:szCs w:val="21"/>
          <w:highlight w:val="none"/>
        </w:rPr>
        <w:t>投标人： （盖单位公章）</w:t>
      </w:r>
    </w:p>
    <w:p w14:paraId="339D53A1">
      <w:pPr>
        <w:snapToGrid w:val="0"/>
        <w:spacing w:after="120" w:line="480" w:lineRule="auto"/>
        <w:ind w:left="561" w:leftChars="267" w:firstLine="1050" w:firstLineChars="500"/>
        <w:rPr>
          <w:rFonts w:ascii="Times New Roman" w:hAnsi="Times New Roman" w:cs="Times New Roman"/>
          <w:color w:val="auto"/>
          <w:szCs w:val="21"/>
          <w:highlight w:val="none"/>
        </w:rPr>
      </w:pPr>
    </w:p>
    <w:p w14:paraId="7044E7B5">
      <w:pPr>
        <w:snapToGrid w:val="0"/>
        <w:spacing w:after="120" w:line="480" w:lineRule="auto"/>
        <w:ind w:left="561" w:leftChars="267"/>
        <w:rPr>
          <w:rFonts w:ascii="Times New Roman" w:hAnsi="Times New Roman" w:cs="Times New Roman"/>
          <w:color w:val="auto"/>
          <w:szCs w:val="21"/>
          <w:highlight w:val="none"/>
        </w:rPr>
      </w:pPr>
      <w:r>
        <w:rPr>
          <w:rFonts w:ascii="Times New Roman" w:hAnsi="Times New Roman" w:cs="Times New Roman"/>
          <w:color w:val="auto"/>
          <w:szCs w:val="21"/>
          <w:highlight w:val="none"/>
        </w:rPr>
        <w:t>法定代表人（单位负责人）或其委托代理人：       （签字或盖章）</w:t>
      </w:r>
    </w:p>
    <w:p w14:paraId="20117042">
      <w:pPr>
        <w:snapToGrid w:val="0"/>
        <w:jc w:val="center"/>
        <w:rPr>
          <w:rFonts w:ascii="Times New Roman" w:hAnsi="Times New Roman" w:cs="Times New Roman"/>
          <w:color w:val="auto"/>
          <w:szCs w:val="21"/>
          <w:highlight w:val="none"/>
        </w:rPr>
      </w:pPr>
    </w:p>
    <w:p w14:paraId="3FEC2273">
      <w:pPr>
        <w:snapToGrid w:val="0"/>
        <w:spacing w:before="374" w:after="187" w:line="400" w:lineRule="exact"/>
        <w:jc w:val="center"/>
        <w:rPr>
          <w:rFonts w:ascii="Times New Roman" w:hAnsi="Times New Roman" w:cs="Times New Roman"/>
          <w:color w:val="auto"/>
          <w:sz w:val="20"/>
          <w:szCs w:val="20"/>
          <w:highlight w:val="none"/>
        </w:rPr>
      </w:pPr>
      <w:r>
        <w:rPr>
          <w:rFonts w:ascii="Times New Roman" w:hAnsi="Times New Roman" w:cs="Times New Roman"/>
          <w:color w:val="auto"/>
          <w:szCs w:val="21"/>
          <w:highlight w:val="none"/>
        </w:rPr>
        <w:t>日期：    年    月   日</w:t>
      </w:r>
    </w:p>
    <w:p w14:paraId="38715612">
      <w:pPr>
        <w:snapToGrid w:val="0"/>
        <w:jc w:val="center"/>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30"/>
          <w:szCs w:val="30"/>
          <w:highlight w:val="none"/>
        </w:rPr>
        <w:t>项目售后服务承诺</w:t>
      </w:r>
    </w:p>
    <w:p w14:paraId="3ADA69D8">
      <w:pPr>
        <w:snapToGrid w:val="0"/>
        <w:jc w:val="center"/>
        <w:rPr>
          <w:rFonts w:ascii="Times New Roman" w:hAnsi="Times New Roman" w:eastAsia="宋体" w:cs="Times New Roman"/>
          <w:color w:val="auto"/>
          <w:sz w:val="20"/>
          <w:szCs w:val="20"/>
          <w:highlight w:val="none"/>
        </w:rPr>
      </w:pP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815"/>
        <w:gridCol w:w="2910"/>
        <w:gridCol w:w="1470"/>
        <w:gridCol w:w="2070"/>
      </w:tblGrid>
      <w:tr w14:paraId="33267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25" w:hRule="atLeast"/>
        </w:trPr>
        <w:tc>
          <w:tcPr>
            <w:tcW w:w="1815" w:type="dxa"/>
            <w:tcBorders>
              <w:top w:val="single" w:color="000000" w:sz="8" w:space="0"/>
              <w:left w:val="single" w:color="000000" w:sz="8" w:space="0"/>
              <w:bottom w:val="single" w:color="000000" w:sz="8" w:space="0"/>
              <w:right w:val="single" w:color="000000" w:sz="8" w:space="0"/>
            </w:tcBorders>
            <w:vAlign w:val="center"/>
          </w:tcPr>
          <w:p w14:paraId="64EDDB2F">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服务机构</w:t>
            </w:r>
          </w:p>
          <w:p w14:paraId="5BF45FA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名称</w:t>
            </w:r>
          </w:p>
        </w:tc>
        <w:tc>
          <w:tcPr>
            <w:tcW w:w="2910" w:type="dxa"/>
            <w:tcBorders>
              <w:top w:val="single" w:color="000000" w:sz="8" w:space="0"/>
              <w:left w:val="single" w:color="000000" w:sz="8" w:space="0"/>
              <w:bottom w:val="single" w:color="000000" w:sz="8" w:space="0"/>
              <w:right w:val="single" w:color="000000" w:sz="8" w:space="0"/>
            </w:tcBorders>
            <w:vAlign w:val="center"/>
          </w:tcPr>
          <w:p w14:paraId="6CAC7431">
            <w:pPr>
              <w:snapToGrid w:val="0"/>
              <w:jc w:val="center"/>
              <w:rPr>
                <w:rFonts w:ascii="Times New Roman" w:hAnsi="Times New Roman" w:eastAsia="宋体" w:cs="Times New Roman"/>
                <w:color w:val="auto"/>
                <w:szCs w:val="21"/>
                <w:highlight w:val="none"/>
              </w:rPr>
            </w:pPr>
          </w:p>
        </w:tc>
        <w:tc>
          <w:tcPr>
            <w:tcW w:w="1470" w:type="dxa"/>
            <w:tcBorders>
              <w:top w:val="single" w:color="000000" w:sz="8" w:space="0"/>
              <w:left w:val="single" w:color="000000" w:sz="8" w:space="0"/>
              <w:bottom w:val="single" w:color="000000" w:sz="8" w:space="0"/>
              <w:right w:val="single" w:color="000000" w:sz="8" w:space="0"/>
            </w:tcBorders>
            <w:vAlign w:val="center"/>
          </w:tcPr>
          <w:p w14:paraId="3ACB2301">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值班电话</w:t>
            </w:r>
          </w:p>
        </w:tc>
        <w:tc>
          <w:tcPr>
            <w:tcW w:w="2070" w:type="dxa"/>
            <w:tcBorders>
              <w:top w:val="single" w:color="000000" w:sz="8" w:space="0"/>
              <w:left w:val="single" w:color="000000" w:sz="8" w:space="0"/>
              <w:bottom w:val="single" w:color="000000" w:sz="8" w:space="0"/>
              <w:right w:val="single" w:color="000000" w:sz="8" w:space="0"/>
            </w:tcBorders>
            <w:vAlign w:val="center"/>
          </w:tcPr>
          <w:p w14:paraId="26F2C159">
            <w:pPr>
              <w:snapToGrid w:val="0"/>
              <w:jc w:val="center"/>
              <w:rPr>
                <w:rFonts w:ascii="Times New Roman" w:hAnsi="Times New Roman" w:eastAsia="宋体" w:cs="Times New Roman"/>
                <w:color w:val="auto"/>
                <w:szCs w:val="21"/>
                <w:highlight w:val="none"/>
              </w:rPr>
            </w:pPr>
          </w:p>
        </w:tc>
      </w:tr>
      <w:tr w14:paraId="0242C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25" w:hRule="atLeast"/>
        </w:trPr>
        <w:tc>
          <w:tcPr>
            <w:tcW w:w="1815" w:type="dxa"/>
            <w:tcBorders>
              <w:top w:val="single" w:color="000000" w:sz="8" w:space="0"/>
              <w:left w:val="single" w:color="000000" w:sz="8" w:space="0"/>
              <w:bottom w:val="single" w:color="000000" w:sz="8" w:space="0"/>
              <w:right w:val="single" w:color="000000" w:sz="8" w:space="0"/>
            </w:tcBorders>
            <w:vAlign w:val="center"/>
          </w:tcPr>
          <w:p w14:paraId="57C25E7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详细地址</w:t>
            </w:r>
          </w:p>
        </w:tc>
        <w:tc>
          <w:tcPr>
            <w:tcW w:w="2910" w:type="dxa"/>
            <w:tcBorders>
              <w:top w:val="single" w:color="000000" w:sz="8" w:space="0"/>
              <w:left w:val="single" w:color="000000" w:sz="8" w:space="0"/>
              <w:bottom w:val="single" w:color="000000" w:sz="8" w:space="0"/>
              <w:right w:val="single" w:color="000000" w:sz="8" w:space="0"/>
            </w:tcBorders>
            <w:vAlign w:val="center"/>
          </w:tcPr>
          <w:p w14:paraId="19C512C0">
            <w:pPr>
              <w:snapToGrid w:val="0"/>
              <w:jc w:val="center"/>
              <w:rPr>
                <w:rFonts w:ascii="Times New Roman" w:hAnsi="Times New Roman" w:eastAsia="宋体" w:cs="Times New Roman"/>
                <w:color w:val="auto"/>
                <w:szCs w:val="21"/>
                <w:highlight w:val="none"/>
              </w:rPr>
            </w:pPr>
          </w:p>
        </w:tc>
        <w:tc>
          <w:tcPr>
            <w:tcW w:w="1470" w:type="dxa"/>
            <w:tcBorders>
              <w:top w:val="single" w:color="000000" w:sz="8" w:space="0"/>
              <w:left w:val="single" w:color="000000" w:sz="8" w:space="0"/>
              <w:bottom w:val="single" w:color="000000" w:sz="8" w:space="0"/>
              <w:right w:val="single" w:color="000000" w:sz="8" w:space="0"/>
            </w:tcBorders>
            <w:vAlign w:val="center"/>
          </w:tcPr>
          <w:p w14:paraId="73641111">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负责人</w:t>
            </w:r>
          </w:p>
        </w:tc>
        <w:tc>
          <w:tcPr>
            <w:tcW w:w="2070" w:type="dxa"/>
            <w:tcBorders>
              <w:top w:val="single" w:color="000000" w:sz="8" w:space="0"/>
              <w:left w:val="single" w:color="000000" w:sz="8" w:space="0"/>
              <w:bottom w:val="single" w:color="000000" w:sz="8" w:space="0"/>
              <w:right w:val="single" w:color="000000" w:sz="8" w:space="0"/>
            </w:tcBorders>
            <w:vAlign w:val="center"/>
          </w:tcPr>
          <w:p w14:paraId="653F187C">
            <w:pPr>
              <w:snapToGrid w:val="0"/>
              <w:jc w:val="center"/>
              <w:rPr>
                <w:rFonts w:ascii="Times New Roman" w:hAnsi="Times New Roman" w:eastAsia="宋体" w:cs="Times New Roman"/>
                <w:color w:val="auto"/>
                <w:szCs w:val="21"/>
                <w:highlight w:val="none"/>
              </w:rPr>
            </w:pPr>
          </w:p>
        </w:tc>
      </w:tr>
      <w:tr w14:paraId="5256F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25" w:hRule="atLeast"/>
        </w:trPr>
        <w:tc>
          <w:tcPr>
            <w:tcW w:w="1815" w:type="dxa"/>
            <w:tcBorders>
              <w:top w:val="single" w:color="000000" w:sz="8" w:space="0"/>
              <w:left w:val="single" w:color="000000" w:sz="8" w:space="0"/>
              <w:bottom w:val="single" w:color="000000" w:sz="8" w:space="0"/>
              <w:right w:val="single" w:color="000000" w:sz="8" w:space="0"/>
            </w:tcBorders>
            <w:vAlign w:val="center"/>
          </w:tcPr>
          <w:p w14:paraId="2A5387D8">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售后服务机构</w:t>
            </w:r>
          </w:p>
          <w:p w14:paraId="5F7D0D1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其他情况简介</w:t>
            </w:r>
          </w:p>
        </w:tc>
        <w:tc>
          <w:tcPr>
            <w:tcW w:w="6450" w:type="dxa"/>
            <w:gridSpan w:val="3"/>
            <w:tcBorders>
              <w:top w:val="single" w:color="000000" w:sz="8" w:space="0"/>
              <w:left w:val="single" w:color="000000" w:sz="8" w:space="0"/>
              <w:bottom w:val="single" w:color="000000" w:sz="8" w:space="0"/>
              <w:right w:val="single" w:color="000000" w:sz="8" w:space="0"/>
            </w:tcBorders>
            <w:vAlign w:val="center"/>
          </w:tcPr>
          <w:p w14:paraId="23387292">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（可另附页说明，格式自拟）</w:t>
            </w:r>
          </w:p>
        </w:tc>
      </w:tr>
      <w:tr w14:paraId="29117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25" w:hRule="atLeast"/>
        </w:trPr>
        <w:tc>
          <w:tcPr>
            <w:tcW w:w="1815" w:type="dxa"/>
            <w:tcBorders>
              <w:top w:val="single" w:color="000000" w:sz="8" w:space="0"/>
              <w:left w:val="single" w:color="000000" w:sz="8" w:space="0"/>
              <w:bottom w:val="single" w:color="000000" w:sz="8" w:space="0"/>
              <w:right w:val="single" w:color="000000" w:sz="8" w:space="0"/>
            </w:tcBorders>
            <w:vAlign w:val="center"/>
          </w:tcPr>
          <w:p w14:paraId="3664AB9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可提供的</w:t>
            </w:r>
          </w:p>
          <w:p w14:paraId="73B869D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优惠条件</w:t>
            </w:r>
          </w:p>
        </w:tc>
        <w:tc>
          <w:tcPr>
            <w:tcW w:w="6450" w:type="dxa"/>
            <w:gridSpan w:val="3"/>
            <w:tcBorders>
              <w:top w:val="single" w:color="000000" w:sz="8" w:space="0"/>
              <w:left w:val="single" w:color="000000" w:sz="8" w:space="0"/>
              <w:bottom w:val="single" w:color="000000" w:sz="8" w:space="0"/>
              <w:right w:val="single" w:color="000000" w:sz="8" w:space="0"/>
            </w:tcBorders>
            <w:vAlign w:val="center"/>
          </w:tcPr>
          <w:p w14:paraId="772AB11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（可另附页说明，格式自拟）</w:t>
            </w:r>
          </w:p>
        </w:tc>
      </w:tr>
      <w:tr w14:paraId="2FB13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25" w:hRule="atLeast"/>
        </w:trPr>
        <w:tc>
          <w:tcPr>
            <w:tcW w:w="1815" w:type="dxa"/>
            <w:tcBorders>
              <w:top w:val="single" w:color="000000" w:sz="8" w:space="0"/>
              <w:left w:val="single" w:color="000000" w:sz="8" w:space="0"/>
              <w:bottom w:val="single" w:color="000000" w:sz="8" w:space="0"/>
              <w:right w:val="single" w:color="000000" w:sz="8" w:space="0"/>
            </w:tcBorders>
            <w:vAlign w:val="center"/>
          </w:tcPr>
          <w:p w14:paraId="4296083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服务期</w:t>
            </w:r>
          </w:p>
          <w:p w14:paraId="181AE33B">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w:t>
            </w:r>
            <w:r>
              <w:rPr>
                <w:rFonts w:ascii="Times New Roman" w:hAnsi="Times New Roman" w:eastAsia="宋体" w:cs="Times New Roman"/>
                <w:color w:val="auto"/>
                <w:szCs w:val="21"/>
                <w:highlight w:val="none"/>
              </w:rPr>
              <w:t>自设备最终验收合格之日起计算</w:t>
            </w:r>
            <w:r>
              <w:rPr>
                <w:rFonts w:ascii="Times New Roman" w:hAnsi="Times New Roman" w:eastAsia="Times New Roman" w:cs="Times New Roman"/>
                <w:color w:val="auto"/>
                <w:szCs w:val="21"/>
                <w:highlight w:val="none"/>
              </w:rPr>
              <w:t>)</w:t>
            </w:r>
          </w:p>
        </w:tc>
        <w:tc>
          <w:tcPr>
            <w:tcW w:w="6450" w:type="dxa"/>
            <w:gridSpan w:val="3"/>
            <w:tcBorders>
              <w:top w:val="single" w:color="000000" w:sz="8" w:space="0"/>
              <w:left w:val="single" w:color="000000" w:sz="8" w:space="0"/>
              <w:bottom w:val="single" w:color="000000" w:sz="8" w:space="0"/>
              <w:right w:val="single" w:color="000000" w:sz="8" w:space="0"/>
            </w:tcBorders>
            <w:vAlign w:val="center"/>
          </w:tcPr>
          <w:p w14:paraId="0AA458D3">
            <w:pPr>
              <w:snapToGrid w:val="0"/>
              <w:jc w:val="center"/>
              <w:rPr>
                <w:rFonts w:ascii="Times New Roman" w:hAnsi="Times New Roman" w:eastAsia="宋体" w:cs="Times New Roman"/>
                <w:color w:val="auto"/>
                <w:szCs w:val="21"/>
                <w:highlight w:val="none"/>
              </w:rPr>
            </w:pPr>
          </w:p>
        </w:tc>
      </w:tr>
      <w:tr w14:paraId="769ED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25" w:hRule="atLeast"/>
        </w:trPr>
        <w:tc>
          <w:tcPr>
            <w:tcW w:w="1815" w:type="dxa"/>
            <w:tcBorders>
              <w:top w:val="single" w:color="000000" w:sz="8" w:space="0"/>
              <w:left w:val="single" w:color="000000" w:sz="8" w:space="0"/>
              <w:bottom w:val="single" w:color="000000" w:sz="8" w:space="0"/>
              <w:right w:val="single" w:color="000000" w:sz="8" w:space="0"/>
            </w:tcBorders>
            <w:vAlign w:val="center"/>
          </w:tcPr>
          <w:p w14:paraId="404E865F">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服务期内</w:t>
            </w:r>
          </w:p>
          <w:p w14:paraId="2DF7FA1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技术维护承诺</w:t>
            </w:r>
          </w:p>
        </w:tc>
        <w:tc>
          <w:tcPr>
            <w:tcW w:w="6450" w:type="dxa"/>
            <w:gridSpan w:val="3"/>
            <w:tcBorders>
              <w:top w:val="single" w:color="000000" w:sz="8" w:space="0"/>
              <w:left w:val="single" w:color="000000" w:sz="8" w:space="0"/>
              <w:bottom w:val="single" w:color="000000" w:sz="8" w:space="0"/>
              <w:right w:val="single" w:color="000000" w:sz="8" w:space="0"/>
            </w:tcBorders>
            <w:vAlign w:val="center"/>
          </w:tcPr>
          <w:p w14:paraId="67960E0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（可另附页说明，格式自拟）</w:t>
            </w:r>
          </w:p>
        </w:tc>
      </w:tr>
      <w:tr w14:paraId="5B646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125" w:hRule="atLeast"/>
        </w:trPr>
        <w:tc>
          <w:tcPr>
            <w:tcW w:w="1815" w:type="dxa"/>
            <w:tcBorders>
              <w:top w:val="single" w:color="000000" w:sz="8" w:space="0"/>
              <w:left w:val="single" w:color="000000" w:sz="8" w:space="0"/>
              <w:bottom w:val="single" w:color="000000" w:sz="8" w:space="0"/>
              <w:right w:val="single" w:color="000000" w:sz="8" w:space="0"/>
            </w:tcBorders>
            <w:vAlign w:val="center"/>
          </w:tcPr>
          <w:p w14:paraId="30DF60D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其他售后服务</w:t>
            </w:r>
          </w:p>
        </w:tc>
        <w:tc>
          <w:tcPr>
            <w:tcW w:w="6450" w:type="dxa"/>
            <w:gridSpan w:val="3"/>
            <w:tcBorders>
              <w:top w:val="single" w:color="000000" w:sz="8" w:space="0"/>
              <w:left w:val="single" w:color="000000" w:sz="8" w:space="0"/>
              <w:bottom w:val="single" w:color="000000" w:sz="8" w:space="0"/>
              <w:right w:val="single" w:color="000000" w:sz="8" w:space="0"/>
            </w:tcBorders>
            <w:vAlign w:val="center"/>
          </w:tcPr>
          <w:p w14:paraId="4037981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（可另附页说明，格式自拟）</w:t>
            </w:r>
          </w:p>
        </w:tc>
      </w:tr>
    </w:tbl>
    <w:p w14:paraId="4051E53C">
      <w:pPr>
        <w:snapToGrid w:val="0"/>
        <w:spacing w:after="120" w:line="480" w:lineRule="auto"/>
        <w:ind w:left="561" w:leftChars="267"/>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（盖单位公章）</w:t>
      </w:r>
    </w:p>
    <w:p w14:paraId="35769BD4">
      <w:pPr>
        <w:snapToGrid w:val="0"/>
        <w:spacing w:after="120" w:line="480" w:lineRule="auto"/>
        <w:ind w:left="561" w:leftChars="267" w:firstLine="1050" w:firstLineChars="500"/>
        <w:rPr>
          <w:rFonts w:ascii="Times New Roman" w:hAnsi="Times New Roman" w:eastAsia="宋体" w:cs="Times New Roman"/>
          <w:color w:val="auto"/>
          <w:szCs w:val="21"/>
          <w:highlight w:val="none"/>
        </w:rPr>
      </w:pPr>
    </w:p>
    <w:p w14:paraId="24171DB4">
      <w:pPr>
        <w:snapToGrid w:val="0"/>
        <w:spacing w:after="120" w:line="480" w:lineRule="auto"/>
        <w:ind w:left="561" w:leftChars="267"/>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（签字或盖章）</w:t>
      </w:r>
    </w:p>
    <w:p w14:paraId="39B5838D">
      <w:pPr>
        <w:snapToGrid w:val="0"/>
        <w:jc w:val="center"/>
        <w:rPr>
          <w:rFonts w:ascii="Times New Roman" w:hAnsi="Times New Roman" w:eastAsia="宋体" w:cs="Times New Roman"/>
          <w:color w:val="auto"/>
          <w:szCs w:val="21"/>
          <w:highlight w:val="none"/>
        </w:rPr>
      </w:pPr>
    </w:p>
    <w:p w14:paraId="4131F72D">
      <w:pPr>
        <w:snapToGrid w:val="0"/>
        <w:spacing w:before="374" w:after="187" w:line="400" w:lineRule="exact"/>
        <w:jc w:val="center"/>
        <w:rPr>
          <w:rFonts w:ascii="Times New Roman" w:hAnsi="Times New Roman" w:eastAsia="宋体" w:cs="Times New Roman"/>
          <w:color w:val="auto"/>
          <w:sz w:val="20"/>
          <w:szCs w:val="20"/>
          <w:highlight w:val="none"/>
        </w:rPr>
      </w:pPr>
      <w:r>
        <w:rPr>
          <w:rFonts w:ascii="Times New Roman" w:hAnsi="Times New Roman" w:eastAsia="宋体" w:cs="Times New Roman"/>
          <w:color w:val="auto"/>
          <w:szCs w:val="21"/>
          <w:highlight w:val="none"/>
        </w:rPr>
        <w:t>日期：</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日</w:t>
      </w:r>
    </w:p>
    <w:p w14:paraId="4B2577D8">
      <w:pPr>
        <w:snapToGrid w:val="0"/>
        <w:spacing w:line="400" w:lineRule="exact"/>
        <w:ind w:firstLine="420" w:firstLineChars="200"/>
        <w:jc w:val="center"/>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193" w:name="_Toc18482"/>
      <w:bookmarkStart w:id="194" w:name="_Toc21168"/>
      <w:r>
        <w:rPr>
          <w:rFonts w:ascii="Times New Roman" w:hAnsi="Times New Roman" w:eastAsia="黑体" w:cs="Times New Roman"/>
          <w:color w:val="auto"/>
          <w:sz w:val="30"/>
          <w:szCs w:val="30"/>
          <w:highlight w:val="none"/>
        </w:rPr>
        <w:t>二、法定代表人（单位负责人）身份证明</w:t>
      </w:r>
      <w:bookmarkEnd w:id="193"/>
      <w:bookmarkEnd w:id="194"/>
    </w:p>
    <w:p w14:paraId="2C36BF77">
      <w:pPr>
        <w:snapToGrid w:val="0"/>
        <w:spacing w:line="360" w:lineRule="auto"/>
        <w:jc w:val="center"/>
        <w:rPr>
          <w:rFonts w:ascii="Times New Roman" w:hAnsi="Times New Roman" w:eastAsia="宋体" w:cs="Times New Roman"/>
          <w:color w:val="auto"/>
          <w:sz w:val="30"/>
          <w:szCs w:val="30"/>
          <w:highlight w:val="none"/>
        </w:rPr>
      </w:pPr>
      <w:r>
        <w:rPr>
          <w:rFonts w:ascii="Times New Roman" w:hAnsi="Times New Roman" w:eastAsia="宋体" w:cs="Times New Roman"/>
          <w:color w:val="auto"/>
          <w:sz w:val="30"/>
          <w:szCs w:val="30"/>
          <w:highlight w:val="none"/>
        </w:rPr>
        <w:t>（适用于无委托代理人的情况）</w:t>
      </w:r>
    </w:p>
    <w:p w14:paraId="37C4BB27">
      <w:pPr>
        <w:snapToGrid w:val="0"/>
        <w:spacing w:line="500" w:lineRule="exact"/>
        <w:rPr>
          <w:rFonts w:ascii="Times New Roman" w:hAnsi="Times New Roman" w:eastAsia="宋体" w:cs="Times New Roman"/>
          <w:color w:val="auto"/>
          <w:szCs w:val="21"/>
          <w:highlight w:val="none"/>
        </w:rPr>
      </w:pPr>
    </w:p>
    <w:p w14:paraId="76C2E2CB">
      <w:pPr>
        <w:snapToGrid w:val="0"/>
        <w:spacing w:line="500" w:lineRule="exac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投</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标</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人：</w:t>
      </w:r>
      <w:r>
        <w:rPr>
          <w:rFonts w:ascii="Times New Roman" w:hAnsi="Times New Roman" w:eastAsia="Times New Roman" w:cs="Times New Roman"/>
          <w:color w:val="auto"/>
          <w:szCs w:val="21"/>
          <w:highlight w:val="none"/>
          <w:u w:val="single"/>
        </w:rPr>
        <w:t xml:space="preserve">                                                        </w:t>
      </w:r>
    </w:p>
    <w:p w14:paraId="133B5D90">
      <w:pPr>
        <w:snapToGrid w:val="0"/>
        <w:spacing w:line="500" w:lineRule="exac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单位性质：</w:t>
      </w:r>
      <w:r>
        <w:rPr>
          <w:rFonts w:ascii="Times New Roman" w:hAnsi="Times New Roman" w:eastAsia="Times New Roman" w:cs="Times New Roman"/>
          <w:color w:val="auto"/>
          <w:szCs w:val="21"/>
          <w:highlight w:val="none"/>
          <w:u w:val="single"/>
        </w:rPr>
        <w:t xml:space="preserve">                                                        </w:t>
      </w:r>
    </w:p>
    <w:p w14:paraId="1392117F">
      <w:pPr>
        <w:snapToGrid w:val="0"/>
        <w:spacing w:line="500" w:lineRule="exac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地</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址：</w:t>
      </w:r>
      <w:r>
        <w:rPr>
          <w:rFonts w:ascii="Times New Roman" w:hAnsi="Times New Roman" w:eastAsia="Times New Roman" w:cs="Times New Roman"/>
          <w:color w:val="auto"/>
          <w:szCs w:val="21"/>
          <w:highlight w:val="none"/>
          <w:u w:val="single"/>
        </w:rPr>
        <w:t xml:space="preserve">                                                        </w:t>
      </w:r>
    </w:p>
    <w:p w14:paraId="52187F32">
      <w:pPr>
        <w:snapToGrid w:val="0"/>
        <w:spacing w:line="50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成立时间：</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日</w:t>
      </w:r>
    </w:p>
    <w:p w14:paraId="23863B51">
      <w:pPr>
        <w:snapToGrid w:val="0"/>
        <w:spacing w:line="500" w:lineRule="exac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经营期限：</w:t>
      </w:r>
      <w:r>
        <w:rPr>
          <w:rFonts w:ascii="Times New Roman" w:hAnsi="Times New Roman" w:eastAsia="Times New Roman" w:cs="Times New Roman"/>
          <w:color w:val="auto"/>
          <w:szCs w:val="21"/>
          <w:highlight w:val="none"/>
          <w:u w:val="single"/>
        </w:rPr>
        <w:t xml:space="preserve">                                                        </w:t>
      </w:r>
    </w:p>
    <w:p w14:paraId="1FE6EDDA">
      <w:pPr>
        <w:snapToGrid w:val="0"/>
        <w:spacing w:line="500" w:lineRule="exac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姓</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名：</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性</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别：</w:t>
      </w:r>
      <w:r>
        <w:rPr>
          <w:rFonts w:ascii="Times New Roman" w:hAnsi="Times New Roman" w:eastAsia="Times New Roman" w:cs="Times New Roman"/>
          <w:color w:val="auto"/>
          <w:szCs w:val="21"/>
          <w:highlight w:val="none"/>
          <w:u w:val="single"/>
        </w:rPr>
        <w:t xml:space="preserve">                </w:t>
      </w:r>
    </w:p>
    <w:p w14:paraId="21319266">
      <w:pPr>
        <w:snapToGrid w:val="0"/>
        <w:spacing w:line="500" w:lineRule="exac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龄：</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职</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务：</w:t>
      </w:r>
      <w:r>
        <w:rPr>
          <w:rFonts w:ascii="Times New Roman" w:hAnsi="Times New Roman" w:eastAsia="Times New Roman" w:cs="Times New Roman"/>
          <w:color w:val="auto"/>
          <w:szCs w:val="21"/>
          <w:highlight w:val="none"/>
          <w:u w:val="single"/>
        </w:rPr>
        <w:t xml:space="preserve">                </w:t>
      </w:r>
    </w:p>
    <w:p w14:paraId="0771B060">
      <w:pPr>
        <w:snapToGrid w:val="0"/>
        <w:spacing w:line="50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系</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（投标人名称）的法定代表人（单位负责人）。</w:t>
      </w:r>
    </w:p>
    <w:p w14:paraId="1612B0CA">
      <w:pPr>
        <w:snapToGrid w:val="0"/>
        <w:spacing w:line="50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特此证明。</w:t>
      </w:r>
    </w:p>
    <w:p w14:paraId="5D2FDBED">
      <w:pPr>
        <w:snapToGrid w:val="0"/>
        <w:spacing w:line="500" w:lineRule="exact"/>
        <w:rPr>
          <w:rFonts w:ascii="Times New Roman" w:hAnsi="Times New Roman" w:eastAsia="宋体" w:cs="Times New Roman"/>
          <w:color w:val="auto"/>
          <w:szCs w:val="21"/>
          <w:highlight w:val="none"/>
        </w:rPr>
      </w:pPr>
    </w:p>
    <w:p w14:paraId="42ADE154">
      <w:pPr>
        <w:snapToGrid w:val="0"/>
        <w:spacing w:line="50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附：法定代表人（单位负责人）身份证</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正反面。</w:t>
      </w:r>
    </w:p>
    <w:p w14:paraId="23817DC3">
      <w:pPr>
        <w:snapToGrid w:val="0"/>
        <w:spacing w:line="500" w:lineRule="exact"/>
        <w:rPr>
          <w:rFonts w:ascii="Times New Roman" w:hAnsi="Times New Roman" w:eastAsia="宋体" w:cs="Times New Roman"/>
          <w:color w:val="auto"/>
          <w:szCs w:val="21"/>
          <w:highlight w:val="none"/>
        </w:rPr>
      </w:pPr>
    </w:p>
    <w:p w14:paraId="18F49CA7">
      <w:pPr>
        <w:snapToGrid w:val="0"/>
        <w:spacing w:line="50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注：本身份证明需由投标人加盖单位公章。</w:t>
      </w:r>
    </w:p>
    <w:p w14:paraId="05D1E00E">
      <w:pPr>
        <w:snapToGrid w:val="0"/>
        <w:spacing w:line="500" w:lineRule="exact"/>
        <w:rPr>
          <w:rFonts w:ascii="Times New Roman" w:hAnsi="Times New Roman" w:eastAsia="宋体" w:cs="Times New Roman"/>
          <w:color w:val="auto"/>
          <w:szCs w:val="21"/>
          <w:highlight w:val="none"/>
        </w:rPr>
      </w:pPr>
    </w:p>
    <w:p w14:paraId="5032B12C">
      <w:pPr>
        <w:snapToGrid w:val="0"/>
        <w:spacing w:line="500" w:lineRule="exact"/>
        <w:jc w:val="right"/>
        <w:rPr>
          <w:rFonts w:ascii="Times New Roman" w:hAnsi="Times New Roman" w:eastAsia="宋体" w:cs="Times New Roman"/>
          <w:color w:val="auto"/>
          <w:szCs w:val="21"/>
          <w:highlight w:val="none"/>
        </w:rPr>
      </w:pPr>
      <w:r>
        <w:rPr>
          <w:rFonts w:ascii="Times New Roman" w:hAnsi="Times New Roman" w:eastAsia="黑体" w:cs="Times New Roman"/>
          <w:color w:val="auto"/>
          <w:szCs w:val="21"/>
          <w:highlight w:val="none"/>
        </w:rPr>
        <w:t>投标人：</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（单位公章）</w:t>
      </w:r>
    </w:p>
    <w:p w14:paraId="74C6FACB">
      <w:pPr>
        <w:snapToGrid w:val="0"/>
        <w:spacing w:line="500" w:lineRule="exact"/>
        <w:jc w:val="right"/>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日</w:t>
      </w:r>
    </w:p>
    <w:p w14:paraId="45F3C8BD">
      <w:pPr>
        <w:snapToGrid w:val="0"/>
        <w:spacing w:line="360" w:lineRule="auto"/>
        <w:jc w:val="center"/>
        <w:rPr>
          <w:rFonts w:ascii="Times New Roman" w:hAnsi="Times New Roman" w:eastAsia="宋体" w:cs="Times New Roman"/>
          <w:color w:val="auto"/>
          <w:sz w:val="30"/>
          <w:szCs w:val="30"/>
          <w:highlight w:val="none"/>
        </w:rPr>
      </w:pPr>
      <w:r>
        <w:rPr>
          <w:rFonts w:ascii="Times New Roman" w:hAnsi="Times New Roman" w:eastAsia="微软雅黑" w:cs="Times New Roman"/>
          <w:color w:val="auto"/>
          <w:szCs w:val="21"/>
          <w:highlight w:val="none"/>
        </w:rPr>
        <w:br w:type="page"/>
      </w:r>
      <w:r>
        <w:rPr>
          <w:rFonts w:ascii="Times New Roman" w:hAnsi="Times New Roman" w:eastAsia="宋体" w:cs="Times New Roman"/>
          <w:color w:val="auto"/>
          <w:sz w:val="30"/>
          <w:szCs w:val="30"/>
          <w:highlight w:val="none"/>
        </w:rPr>
        <w:t>授权委托书</w:t>
      </w:r>
    </w:p>
    <w:p w14:paraId="3CE3D1C0">
      <w:pPr>
        <w:snapToGrid w:val="0"/>
        <w:spacing w:line="360" w:lineRule="auto"/>
        <w:jc w:val="center"/>
        <w:rPr>
          <w:rFonts w:ascii="Times New Roman" w:hAnsi="Times New Roman" w:eastAsia="宋体" w:cs="Times New Roman"/>
          <w:color w:val="auto"/>
          <w:sz w:val="30"/>
          <w:szCs w:val="30"/>
          <w:highlight w:val="none"/>
        </w:rPr>
      </w:pPr>
      <w:r>
        <w:rPr>
          <w:rFonts w:ascii="Times New Roman" w:hAnsi="Times New Roman" w:eastAsia="宋体" w:cs="Times New Roman"/>
          <w:color w:val="auto"/>
          <w:sz w:val="30"/>
          <w:szCs w:val="30"/>
          <w:highlight w:val="none"/>
        </w:rPr>
        <w:t>（适用于有委托代理人的情况）</w:t>
      </w:r>
    </w:p>
    <w:p w14:paraId="32644B1E">
      <w:pPr>
        <w:snapToGrid w:val="0"/>
        <w:spacing w:line="5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本人</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（姓名）系</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（投标人名称）的法定代表人（单位负责人），现委托</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（姓名）为我方代理人。代理人根据授权，以我方名义签署、澄清确认、递交、撤回、修改设备采购招标项目投标文件、签订合同和处理有关事宜，其法律后果由我方承担。</w:t>
      </w:r>
    </w:p>
    <w:p w14:paraId="71AEE756">
      <w:pPr>
        <w:snapToGrid w:val="0"/>
        <w:spacing w:before="187" w:line="500" w:lineRule="exact"/>
        <w:ind w:firstLine="420" w:firstLineChars="200"/>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委托期限：</w:t>
      </w:r>
      <w:r>
        <w:rPr>
          <w:rFonts w:ascii="Times New Roman" w:hAnsi="Times New Roman" w:eastAsia="Times New Roman" w:cs="Times New Roman"/>
          <w:color w:val="auto"/>
          <w:szCs w:val="21"/>
          <w:highlight w:val="none"/>
          <w:u w:val="single"/>
        </w:rPr>
        <w:t xml:space="preserve">                                                          </w:t>
      </w:r>
    </w:p>
    <w:p w14:paraId="7E9571D2">
      <w:pPr>
        <w:snapToGrid w:val="0"/>
        <w:spacing w:line="500" w:lineRule="exact"/>
        <w:ind w:firstLine="1260" w:firstLineChars="60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w:t>
      </w:r>
    </w:p>
    <w:p w14:paraId="687BAA36">
      <w:pPr>
        <w:snapToGrid w:val="0"/>
        <w:spacing w:before="374" w:after="374" w:line="5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代理人无转委托权。</w:t>
      </w:r>
    </w:p>
    <w:p w14:paraId="29D3E5D9">
      <w:pPr>
        <w:snapToGrid w:val="0"/>
        <w:spacing w:line="4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附：法定代表人（单位负责人）身份证</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正反面及委托代理人身份证</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件正反面。</w:t>
      </w:r>
    </w:p>
    <w:p w14:paraId="716942D5">
      <w:pPr>
        <w:snapToGrid w:val="0"/>
        <w:spacing w:line="440" w:lineRule="exact"/>
        <w:ind w:firstLine="420" w:firstLineChars="200"/>
        <w:rPr>
          <w:rFonts w:ascii="Times New Roman" w:hAnsi="Times New Roman" w:eastAsia="宋体" w:cs="Times New Roman"/>
          <w:color w:val="auto"/>
          <w:szCs w:val="21"/>
          <w:highlight w:val="none"/>
        </w:rPr>
      </w:pPr>
    </w:p>
    <w:p w14:paraId="42683BBF">
      <w:pPr>
        <w:snapToGrid w:val="0"/>
        <w:spacing w:line="44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注：本授权委托书需由投标人加盖单位公章并由其法定代表人（单位负责人）和委托代理人签字或盖章。</w:t>
      </w:r>
    </w:p>
    <w:p w14:paraId="2F3CB705">
      <w:pPr>
        <w:snapToGrid w:val="0"/>
        <w:spacing w:line="500" w:lineRule="exact"/>
        <w:rPr>
          <w:rFonts w:ascii="Times New Roman" w:hAnsi="Times New Roman" w:eastAsia="宋体" w:cs="Times New Roman"/>
          <w:color w:val="auto"/>
          <w:szCs w:val="21"/>
          <w:highlight w:val="none"/>
        </w:rPr>
      </w:pPr>
    </w:p>
    <w:p w14:paraId="59C16121">
      <w:pPr>
        <w:snapToGrid w:val="0"/>
        <w:spacing w:line="500" w:lineRule="exact"/>
        <w:rPr>
          <w:rFonts w:ascii="Times New Roman" w:hAnsi="Times New Roman" w:eastAsia="宋体" w:cs="Times New Roman"/>
          <w:color w:val="auto"/>
          <w:szCs w:val="21"/>
          <w:highlight w:val="none"/>
        </w:rPr>
      </w:pPr>
    </w:p>
    <w:p w14:paraId="589E59E8">
      <w:pPr>
        <w:snapToGrid w:val="0"/>
        <w:spacing w:line="400" w:lineRule="exact"/>
        <w:ind w:firstLine="3570" w:firstLineChars="1700"/>
        <w:rPr>
          <w:rFonts w:ascii="Times New Roman" w:hAnsi="Times New Roman" w:eastAsia="宋体" w:cs="Times New Roman"/>
          <w:color w:val="auto"/>
          <w:szCs w:val="21"/>
          <w:highlight w:val="none"/>
        </w:rPr>
      </w:pPr>
      <w:r>
        <w:rPr>
          <w:rFonts w:ascii="Times New Roman" w:hAnsi="Times New Roman" w:eastAsia="黑体" w:cs="Times New Roman"/>
          <w:color w:val="auto"/>
          <w:szCs w:val="21"/>
          <w:highlight w:val="none"/>
        </w:rPr>
        <w:t>投</w:t>
      </w:r>
      <w:r>
        <w:rPr>
          <w:rFonts w:ascii="Times New Roman" w:hAnsi="Times New Roman" w:eastAsia="Times New Roman" w:cs="Times New Roman"/>
          <w:color w:val="auto"/>
          <w:szCs w:val="21"/>
          <w:highlight w:val="none"/>
        </w:rPr>
        <w:t xml:space="preserve">  </w:t>
      </w:r>
      <w:r>
        <w:rPr>
          <w:rFonts w:ascii="Times New Roman" w:hAnsi="Times New Roman" w:eastAsia="黑体" w:cs="Times New Roman"/>
          <w:color w:val="auto"/>
          <w:szCs w:val="21"/>
          <w:highlight w:val="none"/>
        </w:rPr>
        <w:t>标</w:t>
      </w:r>
      <w:r>
        <w:rPr>
          <w:rFonts w:ascii="Times New Roman" w:hAnsi="Times New Roman" w:eastAsia="Times New Roman" w:cs="Times New Roman"/>
          <w:color w:val="auto"/>
          <w:szCs w:val="21"/>
          <w:highlight w:val="none"/>
        </w:rPr>
        <w:t xml:space="preserve">  </w:t>
      </w:r>
      <w:r>
        <w:rPr>
          <w:rFonts w:ascii="Times New Roman" w:hAnsi="Times New Roman" w:eastAsia="黑体" w:cs="Times New Roman"/>
          <w:color w:val="auto"/>
          <w:szCs w:val="21"/>
          <w:highlight w:val="none"/>
        </w:rPr>
        <w:t>人：</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（盖</w:t>
      </w:r>
      <w:r>
        <w:rPr>
          <w:rFonts w:hint="eastAsia" w:ascii="Times New Roman" w:hAnsi="Times New Roman" w:eastAsia="宋体" w:cs="Times New Roman"/>
          <w:color w:val="auto"/>
          <w:szCs w:val="21"/>
          <w:highlight w:val="none"/>
        </w:rPr>
        <w:t>公</w:t>
      </w:r>
      <w:r>
        <w:rPr>
          <w:rFonts w:ascii="Times New Roman" w:hAnsi="Times New Roman" w:eastAsia="宋体" w:cs="Times New Roman"/>
          <w:color w:val="auto"/>
          <w:szCs w:val="21"/>
          <w:highlight w:val="none"/>
        </w:rPr>
        <w:t>章）</w:t>
      </w:r>
    </w:p>
    <w:p w14:paraId="4C0E8A80">
      <w:pPr>
        <w:snapToGrid w:val="0"/>
        <w:spacing w:line="400" w:lineRule="exact"/>
        <w:ind w:firstLine="3570" w:firstLineChars="1700"/>
        <w:rPr>
          <w:rFonts w:ascii="Times New Roman" w:hAnsi="Times New Roman" w:eastAsia="宋体" w:cs="Times New Roman"/>
          <w:color w:val="auto"/>
          <w:szCs w:val="21"/>
          <w:highlight w:val="none"/>
        </w:rPr>
      </w:pPr>
    </w:p>
    <w:p w14:paraId="6EC2F7FD">
      <w:pPr>
        <w:snapToGrid w:val="0"/>
        <w:spacing w:line="400" w:lineRule="exact"/>
        <w:ind w:firstLine="3570" w:firstLineChars="1700"/>
        <w:rPr>
          <w:rFonts w:ascii="Times New Roman" w:hAnsi="Times New Roman" w:eastAsia="宋体" w:cs="Times New Roman"/>
          <w:color w:val="auto"/>
          <w:szCs w:val="21"/>
          <w:highlight w:val="none"/>
        </w:rPr>
      </w:pPr>
      <w:r>
        <w:rPr>
          <w:rFonts w:ascii="Times New Roman" w:hAnsi="Times New Roman" w:eastAsia="黑体" w:cs="Times New Roman"/>
          <w:color w:val="auto"/>
          <w:szCs w:val="21"/>
          <w:highlight w:val="none"/>
        </w:rPr>
        <w:t>法定代表人：</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（签字或盖章）</w:t>
      </w:r>
    </w:p>
    <w:p w14:paraId="650FC5AB">
      <w:pPr>
        <w:snapToGrid w:val="0"/>
        <w:spacing w:line="400" w:lineRule="exact"/>
        <w:ind w:firstLine="3570" w:firstLineChars="1700"/>
        <w:rPr>
          <w:rFonts w:ascii="Times New Roman" w:hAnsi="Times New Roman" w:eastAsia="宋体" w:cs="Times New Roman"/>
          <w:color w:val="auto"/>
          <w:szCs w:val="21"/>
          <w:highlight w:val="none"/>
        </w:rPr>
      </w:pPr>
    </w:p>
    <w:p w14:paraId="1A1507F2">
      <w:pPr>
        <w:snapToGrid w:val="0"/>
        <w:spacing w:line="400" w:lineRule="exact"/>
        <w:ind w:firstLine="3570" w:firstLineChars="1700"/>
        <w:rPr>
          <w:rFonts w:ascii="Times New Roman" w:hAnsi="Times New Roman" w:eastAsia="Times New Roman" w:cs="Times New Roman"/>
          <w:color w:val="auto"/>
          <w:szCs w:val="21"/>
          <w:highlight w:val="none"/>
        </w:rPr>
      </w:pPr>
      <w:r>
        <w:rPr>
          <w:rFonts w:ascii="Times New Roman" w:hAnsi="Times New Roman" w:eastAsia="黑体" w:cs="Times New Roman"/>
          <w:color w:val="auto"/>
          <w:szCs w:val="21"/>
          <w:highlight w:val="none"/>
        </w:rPr>
        <w:t>身份证号码：</w:t>
      </w:r>
      <w:r>
        <w:rPr>
          <w:rFonts w:ascii="Times New Roman" w:hAnsi="Times New Roman" w:eastAsia="Times New Roman" w:cs="Times New Roman"/>
          <w:color w:val="auto"/>
          <w:szCs w:val="21"/>
          <w:highlight w:val="none"/>
          <w:u w:val="single"/>
        </w:rPr>
        <w:t xml:space="preserve">                                  </w:t>
      </w:r>
    </w:p>
    <w:p w14:paraId="51F626CF">
      <w:pPr>
        <w:snapToGrid w:val="0"/>
        <w:spacing w:line="400" w:lineRule="exact"/>
        <w:ind w:firstLine="3570" w:firstLineChars="1700"/>
        <w:rPr>
          <w:rFonts w:ascii="Times New Roman" w:hAnsi="Times New Roman" w:eastAsia="黑体" w:cs="Times New Roman"/>
          <w:color w:val="auto"/>
          <w:szCs w:val="21"/>
          <w:highlight w:val="none"/>
        </w:rPr>
      </w:pPr>
    </w:p>
    <w:p w14:paraId="188A9D59">
      <w:pPr>
        <w:snapToGrid w:val="0"/>
        <w:spacing w:line="400" w:lineRule="exact"/>
        <w:ind w:firstLine="3570" w:firstLineChars="1700"/>
        <w:rPr>
          <w:rFonts w:ascii="Times New Roman" w:hAnsi="Times New Roman" w:eastAsia="宋体" w:cs="Times New Roman"/>
          <w:color w:val="auto"/>
          <w:szCs w:val="21"/>
          <w:highlight w:val="none"/>
        </w:rPr>
      </w:pPr>
      <w:r>
        <w:rPr>
          <w:rFonts w:ascii="Times New Roman" w:hAnsi="Times New Roman" w:eastAsia="黑体" w:cs="Times New Roman"/>
          <w:color w:val="auto"/>
          <w:szCs w:val="21"/>
          <w:highlight w:val="none"/>
        </w:rPr>
        <w:t>委托代理人：</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（签字或盖章）</w:t>
      </w:r>
    </w:p>
    <w:p w14:paraId="0264AAC3">
      <w:pPr>
        <w:snapToGrid w:val="0"/>
        <w:spacing w:line="400" w:lineRule="exact"/>
        <w:ind w:firstLine="3570" w:firstLineChars="1700"/>
        <w:rPr>
          <w:rFonts w:ascii="Times New Roman" w:hAnsi="Times New Roman" w:eastAsia="宋体" w:cs="Times New Roman"/>
          <w:color w:val="auto"/>
          <w:szCs w:val="21"/>
          <w:highlight w:val="none"/>
        </w:rPr>
      </w:pPr>
    </w:p>
    <w:p w14:paraId="006537EF">
      <w:pPr>
        <w:snapToGrid w:val="0"/>
        <w:spacing w:line="400" w:lineRule="exact"/>
        <w:ind w:firstLine="3570" w:firstLineChars="1700"/>
        <w:rPr>
          <w:rFonts w:ascii="Times New Roman" w:hAnsi="Times New Roman" w:eastAsia="Times New Roman" w:cs="Times New Roman"/>
          <w:color w:val="auto"/>
          <w:szCs w:val="21"/>
          <w:highlight w:val="none"/>
        </w:rPr>
      </w:pPr>
      <w:r>
        <w:rPr>
          <w:rFonts w:ascii="Times New Roman" w:hAnsi="Times New Roman" w:eastAsia="黑体" w:cs="Times New Roman"/>
          <w:color w:val="auto"/>
          <w:szCs w:val="21"/>
          <w:highlight w:val="none"/>
        </w:rPr>
        <w:t>身份证号码：</w:t>
      </w:r>
      <w:r>
        <w:rPr>
          <w:rFonts w:ascii="Times New Roman" w:hAnsi="Times New Roman" w:eastAsia="Times New Roman" w:cs="Times New Roman"/>
          <w:color w:val="auto"/>
          <w:szCs w:val="21"/>
          <w:highlight w:val="none"/>
          <w:u w:val="single"/>
        </w:rPr>
        <w:t xml:space="preserve">                                  </w:t>
      </w:r>
    </w:p>
    <w:p w14:paraId="7869BE53">
      <w:pPr>
        <w:snapToGrid w:val="0"/>
        <w:spacing w:line="400" w:lineRule="exact"/>
        <w:ind w:firstLine="3570" w:firstLineChars="1700"/>
        <w:rPr>
          <w:rFonts w:ascii="Times New Roman" w:hAnsi="Times New Roman" w:eastAsia="黑体" w:cs="Times New Roman"/>
          <w:color w:val="auto"/>
          <w:szCs w:val="21"/>
          <w:highlight w:val="none"/>
        </w:rPr>
      </w:pPr>
    </w:p>
    <w:p w14:paraId="04D5F9E0">
      <w:pPr>
        <w:snapToGrid w:val="0"/>
        <w:spacing w:line="400" w:lineRule="exact"/>
        <w:ind w:firstLine="4830" w:firstLineChars="2300"/>
        <w:rPr>
          <w:rFonts w:ascii="Times New Roman" w:hAnsi="Times New Roman" w:eastAsia="黑体" w:cs="Times New Roman"/>
          <w:color w:val="auto"/>
          <w:sz w:val="28"/>
          <w:szCs w:val="28"/>
          <w:highlight w:val="none"/>
        </w:rPr>
      </w:pP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日</w:t>
      </w:r>
    </w:p>
    <w:p w14:paraId="1BD6297D">
      <w:pPr>
        <w:snapToGrid w:val="0"/>
        <w:spacing w:line="400" w:lineRule="exact"/>
        <w:ind w:firstLine="420" w:firstLineChars="200"/>
        <w:jc w:val="center"/>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195" w:name="_Toc31659"/>
      <w:bookmarkStart w:id="196" w:name="_Toc19040"/>
      <w:r>
        <w:rPr>
          <w:rFonts w:ascii="Times New Roman" w:hAnsi="Times New Roman" w:eastAsia="黑体" w:cs="Times New Roman"/>
          <w:color w:val="auto"/>
          <w:sz w:val="30"/>
          <w:szCs w:val="30"/>
          <w:highlight w:val="none"/>
        </w:rPr>
        <w:t>三、联合体协议书（不适用）</w:t>
      </w:r>
      <w:bookmarkEnd w:id="195"/>
      <w:bookmarkEnd w:id="196"/>
    </w:p>
    <w:p w14:paraId="1B53D860">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（所有成员单位名称）自愿组成</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（联合体名称）联合体，共同参加</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（项目名称）设备采购招标项目投标。现就联合体投标事宜订立如下协议。</w:t>
      </w:r>
    </w:p>
    <w:p w14:paraId="02641158">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（某成员单位名称）为</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（联合体名称）牵头人。</w:t>
      </w:r>
    </w:p>
    <w:p w14:paraId="68365913">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联合体各成员授权牵头人代表联合体参加投标活动，签署文件，提交和接收相关的资料、信息及指示，进行合同谈判活动，负责合同实施阶段的组织和协调工作，以及处理与本招标项目有关的一切事宜。</w:t>
      </w:r>
    </w:p>
    <w:p w14:paraId="6203840C">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Times New Roman" w:cs="Times New Roman"/>
          <w:color w:val="auto"/>
          <w:szCs w:val="21"/>
          <w:highlight w:val="none"/>
        </w:rPr>
        <w:tab/>
      </w:r>
      <w:r>
        <w:rPr>
          <w:rFonts w:ascii="Times New Roman" w:hAnsi="Times New Roman" w:eastAsia="宋体" w:cs="Times New Roman"/>
          <w:color w:val="auto"/>
          <w:szCs w:val="21"/>
          <w:highlight w:val="none"/>
        </w:rPr>
        <w:t>联合体牵头人在本项目中签署的一切文件和处理的一切事宜，联合体各成员均予以承认。联合体各成员将严格按照招标文件、投标文件和合同的要求全面履行义务，并向招标人承担连带责任。</w:t>
      </w:r>
    </w:p>
    <w:p w14:paraId="3E32AC82">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4. </w:t>
      </w:r>
      <w:r>
        <w:rPr>
          <w:rFonts w:ascii="Times New Roman" w:hAnsi="Times New Roman" w:eastAsia="宋体" w:cs="Times New Roman"/>
          <w:color w:val="auto"/>
          <w:szCs w:val="21"/>
          <w:highlight w:val="none"/>
        </w:rPr>
        <w:t>联合体各成员单位内部的职责分工如下：</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w:t>
      </w:r>
    </w:p>
    <w:p w14:paraId="4E501998">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5.</w:t>
      </w:r>
      <w:r>
        <w:rPr>
          <w:rFonts w:ascii="Times New Roman" w:hAnsi="Times New Roman" w:eastAsia="Times New Roman" w:cs="Times New Roman"/>
          <w:color w:val="auto"/>
          <w:szCs w:val="21"/>
          <w:highlight w:val="none"/>
        </w:rPr>
        <w:tab/>
      </w:r>
      <w:r>
        <w:rPr>
          <w:rFonts w:ascii="Times New Roman" w:hAnsi="Times New Roman" w:eastAsia="宋体" w:cs="Times New Roman"/>
          <w:color w:val="auto"/>
          <w:szCs w:val="21"/>
          <w:highlight w:val="none"/>
        </w:rPr>
        <w:t>本协议书自所有成员单位法定代表人（单位负责人）或其委托代理人签字或盖</w:t>
      </w:r>
      <w:r>
        <w:rPr>
          <w:rFonts w:hint="eastAsia" w:ascii="Times New Roman" w:hAnsi="Times New Roman" w:eastAsia="宋体" w:cs="Times New Roman"/>
          <w:color w:val="auto"/>
          <w:szCs w:val="21"/>
          <w:highlight w:val="none"/>
        </w:rPr>
        <w:t>公</w:t>
      </w:r>
      <w:r>
        <w:rPr>
          <w:rFonts w:ascii="Times New Roman" w:hAnsi="Times New Roman" w:eastAsia="宋体" w:cs="Times New Roman"/>
          <w:color w:val="auto"/>
          <w:szCs w:val="21"/>
          <w:highlight w:val="none"/>
        </w:rPr>
        <w:t>章之日起生效，合同履行完毕后自动失效。</w:t>
      </w:r>
    </w:p>
    <w:p w14:paraId="50E1A686">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w:t>
      </w:r>
      <w:r>
        <w:rPr>
          <w:rFonts w:ascii="Times New Roman" w:hAnsi="Times New Roman" w:eastAsia="Times New Roman" w:cs="Times New Roman"/>
          <w:color w:val="auto"/>
          <w:szCs w:val="21"/>
          <w:highlight w:val="none"/>
        </w:rPr>
        <w:tab/>
      </w:r>
      <w:r>
        <w:rPr>
          <w:rFonts w:ascii="Times New Roman" w:hAnsi="Times New Roman" w:eastAsia="宋体" w:cs="Times New Roman"/>
          <w:color w:val="auto"/>
          <w:szCs w:val="21"/>
          <w:highlight w:val="none"/>
        </w:rPr>
        <w:t>本协议书一式</w:t>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份，联合体成员和招标人各执一份。</w:t>
      </w:r>
    </w:p>
    <w:p w14:paraId="6FC2902E">
      <w:pPr>
        <w:snapToGrid w:val="0"/>
        <w:spacing w:line="400" w:lineRule="exact"/>
        <w:ind w:firstLine="420" w:firstLineChars="200"/>
        <w:jc w:val="left"/>
        <w:rPr>
          <w:rFonts w:ascii="Times New Roman" w:hAnsi="Times New Roman" w:eastAsia="宋体" w:cs="Times New Roman"/>
          <w:color w:val="auto"/>
          <w:szCs w:val="21"/>
          <w:highlight w:val="none"/>
        </w:rPr>
      </w:pPr>
    </w:p>
    <w:p w14:paraId="333710D4">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注：本协议书由法定代表人（单位负责人）签字或盖章的，应附法定代表人（单位负责人）身份证明；由委托代理人签字或盖章的，应附授权委托书。</w:t>
      </w:r>
    </w:p>
    <w:p w14:paraId="6E752CED">
      <w:pPr>
        <w:snapToGrid w:val="0"/>
        <w:spacing w:line="400" w:lineRule="exact"/>
        <w:ind w:firstLine="420" w:firstLineChars="200"/>
        <w:jc w:val="left"/>
        <w:rPr>
          <w:rFonts w:ascii="Times New Roman" w:hAnsi="Times New Roman" w:eastAsia="宋体" w:cs="Times New Roman"/>
          <w:color w:val="auto"/>
          <w:szCs w:val="21"/>
          <w:highlight w:val="none"/>
        </w:rPr>
      </w:pPr>
    </w:p>
    <w:p w14:paraId="2B461BA4">
      <w:pPr>
        <w:snapToGrid w:val="0"/>
        <w:spacing w:line="400" w:lineRule="exact"/>
        <w:ind w:firstLine="420" w:firstLineChars="200"/>
        <w:jc w:val="left"/>
        <w:rPr>
          <w:rFonts w:ascii="Times New Roman" w:hAnsi="Times New Roman" w:eastAsia="宋体" w:cs="Times New Roman"/>
          <w:color w:val="auto"/>
          <w:szCs w:val="21"/>
          <w:highlight w:val="none"/>
        </w:rPr>
      </w:pPr>
    </w:p>
    <w:p w14:paraId="7FD611A7">
      <w:pPr>
        <w:snapToGrid w:val="0"/>
        <w:spacing w:line="400" w:lineRule="exact"/>
        <w:ind w:firstLine="420" w:firstLineChars="200"/>
        <w:jc w:val="left"/>
        <w:rPr>
          <w:rFonts w:ascii="Times New Roman" w:hAnsi="Times New Roman" w:eastAsia="宋体" w:cs="Times New Roman"/>
          <w:color w:val="auto"/>
          <w:szCs w:val="21"/>
          <w:highlight w:val="none"/>
        </w:rPr>
      </w:pPr>
    </w:p>
    <w:p w14:paraId="44A60A87">
      <w:pPr>
        <w:snapToGrid w:val="0"/>
        <w:spacing w:line="400" w:lineRule="exact"/>
        <w:ind w:firstLine="420" w:firstLineChars="200"/>
        <w:jc w:val="lef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联合体牵头人名称：</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（盖</w:t>
      </w:r>
      <w:r>
        <w:rPr>
          <w:rFonts w:hint="eastAsia" w:ascii="Times New Roman" w:hAnsi="Times New Roman" w:eastAsia="宋体" w:cs="Times New Roman"/>
          <w:color w:val="auto"/>
          <w:szCs w:val="21"/>
          <w:highlight w:val="none"/>
        </w:rPr>
        <w:t>公</w:t>
      </w:r>
      <w:r>
        <w:rPr>
          <w:rFonts w:ascii="Times New Roman" w:hAnsi="Times New Roman" w:eastAsia="宋体" w:cs="Times New Roman"/>
          <w:color w:val="auto"/>
          <w:szCs w:val="21"/>
          <w:highlight w:val="none"/>
        </w:rPr>
        <w:t>章）</w:t>
      </w:r>
      <w:r>
        <w:rPr>
          <w:rFonts w:ascii="Times New Roman" w:hAnsi="Times New Roman" w:eastAsia="Times New Roman" w:cs="Times New Roman"/>
          <w:color w:val="auto"/>
          <w:szCs w:val="21"/>
          <w:highlight w:val="none"/>
        </w:rPr>
        <w:tab/>
      </w:r>
      <w:r>
        <w:rPr>
          <w:rFonts w:ascii="Times New Roman" w:hAnsi="Times New Roman" w:eastAsia="Times New Roman" w:cs="Times New Roman"/>
          <w:color w:val="auto"/>
          <w:szCs w:val="21"/>
          <w:highlight w:val="none"/>
        </w:rPr>
        <w:tab/>
      </w:r>
      <w:r>
        <w:rPr>
          <w:rFonts w:ascii="Times New Roman" w:hAnsi="Times New Roman" w:eastAsia="Times New Roman" w:cs="Times New Roman"/>
          <w:color w:val="auto"/>
          <w:szCs w:val="21"/>
          <w:highlight w:val="none"/>
        </w:rPr>
        <w:tab/>
      </w:r>
      <w:r>
        <w:rPr>
          <w:rFonts w:ascii="Times New Roman" w:hAnsi="Times New Roman" w:eastAsia="Times New Roman" w:cs="Times New Roman"/>
          <w:color w:val="auto"/>
          <w:szCs w:val="21"/>
          <w:highlight w:val="none"/>
        </w:rPr>
        <w:tab/>
      </w:r>
      <w:r>
        <w:rPr>
          <w:rFonts w:ascii="Times New Roman" w:hAnsi="Times New Roman" w:eastAsia="Times New Roman" w:cs="Times New Roman"/>
          <w:color w:val="auto"/>
          <w:szCs w:val="21"/>
          <w:highlight w:val="none"/>
        </w:rPr>
        <w:tab/>
      </w:r>
    </w:p>
    <w:p w14:paraId="5E205293">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（签字或盖章）</w:t>
      </w:r>
    </w:p>
    <w:p w14:paraId="5F2FDD12">
      <w:pPr>
        <w:snapToGrid w:val="0"/>
        <w:spacing w:line="400" w:lineRule="exact"/>
        <w:ind w:firstLine="420" w:firstLineChars="200"/>
        <w:jc w:val="left"/>
        <w:rPr>
          <w:rFonts w:ascii="Times New Roman" w:hAnsi="Times New Roman" w:eastAsia="宋体" w:cs="Times New Roman"/>
          <w:color w:val="auto"/>
          <w:szCs w:val="21"/>
          <w:highlight w:val="none"/>
        </w:rPr>
      </w:pPr>
    </w:p>
    <w:p w14:paraId="575CCB89">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联合体成员名称：</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（盖</w:t>
      </w:r>
      <w:r>
        <w:rPr>
          <w:rFonts w:hint="eastAsia" w:ascii="Times New Roman" w:hAnsi="Times New Roman" w:eastAsia="宋体" w:cs="Times New Roman"/>
          <w:color w:val="auto"/>
          <w:szCs w:val="21"/>
          <w:highlight w:val="none"/>
        </w:rPr>
        <w:t>公</w:t>
      </w:r>
      <w:r>
        <w:rPr>
          <w:rFonts w:ascii="Times New Roman" w:hAnsi="Times New Roman" w:eastAsia="宋体" w:cs="Times New Roman"/>
          <w:color w:val="auto"/>
          <w:szCs w:val="21"/>
          <w:highlight w:val="none"/>
        </w:rPr>
        <w:t>章）</w:t>
      </w:r>
    </w:p>
    <w:p w14:paraId="45589AB8">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（签字或盖章）</w:t>
      </w:r>
    </w:p>
    <w:p w14:paraId="31CD7B62">
      <w:pPr>
        <w:snapToGrid w:val="0"/>
        <w:spacing w:line="400" w:lineRule="exact"/>
        <w:ind w:firstLine="420" w:firstLineChars="200"/>
        <w:jc w:val="left"/>
        <w:rPr>
          <w:rFonts w:ascii="Times New Roman" w:hAnsi="Times New Roman" w:eastAsia="宋体" w:cs="Times New Roman"/>
          <w:color w:val="auto"/>
          <w:szCs w:val="21"/>
          <w:highlight w:val="none"/>
        </w:rPr>
      </w:pPr>
    </w:p>
    <w:p w14:paraId="1AF10D5C">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联合体成员名称：</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（盖</w:t>
      </w:r>
      <w:r>
        <w:rPr>
          <w:rFonts w:hint="eastAsia" w:ascii="Times New Roman" w:hAnsi="Times New Roman" w:eastAsia="宋体" w:cs="Times New Roman"/>
          <w:color w:val="auto"/>
          <w:szCs w:val="21"/>
          <w:highlight w:val="none"/>
        </w:rPr>
        <w:t>公</w:t>
      </w:r>
      <w:r>
        <w:rPr>
          <w:rFonts w:ascii="Times New Roman" w:hAnsi="Times New Roman" w:eastAsia="宋体" w:cs="Times New Roman"/>
          <w:color w:val="auto"/>
          <w:szCs w:val="21"/>
          <w:highlight w:val="none"/>
        </w:rPr>
        <w:t>章）</w:t>
      </w:r>
    </w:p>
    <w:p w14:paraId="3652CDBE">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（签字或盖章）</w:t>
      </w:r>
    </w:p>
    <w:p w14:paraId="3DB70A4D">
      <w:pPr>
        <w:snapToGrid w:val="0"/>
        <w:spacing w:line="400" w:lineRule="exact"/>
        <w:ind w:firstLine="420" w:firstLineChars="200"/>
        <w:jc w:val="left"/>
        <w:rPr>
          <w:rFonts w:ascii="Times New Roman" w:hAnsi="Times New Roman" w:eastAsia="宋体" w:cs="Times New Roman"/>
          <w:color w:val="auto"/>
          <w:szCs w:val="21"/>
          <w:highlight w:val="none"/>
        </w:rPr>
      </w:pPr>
    </w:p>
    <w:p w14:paraId="09FA1A72">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w:t>
      </w:r>
    </w:p>
    <w:p w14:paraId="1CA24019">
      <w:pPr>
        <w:snapToGrid w:val="0"/>
        <w:spacing w:line="400" w:lineRule="exact"/>
        <w:ind w:firstLine="420" w:firstLineChars="200"/>
        <w:jc w:val="left"/>
        <w:rPr>
          <w:rFonts w:ascii="Times New Roman" w:hAnsi="Times New Roman" w:eastAsia="宋体" w:cs="Times New Roman"/>
          <w:color w:val="auto"/>
          <w:szCs w:val="21"/>
          <w:highlight w:val="none"/>
        </w:rPr>
      </w:pPr>
    </w:p>
    <w:p w14:paraId="5C04F227">
      <w:pPr>
        <w:snapToGrid w:val="0"/>
        <w:spacing w:line="400" w:lineRule="exact"/>
        <w:ind w:firstLine="420" w:firstLineChars="2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ab/>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rPr>
        <w:tab/>
      </w:r>
      <w:r>
        <w:rPr>
          <w:rFonts w:ascii="Times New Roman" w:hAnsi="Times New Roman" w:eastAsia="宋体" w:cs="Times New Roman"/>
          <w:color w:val="auto"/>
          <w:szCs w:val="21"/>
          <w:highlight w:val="none"/>
        </w:rPr>
        <w:t>日</w:t>
      </w:r>
    </w:p>
    <w:p w14:paraId="2459DDCF">
      <w:pPr>
        <w:snapToGrid w:val="0"/>
        <w:spacing w:line="400" w:lineRule="exact"/>
        <w:ind w:firstLine="420" w:firstLineChars="200"/>
        <w:jc w:val="center"/>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197" w:name="_Toc8623"/>
      <w:bookmarkStart w:id="198" w:name="_Toc3110"/>
      <w:r>
        <w:rPr>
          <w:rFonts w:ascii="Times New Roman" w:hAnsi="Times New Roman" w:eastAsia="黑体" w:cs="Times New Roman"/>
          <w:color w:val="auto"/>
          <w:sz w:val="30"/>
          <w:szCs w:val="30"/>
          <w:highlight w:val="none"/>
        </w:rPr>
        <w:t>四、投标保证金</w:t>
      </w:r>
      <w:bookmarkEnd w:id="197"/>
      <w:bookmarkEnd w:id="198"/>
    </w:p>
    <w:p w14:paraId="0D0D5C41">
      <w:pPr>
        <w:snapToGrid w:val="0"/>
        <w:spacing w:line="400" w:lineRule="exact"/>
        <w:ind w:firstLine="420" w:firstLineChars="200"/>
        <w:rPr>
          <w:rFonts w:ascii="Times New Roman" w:hAnsi="Times New Roman" w:eastAsia="宋体" w:cs="Times New Roman"/>
          <w:color w:val="auto"/>
          <w:szCs w:val="21"/>
          <w:highlight w:val="none"/>
        </w:rPr>
      </w:pPr>
    </w:p>
    <w:p w14:paraId="0CD42230">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以电子保函缴纳投标保证金的投标人应在此提供申请成功后打印网页作为电子保函申请凭证证明材料（证明材料需清晰可辨认）；</w:t>
      </w:r>
    </w:p>
    <w:p w14:paraId="64DC7422">
      <w:pPr>
        <w:snapToGrid w:val="0"/>
        <w:spacing w:line="400" w:lineRule="exact"/>
        <w:ind w:firstLine="420" w:firstLineChars="2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银行转账缴纳投标保证金的投标人应在此提供银行转账凭证的</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和投标人开户银行基本户开户证明（或基本存款账户信息相关单据）</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（证明材料需清晰可辨认）。</w:t>
      </w:r>
    </w:p>
    <w:p w14:paraId="11D5C130">
      <w:pPr>
        <w:snapToGrid w:val="0"/>
        <w:spacing w:line="400" w:lineRule="exact"/>
        <w:ind w:firstLine="420" w:firstLineChars="200"/>
        <w:rPr>
          <w:rFonts w:ascii="Times New Roman" w:hAnsi="Times New Roman" w:eastAsia="宋体" w:cs="Times New Roman"/>
          <w:color w:val="auto"/>
          <w:szCs w:val="21"/>
          <w:highlight w:val="none"/>
        </w:rPr>
      </w:pPr>
    </w:p>
    <w:p w14:paraId="1DE8B703">
      <w:pPr>
        <w:snapToGrid w:val="0"/>
        <w:spacing w:line="400" w:lineRule="exact"/>
        <w:ind w:firstLine="420" w:firstLineChars="200"/>
        <w:rPr>
          <w:rFonts w:ascii="Times New Roman" w:hAnsi="Times New Roman" w:eastAsia="宋体" w:cs="Times New Roman"/>
          <w:color w:val="auto"/>
          <w:szCs w:val="21"/>
          <w:highlight w:val="none"/>
        </w:rPr>
      </w:pPr>
    </w:p>
    <w:p w14:paraId="5B73CE31">
      <w:pPr>
        <w:snapToGrid w:val="0"/>
        <w:spacing w:line="400" w:lineRule="exact"/>
        <w:ind w:firstLine="560" w:firstLineChars="200"/>
        <w:jc w:val="center"/>
        <w:rPr>
          <w:rFonts w:ascii="Times New Roman" w:hAnsi="Times New Roman" w:eastAsia="黑体" w:cs="Times New Roman"/>
          <w:color w:val="auto"/>
          <w:sz w:val="28"/>
          <w:szCs w:val="28"/>
          <w:highlight w:val="none"/>
        </w:rPr>
      </w:pPr>
    </w:p>
    <w:p w14:paraId="22ACCED2">
      <w:pPr>
        <w:snapToGrid w:val="0"/>
        <w:spacing w:before="374" w:line="510" w:lineRule="exact"/>
        <w:jc w:val="center"/>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199" w:name="_Toc30053"/>
      <w:bookmarkStart w:id="200" w:name="_Toc423"/>
      <w:r>
        <w:rPr>
          <w:rFonts w:ascii="Times New Roman" w:hAnsi="Times New Roman" w:eastAsia="黑体" w:cs="Times New Roman"/>
          <w:color w:val="auto"/>
          <w:sz w:val="30"/>
          <w:szCs w:val="30"/>
          <w:highlight w:val="none"/>
        </w:rPr>
        <w:t>五、商务和技术偏差表</w:t>
      </w:r>
      <w:bookmarkEnd w:id="199"/>
      <w:bookmarkEnd w:id="200"/>
    </w:p>
    <w:p w14:paraId="5A8E8618">
      <w:pPr>
        <w:snapToGrid w:val="0"/>
        <w:spacing w:before="374" w:line="510" w:lineRule="exact"/>
        <w:jc w:val="center"/>
        <w:rPr>
          <w:rFonts w:ascii="Times New Roman" w:hAnsi="Times New Roman" w:eastAsia="黑体" w:cs="Times New Roman"/>
          <w:color w:val="auto"/>
          <w:sz w:val="30"/>
          <w:szCs w:val="30"/>
          <w:highlight w:val="none"/>
        </w:rPr>
      </w:pP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10"/>
        <w:gridCol w:w="2685"/>
        <w:gridCol w:w="2685"/>
        <w:gridCol w:w="2310"/>
      </w:tblGrid>
      <w:tr w14:paraId="521C6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14:paraId="5AB2B5B0">
            <w:pPr>
              <w:snapToGrid w:val="0"/>
              <w:spacing w:line="460" w:lineRule="exact"/>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序号</w:t>
            </w:r>
          </w:p>
        </w:tc>
        <w:tc>
          <w:tcPr>
            <w:tcW w:w="2685" w:type="dxa"/>
            <w:tcBorders>
              <w:top w:val="single" w:color="000000" w:sz="8" w:space="0"/>
              <w:left w:val="single" w:color="000000" w:sz="8" w:space="0"/>
              <w:bottom w:val="single" w:color="000000" w:sz="8" w:space="0"/>
              <w:right w:val="single" w:color="000000" w:sz="8" w:space="0"/>
            </w:tcBorders>
            <w:vAlign w:val="center"/>
          </w:tcPr>
          <w:p w14:paraId="32013F67">
            <w:pPr>
              <w:snapToGrid w:val="0"/>
              <w:spacing w:line="460" w:lineRule="exact"/>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招标文件章节及条款号</w:t>
            </w:r>
          </w:p>
        </w:tc>
        <w:tc>
          <w:tcPr>
            <w:tcW w:w="2685" w:type="dxa"/>
            <w:tcBorders>
              <w:top w:val="single" w:color="000000" w:sz="8" w:space="0"/>
              <w:left w:val="single" w:color="000000" w:sz="8" w:space="0"/>
              <w:bottom w:val="single" w:color="000000" w:sz="8" w:space="0"/>
              <w:right w:val="single" w:color="000000" w:sz="8" w:space="0"/>
            </w:tcBorders>
            <w:vAlign w:val="center"/>
          </w:tcPr>
          <w:p w14:paraId="4E05961E">
            <w:pPr>
              <w:snapToGrid w:val="0"/>
              <w:spacing w:line="460" w:lineRule="exact"/>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投标文件章节及条款号</w:t>
            </w:r>
          </w:p>
        </w:tc>
        <w:tc>
          <w:tcPr>
            <w:tcW w:w="2310" w:type="dxa"/>
            <w:tcBorders>
              <w:top w:val="single" w:color="000000" w:sz="8" w:space="0"/>
              <w:left w:val="single" w:color="000000" w:sz="8" w:space="0"/>
              <w:bottom w:val="single" w:color="000000" w:sz="8" w:space="0"/>
              <w:right w:val="single" w:color="000000" w:sz="8" w:space="0"/>
            </w:tcBorders>
            <w:vAlign w:val="center"/>
          </w:tcPr>
          <w:p w14:paraId="0A89AF77">
            <w:pPr>
              <w:snapToGrid w:val="0"/>
              <w:spacing w:line="460" w:lineRule="exact"/>
              <w:ind w:firstLine="422" w:firstLineChars="200"/>
              <w:jc w:val="center"/>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偏差说明</w:t>
            </w:r>
          </w:p>
        </w:tc>
      </w:tr>
      <w:tr w14:paraId="12AF5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14:paraId="1BDEB717">
            <w:pPr>
              <w:snapToGrid w:val="0"/>
              <w:spacing w:line="460" w:lineRule="exact"/>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1</w:t>
            </w:r>
          </w:p>
        </w:tc>
        <w:tc>
          <w:tcPr>
            <w:tcW w:w="2685" w:type="dxa"/>
            <w:tcBorders>
              <w:top w:val="single" w:color="000000" w:sz="8" w:space="0"/>
              <w:left w:val="single" w:color="000000" w:sz="8" w:space="0"/>
              <w:bottom w:val="single" w:color="000000" w:sz="8" w:space="0"/>
              <w:right w:val="single" w:color="000000" w:sz="8" w:space="0"/>
            </w:tcBorders>
            <w:vAlign w:val="center"/>
          </w:tcPr>
          <w:p w14:paraId="709DD8FE">
            <w:pPr>
              <w:snapToGrid w:val="0"/>
              <w:spacing w:line="460" w:lineRule="exact"/>
              <w:jc w:val="center"/>
              <w:rPr>
                <w:rFonts w:ascii="Times New Roman" w:hAnsi="Times New Roman" w:eastAsia="宋体" w:cs="Times New Roman"/>
                <w:color w:val="auto"/>
                <w:szCs w:val="21"/>
                <w:highlight w:val="none"/>
              </w:rPr>
            </w:pPr>
          </w:p>
        </w:tc>
        <w:tc>
          <w:tcPr>
            <w:tcW w:w="2685" w:type="dxa"/>
            <w:tcBorders>
              <w:top w:val="single" w:color="000000" w:sz="8" w:space="0"/>
              <w:left w:val="single" w:color="000000" w:sz="8" w:space="0"/>
              <w:bottom w:val="single" w:color="000000" w:sz="8" w:space="0"/>
              <w:right w:val="single" w:color="000000" w:sz="8" w:space="0"/>
            </w:tcBorders>
            <w:vAlign w:val="center"/>
          </w:tcPr>
          <w:p w14:paraId="23B3DC34">
            <w:pPr>
              <w:snapToGrid w:val="0"/>
              <w:spacing w:line="460" w:lineRule="exact"/>
              <w:jc w:val="center"/>
              <w:rPr>
                <w:rFonts w:ascii="Times New Roman" w:hAnsi="Times New Roman" w:eastAsia="宋体" w:cs="Times New Roman"/>
                <w:color w:val="auto"/>
                <w:szCs w:val="21"/>
                <w:highlight w:val="none"/>
              </w:rPr>
            </w:pPr>
          </w:p>
        </w:tc>
        <w:tc>
          <w:tcPr>
            <w:tcW w:w="2310" w:type="dxa"/>
            <w:tcBorders>
              <w:top w:val="single" w:color="000000" w:sz="8" w:space="0"/>
              <w:left w:val="single" w:color="000000" w:sz="8" w:space="0"/>
              <w:bottom w:val="single" w:color="000000" w:sz="8" w:space="0"/>
              <w:right w:val="single" w:color="000000" w:sz="8" w:space="0"/>
            </w:tcBorders>
            <w:vAlign w:val="center"/>
          </w:tcPr>
          <w:p w14:paraId="65D42D34">
            <w:pPr>
              <w:snapToGrid w:val="0"/>
              <w:spacing w:line="460" w:lineRule="exact"/>
              <w:jc w:val="center"/>
              <w:rPr>
                <w:rFonts w:ascii="Times New Roman" w:hAnsi="Times New Roman" w:eastAsia="宋体" w:cs="Times New Roman"/>
                <w:color w:val="auto"/>
                <w:szCs w:val="21"/>
                <w:highlight w:val="none"/>
              </w:rPr>
            </w:pPr>
          </w:p>
        </w:tc>
      </w:tr>
      <w:tr w14:paraId="1658C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14:paraId="12F60464">
            <w:pPr>
              <w:snapToGrid w:val="0"/>
              <w:spacing w:line="460" w:lineRule="exact"/>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w:t>
            </w:r>
          </w:p>
        </w:tc>
        <w:tc>
          <w:tcPr>
            <w:tcW w:w="2685" w:type="dxa"/>
            <w:tcBorders>
              <w:top w:val="single" w:color="000000" w:sz="8" w:space="0"/>
              <w:left w:val="single" w:color="000000" w:sz="8" w:space="0"/>
              <w:bottom w:val="single" w:color="000000" w:sz="8" w:space="0"/>
              <w:right w:val="single" w:color="000000" w:sz="8" w:space="0"/>
            </w:tcBorders>
            <w:vAlign w:val="center"/>
          </w:tcPr>
          <w:p w14:paraId="6C46BF92">
            <w:pPr>
              <w:snapToGrid w:val="0"/>
              <w:spacing w:line="460" w:lineRule="exact"/>
              <w:jc w:val="center"/>
              <w:rPr>
                <w:rFonts w:ascii="Times New Roman" w:hAnsi="Times New Roman" w:eastAsia="宋体" w:cs="Times New Roman"/>
                <w:color w:val="auto"/>
                <w:szCs w:val="21"/>
                <w:highlight w:val="none"/>
              </w:rPr>
            </w:pPr>
          </w:p>
        </w:tc>
        <w:tc>
          <w:tcPr>
            <w:tcW w:w="2685" w:type="dxa"/>
            <w:tcBorders>
              <w:top w:val="single" w:color="000000" w:sz="8" w:space="0"/>
              <w:left w:val="single" w:color="000000" w:sz="8" w:space="0"/>
              <w:bottom w:val="single" w:color="000000" w:sz="8" w:space="0"/>
              <w:right w:val="single" w:color="000000" w:sz="8" w:space="0"/>
            </w:tcBorders>
            <w:vAlign w:val="center"/>
          </w:tcPr>
          <w:p w14:paraId="65B597CB">
            <w:pPr>
              <w:snapToGrid w:val="0"/>
              <w:spacing w:line="460" w:lineRule="exact"/>
              <w:jc w:val="center"/>
              <w:rPr>
                <w:rFonts w:ascii="Times New Roman" w:hAnsi="Times New Roman" w:eastAsia="宋体" w:cs="Times New Roman"/>
                <w:color w:val="auto"/>
                <w:szCs w:val="21"/>
                <w:highlight w:val="none"/>
              </w:rPr>
            </w:pPr>
          </w:p>
        </w:tc>
        <w:tc>
          <w:tcPr>
            <w:tcW w:w="2310" w:type="dxa"/>
            <w:tcBorders>
              <w:top w:val="single" w:color="000000" w:sz="8" w:space="0"/>
              <w:left w:val="single" w:color="000000" w:sz="8" w:space="0"/>
              <w:bottom w:val="single" w:color="000000" w:sz="8" w:space="0"/>
              <w:right w:val="single" w:color="000000" w:sz="8" w:space="0"/>
            </w:tcBorders>
            <w:vAlign w:val="center"/>
          </w:tcPr>
          <w:p w14:paraId="04A44D27">
            <w:pPr>
              <w:snapToGrid w:val="0"/>
              <w:spacing w:line="460" w:lineRule="exact"/>
              <w:jc w:val="center"/>
              <w:rPr>
                <w:rFonts w:ascii="Times New Roman" w:hAnsi="Times New Roman" w:eastAsia="宋体" w:cs="Times New Roman"/>
                <w:color w:val="auto"/>
                <w:szCs w:val="21"/>
                <w:highlight w:val="none"/>
              </w:rPr>
            </w:pPr>
          </w:p>
        </w:tc>
      </w:tr>
      <w:tr w14:paraId="3FEF7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14:paraId="281C12D8">
            <w:pPr>
              <w:snapToGrid w:val="0"/>
              <w:spacing w:line="460" w:lineRule="exact"/>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3</w:t>
            </w:r>
          </w:p>
        </w:tc>
        <w:tc>
          <w:tcPr>
            <w:tcW w:w="2685" w:type="dxa"/>
            <w:tcBorders>
              <w:top w:val="single" w:color="000000" w:sz="8" w:space="0"/>
              <w:left w:val="single" w:color="000000" w:sz="8" w:space="0"/>
              <w:bottom w:val="single" w:color="000000" w:sz="8" w:space="0"/>
              <w:right w:val="single" w:color="000000" w:sz="8" w:space="0"/>
            </w:tcBorders>
            <w:vAlign w:val="center"/>
          </w:tcPr>
          <w:p w14:paraId="4F476A06">
            <w:pPr>
              <w:snapToGrid w:val="0"/>
              <w:spacing w:line="460" w:lineRule="exact"/>
              <w:jc w:val="center"/>
              <w:rPr>
                <w:rFonts w:ascii="Times New Roman" w:hAnsi="Times New Roman" w:eastAsia="宋体" w:cs="Times New Roman"/>
                <w:color w:val="auto"/>
                <w:szCs w:val="21"/>
                <w:highlight w:val="none"/>
              </w:rPr>
            </w:pPr>
          </w:p>
        </w:tc>
        <w:tc>
          <w:tcPr>
            <w:tcW w:w="2685" w:type="dxa"/>
            <w:tcBorders>
              <w:top w:val="single" w:color="000000" w:sz="8" w:space="0"/>
              <w:left w:val="single" w:color="000000" w:sz="8" w:space="0"/>
              <w:bottom w:val="single" w:color="000000" w:sz="8" w:space="0"/>
              <w:right w:val="single" w:color="000000" w:sz="8" w:space="0"/>
            </w:tcBorders>
            <w:vAlign w:val="center"/>
          </w:tcPr>
          <w:p w14:paraId="285341D6">
            <w:pPr>
              <w:snapToGrid w:val="0"/>
              <w:spacing w:line="460" w:lineRule="exact"/>
              <w:jc w:val="center"/>
              <w:rPr>
                <w:rFonts w:ascii="Times New Roman" w:hAnsi="Times New Roman" w:eastAsia="宋体" w:cs="Times New Roman"/>
                <w:color w:val="auto"/>
                <w:szCs w:val="21"/>
                <w:highlight w:val="none"/>
              </w:rPr>
            </w:pPr>
          </w:p>
        </w:tc>
        <w:tc>
          <w:tcPr>
            <w:tcW w:w="2310" w:type="dxa"/>
            <w:tcBorders>
              <w:top w:val="single" w:color="000000" w:sz="8" w:space="0"/>
              <w:left w:val="single" w:color="000000" w:sz="8" w:space="0"/>
              <w:bottom w:val="single" w:color="000000" w:sz="8" w:space="0"/>
              <w:right w:val="single" w:color="000000" w:sz="8" w:space="0"/>
            </w:tcBorders>
            <w:vAlign w:val="center"/>
          </w:tcPr>
          <w:p w14:paraId="117DBD8C">
            <w:pPr>
              <w:snapToGrid w:val="0"/>
              <w:spacing w:line="460" w:lineRule="exact"/>
              <w:jc w:val="center"/>
              <w:rPr>
                <w:rFonts w:ascii="Times New Roman" w:hAnsi="Times New Roman" w:eastAsia="宋体" w:cs="Times New Roman"/>
                <w:color w:val="auto"/>
                <w:szCs w:val="21"/>
                <w:highlight w:val="none"/>
              </w:rPr>
            </w:pPr>
          </w:p>
        </w:tc>
      </w:tr>
      <w:tr w14:paraId="2D36D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14:paraId="3E117ED8">
            <w:pPr>
              <w:snapToGrid w:val="0"/>
              <w:spacing w:line="460" w:lineRule="exact"/>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4</w:t>
            </w:r>
          </w:p>
        </w:tc>
        <w:tc>
          <w:tcPr>
            <w:tcW w:w="2685" w:type="dxa"/>
            <w:tcBorders>
              <w:top w:val="single" w:color="000000" w:sz="8" w:space="0"/>
              <w:left w:val="single" w:color="000000" w:sz="8" w:space="0"/>
              <w:bottom w:val="single" w:color="000000" w:sz="8" w:space="0"/>
              <w:right w:val="single" w:color="000000" w:sz="8" w:space="0"/>
            </w:tcBorders>
            <w:vAlign w:val="center"/>
          </w:tcPr>
          <w:p w14:paraId="4E6B8189">
            <w:pPr>
              <w:snapToGrid w:val="0"/>
              <w:spacing w:line="460" w:lineRule="exact"/>
              <w:jc w:val="center"/>
              <w:rPr>
                <w:rFonts w:ascii="Times New Roman" w:hAnsi="Times New Roman" w:eastAsia="宋体" w:cs="Times New Roman"/>
                <w:color w:val="auto"/>
                <w:szCs w:val="21"/>
                <w:highlight w:val="none"/>
              </w:rPr>
            </w:pPr>
          </w:p>
        </w:tc>
        <w:tc>
          <w:tcPr>
            <w:tcW w:w="2685" w:type="dxa"/>
            <w:tcBorders>
              <w:top w:val="single" w:color="000000" w:sz="8" w:space="0"/>
              <w:left w:val="single" w:color="000000" w:sz="8" w:space="0"/>
              <w:bottom w:val="single" w:color="000000" w:sz="8" w:space="0"/>
              <w:right w:val="single" w:color="000000" w:sz="8" w:space="0"/>
            </w:tcBorders>
            <w:vAlign w:val="center"/>
          </w:tcPr>
          <w:p w14:paraId="54E85866">
            <w:pPr>
              <w:snapToGrid w:val="0"/>
              <w:spacing w:line="460" w:lineRule="exact"/>
              <w:jc w:val="center"/>
              <w:rPr>
                <w:rFonts w:ascii="Times New Roman" w:hAnsi="Times New Roman" w:eastAsia="宋体" w:cs="Times New Roman"/>
                <w:color w:val="auto"/>
                <w:szCs w:val="21"/>
                <w:highlight w:val="none"/>
              </w:rPr>
            </w:pPr>
          </w:p>
        </w:tc>
        <w:tc>
          <w:tcPr>
            <w:tcW w:w="2310" w:type="dxa"/>
            <w:tcBorders>
              <w:top w:val="single" w:color="000000" w:sz="8" w:space="0"/>
              <w:left w:val="single" w:color="000000" w:sz="8" w:space="0"/>
              <w:bottom w:val="single" w:color="000000" w:sz="8" w:space="0"/>
              <w:right w:val="single" w:color="000000" w:sz="8" w:space="0"/>
            </w:tcBorders>
            <w:vAlign w:val="center"/>
          </w:tcPr>
          <w:p w14:paraId="266FD6D3">
            <w:pPr>
              <w:snapToGrid w:val="0"/>
              <w:spacing w:line="460" w:lineRule="exact"/>
              <w:jc w:val="center"/>
              <w:rPr>
                <w:rFonts w:ascii="Times New Roman" w:hAnsi="Times New Roman" w:eastAsia="宋体" w:cs="Times New Roman"/>
                <w:color w:val="auto"/>
                <w:szCs w:val="21"/>
                <w:highlight w:val="none"/>
              </w:rPr>
            </w:pPr>
          </w:p>
        </w:tc>
      </w:tr>
      <w:tr w14:paraId="439C5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14:paraId="3F61F0A0">
            <w:pPr>
              <w:snapToGrid w:val="0"/>
              <w:spacing w:line="460" w:lineRule="exact"/>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5</w:t>
            </w:r>
          </w:p>
        </w:tc>
        <w:tc>
          <w:tcPr>
            <w:tcW w:w="2685" w:type="dxa"/>
            <w:tcBorders>
              <w:top w:val="single" w:color="000000" w:sz="8" w:space="0"/>
              <w:left w:val="single" w:color="000000" w:sz="8" w:space="0"/>
              <w:bottom w:val="single" w:color="000000" w:sz="8" w:space="0"/>
              <w:right w:val="single" w:color="000000" w:sz="8" w:space="0"/>
            </w:tcBorders>
            <w:vAlign w:val="center"/>
          </w:tcPr>
          <w:p w14:paraId="27CA9FCE">
            <w:pPr>
              <w:snapToGrid w:val="0"/>
              <w:spacing w:line="460" w:lineRule="exact"/>
              <w:jc w:val="center"/>
              <w:rPr>
                <w:rFonts w:ascii="Times New Roman" w:hAnsi="Times New Roman" w:eastAsia="宋体" w:cs="Times New Roman"/>
                <w:color w:val="auto"/>
                <w:szCs w:val="21"/>
                <w:highlight w:val="none"/>
              </w:rPr>
            </w:pPr>
          </w:p>
        </w:tc>
        <w:tc>
          <w:tcPr>
            <w:tcW w:w="2685" w:type="dxa"/>
            <w:tcBorders>
              <w:top w:val="single" w:color="000000" w:sz="8" w:space="0"/>
              <w:left w:val="single" w:color="000000" w:sz="8" w:space="0"/>
              <w:bottom w:val="single" w:color="000000" w:sz="8" w:space="0"/>
              <w:right w:val="single" w:color="000000" w:sz="8" w:space="0"/>
            </w:tcBorders>
            <w:vAlign w:val="center"/>
          </w:tcPr>
          <w:p w14:paraId="48070B43">
            <w:pPr>
              <w:snapToGrid w:val="0"/>
              <w:spacing w:line="460" w:lineRule="exact"/>
              <w:jc w:val="center"/>
              <w:rPr>
                <w:rFonts w:ascii="Times New Roman" w:hAnsi="Times New Roman" w:eastAsia="宋体" w:cs="Times New Roman"/>
                <w:color w:val="auto"/>
                <w:szCs w:val="21"/>
                <w:highlight w:val="none"/>
              </w:rPr>
            </w:pPr>
          </w:p>
        </w:tc>
        <w:tc>
          <w:tcPr>
            <w:tcW w:w="2310" w:type="dxa"/>
            <w:tcBorders>
              <w:top w:val="single" w:color="000000" w:sz="8" w:space="0"/>
              <w:left w:val="single" w:color="000000" w:sz="8" w:space="0"/>
              <w:bottom w:val="single" w:color="000000" w:sz="8" w:space="0"/>
              <w:right w:val="single" w:color="000000" w:sz="8" w:space="0"/>
            </w:tcBorders>
            <w:vAlign w:val="center"/>
          </w:tcPr>
          <w:p w14:paraId="5846A708">
            <w:pPr>
              <w:snapToGrid w:val="0"/>
              <w:spacing w:line="460" w:lineRule="exact"/>
              <w:jc w:val="center"/>
              <w:rPr>
                <w:rFonts w:ascii="Times New Roman" w:hAnsi="Times New Roman" w:eastAsia="宋体" w:cs="Times New Roman"/>
                <w:color w:val="auto"/>
                <w:szCs w:val="21"/>
                <w:highlight w:val="none"/>
              </w:rPr>
            </w:pPr>
          </w:p>
        </w:tc>
      </w:tr>
      <w:tr w14:paraId="1AD7F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14:paraId="33157FBA">
            <w:pPr>
              <w:snapToGrid w:val="0"/>
              <w:spacing w:line="460" w:lineRule="exact"/>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w:t>
            </w:r>
          </w:p>
        </w:tc>
        <w:tc>
          <w:tcPr>
            <w:tcW w:w="2685" w:type="dxa"/>
            <w:tcBorders>
              <w:top w:val="single" w:color="000000" w:sz="8" w:space="0"/>
              <w:left w:val="single" w:color="000000" w:sz="8" w:space="0"/>
              <w:bottom w:val="single" w:color="000000" w:sz="8" w:space="0"/>
              <w:right w:val="single" w:color="000000" w:sz="8" w:space="0"/>
            </w:tcBorders>
            <w:vAlign w:val="center"/>
          </w:tcPr>
          <w:p w14:paraId="17825B63">
            <w:pPr>
              <w:snapToGrid w:val="0"/>
              <w:spacing w:line="460" w:lineRule="exact"/>
              <w:jc w:val="center"/>
              <w:rPr>
                <w:rFonts w:ascii="Times New Roman" w:hAnsi="Times New Roman" w:eastAsia="宋体" w:cs="Times New Roman"/>
                <w:color w:val="auto"/>
                <w:szCs w:val="21"/>
                <w:highlight w:val="none"/>
              </w:rPr>
            </w:pPr>
          </w:p>
        </w:tc>
        <w:tc>
          <w:tcPr>
            <w:tcW w:w="2685" w:type="dxa"/>
            <w:tcBorders>
              <w:top w:val="single" w:color="000000" w:sz="8" w:space="0"/>
              <w:left w:val="single" w:color="000000" w:sz="8" w:space="0"/>
              <w:bottom w:val="single" w:color="000000" w:sz="8" w:space="0"/>
              <w:right w:val="single" w:color="000000" w:sz="8" w:space="0"/>
            </w:tcBorders>
            <w:vAlign w:val="center"/>
          </w:tcPr>
          <w:p w14:paraId="5C536CF2">
            <w:pPr>
              <w:snapToGrid w:val="0"/>
              <w:spacing w:line="460" w:lineRule="exact"/>
              <w:jc w:val="center"/>
              <w:rPr>
                <w:rFonts w:ascii="Times New Roman" w:hAnsi="Times New Roman" w:eastAsia="宋体" w:cs="Times New Roman"/>
                <w:color w:val="auto"/>
                <w:szCs w:val="21"/>
                <w:highlight w:val="none"/>
              </w:rPr>
            </w:pPr>
          </w:p>
        </w:tc>
        <w:tc>
          <w:tcPr>
            <w:tcW w:w="2310" w:type="dxa"/>
            <w:tcBorders>
              <w:top w:val="single" w:color="000000" w:sz="8" w:space="0"/>
              <w:left w:val="single" w:color="000000" w:sz="8" w:space="0"/>
              <w:bottom w:val="single" w:color="000000" w:sz="8" w:space="0"/>
              <w:right w:val="single" w:color="000000" w:sz="8" w:space="0"/>
            </w:tcBorders>
            <w:vAlign w:val="center"/>
          </w:tcPr>
          <w:p w14:paraId="4BCBBB4A">
            <w:pPr>
              <w:snapToGrid w:val="0"/>
              <w:spacing w:line="460" w:lineRule="exact"/>
              <w:jc w:val="center"/>
              <w:rPr>
                <w:rFonts w:ascii="Times New Roman" w:hAnsi="Times New Roman" w:eastAsia="宋体" w:cs="Times New Roman"/>
                <w:color w:val="auto"/>
                <w:szCs w:val="21"/>
                <w:highlight w:val="none"/>
              </w:rPr>
            </w:pPr>
          </w:p>
        </w:tc>
      </w:tr>
    </w:tbl>
    <w:p w14:paraId="46EEBD3F">
      <w:pPr>
        <w:snapToGrid w:val="0"/>
        <w:spacing w:line="46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投标人保证：除商务和技术偏差表列出的偏差外，投标人响应招标文件的全部要求。</w:t>
      </w:r>
    </w:p>
    <w:p w14:paraId="7CD243D8">
      <w:pPr>
        <w:snapToGrid w:val="0"/>
        <w:spacing w:line="46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应对照招标文件第五章给出的技术要求及技术规格书，逐条说明所提供货物和服务已对招标文件的技术规格做出了实质性的响应，并申明与技术规格条文的偏差和例外。特别对有具体参数要求的指标，投标人必须提供所投货物和服务的具体参数值。</w:t>
      </w:r>
    </w:p>
    <w:p w14:paraId="222986DA">
      <w:pPr>
        <w:snapToGrid w:val="0"/>
        <w:spacing w:line="460" w:lineRule="exact"/>
        <w:rPr>
          <w:rFonts w:ascii="Times New Roman" w:hAnsi="Times New Roman" w:eastAsia="宋体" w:cs="Times New Roman"/>
          <w:color w:val="auto"/>
          <w:szCs w:val="21"/>
          <w:highlight w:val="none"/>
        </w:rPr>
      </w:pPr>
    </w:p>
    <w:p w14:paraId="72C82644">
      <w:pPr>
        <w:snapToGrid w:val="0"/>
        <w:spacing w:line="460" w:lineRule="exact"/>
        <w:rPr>
          <w:rFonts w:ascii="Times New Roman" w:hAnsi="Times New Roman" w:eastAsia="宋体" w:cs="Times New Roman"/>
          <w:color w:val="auto"/>
          <w:szCs w:val="21"/>
          <w:highlight w:val="none"/>
        </w:rPr>
      </w:pPr>
    </w:p>
    <w:p w14:paraId="6D4D8491">
      <w:pPr>
        <w:snapToGrid w:val="0"/>
        <w:spacing w:line="460" w:lineRule="exact"/>
        <w:rPr>
          <w:rFonts w:ascii="Times New Roman" w:hAnsi="Times New Roman" w:eastAsia="宋体" w:cs="Times New Roman"/>
          <w:color w:val="auto"/>
          <w:szCs w:val="21"/>
          <w:highlight w:val="none"/>
        </w:rPr>
      </w:pPr>
    </w:p>
    <w:p w14:paraId="002FC49A">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（公章）</w:t>
      </w:r>
    </w:p>
    <w:p w14:paraId="56342CF7">
      <w:pPr>
        <w:snapToGrid w:val="0"/>
        <w:spacing w:after="120" w:line="480" w:lineRule="auto"/>
        <w:rPr>
          <w:rFonts w:ascii="Times New Roman" w:hAnsi="Times New Roman" w:eastAsia="宋体" w:cs="Times New Roman"/>
          <w:color w:val="auto"/>
          <w:szCs w:val="21"/>
          <w:highlight w:val="none"/>
        </w:rPr>
      </w:pPr>
    </w:p>
    <w:p w14:paraId="583FDD57">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法定代表人（单位负责人）或其委托代理人：（签字或盖章）</w:t>
      </w:r>
    </w:p>
    <w:p w14:paraId="46546B6A">
      <w:pPr>
        <w:snapToGrid w:val="0"/>
        <w:jc w:val="center"/>
        <w:rPr>
          <w:rFonts w:ascii="Times New Roman" w:hAnsi="Times New Roman" w:eastAsia="宋体" w:cs="Times New Roman"/>
          <w:color w:val="auto"/>
          <w:szCs w:val="21"/>
          <w:highlight w:val="none"/>
        </w:rPr>
      </w:pPr>
    </w:p>
    <w:p w14:paraId="76601733">
      <w:pPr>
        <w:snapToGrid w:val="0"/>
        <w:spacing w:before="74" w:after="74" w:line="360" w:lineRule="auto"/>
        <w:rPr>
          <w:rFonts w:ascii="Times New Roman" w:hAnsi="Times New Roman" w:eastAsia="宋体" w:cs="Times New Roman"/>
          <w:color w:val="auto"/>
          <w:sz w:val="20"/>
          <w:szCs w:val="20"/>
          <w:highlight w:val="none"/>
        </w:rPr>
        <w:sectPr>
          <w:footerReference r:id="rId4" w:type="default"/>
          <w:pgSz w:w="11906" w:h="16838"/>
          <w:pgMar w:top="1440" w:right="1797" w:bottom="1440" w:left="1797" w:header="851" w:footer="992" w:gutter="0"/>
          <w:cols w:space="425" w:num="1"/>
          <w:docGrid w:type="lines" w:linePitch="312" w:charSpace="0"/>
        </w:sectPr>
      </w:pPr>
      <w:r>
        <w:rPr>
          <w:rFonts w:ascii="Times New Roman" w:hAnsi="Times New Roman" w:eastAsia="宋体" w:cs="Times New Roman"/>
          <w:color w:val="auto"/>
          <w:szCs w:val="21"/>
          <w:highlight w:val="none"/>
        </w:rPr>
        <w:t>日期：</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日</w:t>
      </w:r>
    </w:p>
    <w:p w14:paraId="4B777770">
      <w:pPr>
        <w:snapToGrid w:val="0"/>
        <w:spacing w:before="374" w:line="510" w:lineRule="exact"/>
        <w:jc w:val="center"/>
        <w:outlineLvl w:val="1"/>
        <w:rPr>
          <w:rFonts w:ascii="Times New Roman" w:hAnsi="Times New Roman" w:eastAsia="黑体" w:cs="Times New Roman"/>
          <w:color w:val="auto"/>
          <w:sz w:val="30"/>
          <w:szCs w:val="30"/>
          <w:highlight w:val="none"/>
        </w:rPr>
      </w:pPr>
      <w:bookmarkStart w:id="201" w:name="_Toc29381"/>
      <w:bookmarkStart w:id="202" w:name="_Toc29122"/>
      <w:r>
        <w:rPr>
          <w:rFonts w:ascii="Times New Roman" w:hAnsi="Times New Roman" w:eastAsia="黑体" w:cs="Times New Roman"/>
          <w:color w:val="auto"/>
          <w:sz w:val="30"/>
          <w:szCs w:val="30"/>
          <w:highlight w:val="none"/>
        </w:rPr>
        <w:t>六、分项报价表</w:t>
      </w:r>
      <w:bookmarkEnd w:id="201"/>
      <w:bookmarkEnd w:id="202"/>
    </w:p>
    <w:p w14:paraId="7E590D3A">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分项报价表说明</w:t>
      </w:r>
    </w:p>
    <w:p w14:paraId="7AC0D161">
      <w:pPr>
        <w:snapToGrid w:val="0"/>
        <w:spacing w:line="460" w:lineRule="exact"/>
        <w:rPr>
          <w:rFonts w:ascii="Times New Roman" w:hAnsi="Times New Roman" w:eastAsia="宋体" w:cs="Times New Roman"/>
          <w:color w:val="auto"/>
          <w:szCs w:val="21"/>
          <w:highlight w:val="none"/>
        </w:rPr>
      </w:pPr>
    </w:p>
    <w:p w14:paraId="1B42D821">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分项报价表</w:t>
      </w:r>
    </w:p>
    <w:p w14:paraId="1255A7B5">
      <w:pPr>
        <w:snapToGrid w:val="0"/>
        <w:spacing w:line="440" w:lineRule="exact"/>
        <w:jc w:val="lef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招标编号：</w:t>
      </w:r>
      <w:r>
        <w:rPr>
          <w:rFonts w:ascii="Times New Roman" w:hAnsi="Times New Roman" w:eastAsia="Times New Roman" w:cs="Times New Roman"/>
          <w:color w:val="auto"/>
          <w:szCs w:val="21"/>
          <w:highlight w:val="none"/>
        </w:rPr>
        <w:t xml:space="preserve">                                                                                                                 单位：元</w:t>
      </w:r>
    </w:p>
    <w:tbl>
      <w:tblPr>
        <w:tblStyle w:val="89"/>
        <w:tblW w:w="14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600"/>
        <w:gridCol w:w="780"/>
        <w:gridCol w:w="705"/>
        <w:gridCol w:w="705"/>
        <w:gridCol w:w="990"/>
        <w:gridCol w:w="840"/>
        <w:gridCol w:w="990"/>
        <w:gridCol w:w="840"/>
        <w:gridCol w:w="840"/>
        <w:gridCol w:w="840"/>
        <w:gridCol w:w="900"/>
        <w:gridCol w:w="930"/>
        <w:gridCol w:w="660"/>
        <w:gridCol w:w="915"/>
        <w:gridCol w:w="705"/>
        <w:gridCol w:w="990"/>
        <w:gridCol w:w="1125"/>
      </w:tblGrid>
      <w:tr w14:paraId="2621B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85" w:hRule="atLeast"/>
        </w:trPr>
        <w:tc>
          <w:tcPr>
            <w:tcW w:w="600" w:type="dxa"/>
            <w:vMerge w:val="restart"/>
            <w:tcBorders>
              <w:top w:val="single" w:color="000000" w:sz="8" w:space="0"/>
              <w:left w:val="single" w:color="000000" w:sz="8" w:space="0"/>
              <w:bottom w:val="single" w:color="000000" w:sz="8" w:space="0"/>
              <w:right w:val="single" w:color="000000" w:sz="8" w:space="0"/>
            </w:tcBorders>
            <w:vAlign w:val="center"/>
          </w:tcPr>
          <w:p w14:paraId="7CC02ACA">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序号</w:t>
            </w:r>
          </w:p>
        </w:tc>
        <w:tc>
          <w:tcPr>
            <w:tcW w:w="780" w:type="dxa"/>
            <w:vMerge w:val="restart"/>
            <w:tcBorders>
              <w:top w:val="single" w:color="000000" w:sz="8" w:space="0"/>
              <w:left w:val="single" w:color="000000" w:sz="8" w:space="0"/>
              <w:bottom w:val="single" w:color="000000" w:sz="8" w:space="0"/>
              <w:right w:val="single" w:color="000000" w:sz="8" w:space="0"/>
            </w:tcBorders>
            <w:vAlign w:val="center"/>
          </w:tcPr>
          <w:p w14:paraId="5BE6911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设备</w:t>
            </w:r>
          </w:p>
          <w:p w14:paraId="7A25E99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名称</w:t>
            </w:r>
          </w:p>
        </w:tc>
        <w:tc>
          <w:tcPr>
            <w:tcW w:w="10860" w:type="dxa"/>
            <w:gridSpan w:val="13"/>
            <w:tcBorders>
              <w:top w:val="single" w:color="000000" w:sz="8" w:space="0"/>
              <w:left w:val="single" w:color="000000" w:sz="8" w:space="0"/>
              <w:bottom w:val="single" w:color="000000" w:sz="8" w:space="0"/>
              <w:right w:val="single" w:color="000000" w:sz="8" w:space="0"/>
            </w:tcBorders>
            <w:vAlign w:val="center"/>
          </w:tcPr>
          <w:p w14:paraId="1E29BC1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费</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用</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构</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成</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情</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况</w:t>
            </w:r>
          </w:p>
        </w:tc>
        <w:tc>
          <w:tcPr>
            <w:tcW w:w="990" w:type="dxa"/>
            <w:tcBorders>
              <w:top w:val="single" w:color="000000" w:sz="8" w:space="0"/>
              <w:left w:val="single" w:color="000000" w:sz="8" w:space="0"/>
              <w:bottom w:val="single" w:color="000000" w:sz="8" w:space="0"/>
              <w:right w:val="single" w:color="000000" w:sz="8" w:space="0"/>
            </w:tcBorders>
            <w:vAlign w:val="center"/>
          </w:tcPr>
          <w:p w14:paraId="1F2B4C59">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总金额</w:t>
            </w:r>
          </w:p>
        </w:tc>
        <w:tc>
          <w:tcPr>
            <w:tcW w:w="1125" w:type="dxa"/>
            <w:tcBorders>
              <w:top w:val="single" w:color="000000" w:sz="8" w:space="0"/>
              <w:left w:val="single" w:color="000000" w:sz="8" w:space="0"/>
              <w:bottom w:val="single" w:color="000000" w:sz="8" w:space="0"/>
              <w:right w:val="single" w:color="000000" w:sz="8" w:space="0"/>
            </w:tcBorders>
            <w:vAlign w:val="center"/>
          </w:tcPr>
          <w:p w14:paraId="3436DF20">
            <w:pPr>
              <w:snapToGrid w:val="0"/>
              <w:ind w:left="1142" w:leftChars="272" w:hanging="571" w:hangingChars="272"/>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注</w:t>
            </w:r>
          </w:p>
        </w:tc>
      </w:tr>
      <w:tr w14:paraId="59144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trPr>
        <w:tc>
          <w:tcPr>
            <w:tcW w:w="600" w:type="dxa"/>
            <w:vMerge w:val="continue"/>
            <w:tcBorders>
              <w:top w:val="single" w:color="000000" w:sz="8" w:space="0"/>
              <w:left w:val="single" w:color="000000" w:sz="8" w:space="0"/>
              <w:bottom w:val="single" w:color="000000" w:sz="8" w:space="0"/>
              <w:right w:val="single" w:color="000000" w:sz="8" w:space="0"/>
            </w:tcBorders>
            <w:vAlign w:val="center"/>
          </w:tcPr>
          <w:p w14:paraId="3396D9B7">
            <w:pPr>
              <w:snapToGrid w:val="0"/>
              <w:jc w:val="center"/>
              <w:rPr>
                <w:rFonts w:ascii="Times New Roman" w:hAnsi="Times New Roman" w:eastAsia="宋体" w:cs="Times New Roman"/>
                <w:color w:val="auto"/>
                <w:szCs w:val="21"/>
                <w:highlight w:val="none"/>
              </w:rPr>
            </w:pPr>
          </w:p>
        </w:tc>
        <w:tc>
          <w:tcPr>
            <w:tcW w:w="780" w:type="dxa"/>
            <w:vMerge w:val="continue"/>
            <w:tcBorders>
              <w:top w:val="single" w:color="000000" w:sz="8" w:space="0"/>
              <w:left w:val="single" w:color="000000" w:sz="8" w:space="0"/>
              <w:bottom w:val="single" w:color="000000" w:sz="8" w:space="0"/>
              <w:right w:val="single" w:color="000000" w:sz="8" w:space="0"/>
            </w:tcBorders>
            <w:vAlign w:val="center"/>
          </w:tcPr>
          <w:p w14:paraId="138EE2B4">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5D26266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设计费</w:t>
            </w:r>
          </w:p>
        </w:tc>
        <w:tc>
          <w:tcPr>
            <w:tcW w:w="705" w:type="dxa"/>
            <w:tcBorders>
              <w:top w:val="single" w:color="000000" w:sz="8" w:space="0"/>
              <w:left w:val="single" w:color="000000" w:sz="8" w:space="0"/>
              <w:bottom w:val="single" w:color="000000" w:sz="8" w:space="0"/>
              <w:right w:val="single" w:color="000000" w:sz="8" w:space="0"/>
            </w:tcBorders>
            <w:vAlign w:val="center"/>
          </w:tcPr>
          <w:p w14:paraId="3BB8DA4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设备费</w:t>
            </w:r>
          </w:p>
        </w:tc>
        <w:tc>
          <w:tcPr>
            <w:tcW w:w="990" w:type="dxa"/>
            <w:tcBorders>
              <w:top w:val="single" w:color="000000" w:sz="8" w:space="0"/>
              <w:left w:val="single" w:color="000000" w:sz="8" w:space="0"/>
              <w:bottom w:val="single" w:color="000000" w:sz="8" w:space="0"/>
              <w:right w:val="single" w:color="000000" w:sz="8" w:space="0"/>
            </w:tcBorders>
            <w:vAlign w:val="center"/>
          </w:tcPr>
          <w:p w14:paraId="7DC081A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包装、运杂费（含装卸、保险费）</w:t>
            </w:r>
          </w:p>
        </w:tc>
        <w:tc>
          <w:tcPr>
            <w:tcW w:w="840" w:type="dxa"/>
            <w:tcBorders>
              <w:top w:val="single" w:color="000000" w:sz="8" w:space="0"/>
              <w:left w:val="single" w:color="000000" w:sz="8" w:space="0"/>
              <w:bottom w:val="single" w:color="000000" w:sz="8" w:space="0"/>
              <w:right w:val="single" w:color="000000" w:sz="8" w:space="0"/>
            </w:tcBorders>
            <w:vAlign w:val="center"/>
          </w:tcPr>
          <w:p w14:paraId="5FF95E1C">
            <w:pPr>
              <w:snapToGrid w:val="0"/>
              <w:ind w:firstLine="10" w:firstLineChars="5"/>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专用工具及备品备件费</w:t>
            </w:r>
          </w:p>
        </w:tc>
        <w:tc>
          <w:tcPr>
            <w:tcW w:w="990" w:type="dxa"/>
            <w:tcBorders>
              <w:top w:val="single" w:color="000000" w:sz="8" w:space="0"/>
              <w:left w:val="single" w:color="000000" w:sz="8" w:space="0"/>
              <w:bottom w:val="single" w:color="000000" w:sz="8" w:space="0"/>
              <w:right w:val="single" w:color="000000" w:sz="8" w:space="0"/>
            </w:tcBorders>
            <w:vAlign w:val="center"/>
          </w:tcPr>
          <w:p w14:paraId="3C6BA8C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控制系统及软件费</w:t>
            </w:r>
          </w:p>
        </w:tc>
        <w:tc>
          <w:tcPr>
            <w:tcW w:w="840" w:type="dxa"/>
            <w:tcBorders>
              <w:top w:val="single" w:color="000000" w:sz="8" w:space="0"/>
              <w:left w:val="single" w:color="000000" w:sz="8" w:space="0"/>
              <w:bottom w:val="single" w:color="000000" w:sz="8" w:space="0"/>
              <w:right w:val="single" w:color="000000" w:sz="8" w:space="0"/>
            </w:tcBorders>
            <w:vAlign w:val="center"/>
          </w:tcPr>
          <w:p w14:paraId="335EA2E4">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安装费</w:t>
            </w:r>
          </w:p>
        </w:tc>
        <w:tc>
          <w:tcPr>
            <w:tcW w:w="840" w:type="dxa"/>
            <w:tcBorders>
              <w:top w:val="single" w:color="000000" w:sz="8" w:space="0"/>
              <w:left w:val="single" w:color="000000" w:sz="8" w:space="0"/>
              <w:bottom w:val="single" w:color="000000" w:sz="8" w:space="0"/>
              <w:right w:val="single" w:color="000000" w:sz="8" w:space="0"/>
            </w:tcBorders>
            <w:vAlign w:val="center"/>
          </w:tcPr>
          <w:p w14:paraId="41AB7B71">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调试费</w:t>
            </w:r>
          </w:p>
        </w:tc>
        <w:tc>
          <w:tcPr>
            <w:tcW w:w="840" w:type="dxa"/>
            <w:tcBorders>
              <w:top w:val="single" w:color="000000" w:sz="8" w:space="0"/>
              <w:left w:val="single" w:color="000000" w:sz="8" w:space="0"/>
              <w:bottom w:val="single" w:color="000000" w:sz="8" w:space="0"/>
              <w:right w:val="single" w:color="000000" w:sz="8" w:space="0"/>
            </w:tcBorders>
            <w:vAlign w:val="center"/>
          </w:tcPr>
          <w:p w14:paraId="4167DDA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培训费</w:t>
            </w:r>
          </w:p>
        </w:tc>
        <w:tc>
          <w:tcPr>
            <w:tcW w:w="900" w:type="dxa"/>
            <w:tcBorders>
              <w:top w:val="single" w:color="000000" w:sz="8" w:space="0"/>
              <w:left w:val="single" w:color="000000" w:sz="8" w:space="0"/>
              <w:bottom w:val="single" w:color="000000" w:sz="8" w:space="0"/>
              <w:right w:val="single" w:color="000000" w:sz="8" w:space="0"/>
            </w:tcBorders>
            <w:vAlign w:val="center"/>
          </w:tcPr>
          <w:p w14:paraId="74DD6DE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技术资料费</w:t>
            </w:r>
          </w:p>
        </w:tc>
        <w:tc>
          <w:tcPr>
            <w:tcW w:w="930" w:type="dxa"/>
            <w:tcBorders>
              <w:top w:val="single" w:color="000000" w:sz="8" w:space="0"/>
              <w:left w:val="single" w:color="000000" w:sz="8" w:space="0"/>
              <w:bottom w:val="single" w:color="000000" w:sz="8" w:space="0"/>
              <w:right w:val="single" w:color="000000" w:sz="8" w:space="0"/>
            </w:tcBorders>
            <w:vAlign w:val="center"/>
          </w:tcPr>
          <w:p w14:paraId="7A6CEBE0">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售后技术服务费</w:t>
            </w:r>
          </w:p>
        </w:tc>
        <w:tc>
          <w:tcPr>
            <w:tcW w:w="660" w:type="dxa"/>
            <w:tcBorders>
              <w:top w:val="single" w:color="000000" w:sz="8" w:space="0"/>
              <w:left w:val="single" w:color="000000" w:sz="8" w:space="0"/>
              <w:bottom w:val="single" w:color="000000" w:sz="8" w:space="0"/>
              <w:right w:val="single" w:color="000000" w:sz="8" w:space="0"/>
            </w:tcBorders>
            <w:vAlign w:val="center"/>
          </w:tcPr>
          <w:p w14:paraId="50ED4C6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各种税费</w:t>
            </w:r>
          </w:p>
        </w:tc>
        <w:tc>
          <w:tcPr>
            <w:tcW w:w="915" w:type="dxa"/>
            <w:tcBorders>
              <w:top w:val="single" w:color="000000" w:sz="8" w:space="0"/>
              <w:left w:val="single" w:color="000000" w:sz="8" w:space="0"/>
              <w:bottom w:val="single" w:color="000000" w:sz="8" w:space="0"/>
              <w:right w:val="single" w:color="000000" w:sz="8" w:space="0"/>
            </w:tcBorders>
            <w:vAlign w:val="center"/>
          </w:tcPr>
          <w:p w14:paraId="64809B6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检验检测费</w:t>
            </w:r>
          </w:p>
        </w:tc>
        <w:tc>
          <w:tcPr>
            <w:tcW w:w="705" w:type="dxa"/>
            <w:tcBorders>
              <w:top w:val="single" w:color="000000" w:sz="8" w:space="0"/>
              <w:left w:val="single" w:color="000000" w:sz="8" w:space="0"/>
              <w:bottom w:val="single" w:color="000000" w:sz="8" w:space="0"/>
              <w:right w:val="single" w:color="000000" w:sz="8" w:space="0"/>
            </w:tcBorders>
            <w:vAlign w:val="center"/>
          </w:tcPr>
          <w:p w14:paraId="62F3B87F">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其他费用</w:t>
            </w:r>
          </w:p>
        </w:tc>
        <w:tc>
          <w:tcPr>
            <w:tcW w:w="990" w:type="dxa"/>
            <w:tcBorders>
              <w:top w:val="single" w:color="000000" w:sz="8" w:space="0"/>
              <w:left w:val="single" w:color="000000" w:sz="8" w:space="0"/>
              <w:bottom w:val="single" w:color="000000" w:sz="8" w:space="0"/>
              <w:right w:val="single" w:color="000000" w:sz="8" w:space="0"/>
            </w:tcBorders>
            <w:vAlign w:val="center"/>
          </w:tcPr>
          <w:p w14:paraId="1F4442E3">
            <w:pPr>
              <w:snapToGrid w:val="0"/>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587BABF7">
            <w:pPr>
              <w:snapToGrid w:val="0"/>
              <w:jc w:val="center"/>
              <w:rPr>
                <w:rFonts w:ascii="Times New Roman" w:hAnsi="Times New Roman" w:eastAsia="宋体" w:cs="Times New Roman"/>
                <w:color w:val="auto"/>
                <w:szCs w:val="21"/>
                <w:highlight w:val="none"/>
              </w:rPr>
            </w:pPr>
          </w:p>
        </w:tc>
      </w:tr>
      <w:tr w14:paraId="73715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90" w:hRule="atLeast"/>
        </w:trPr>
        <w:tc>
          <w:tcPr>
            <w:tcW w:w="600" w:type="dxa"/>
            <w:tcBorders>
              <w:top w:val="single" w:color="000000" w:sz="8" w:space="0"/>
              <w:left w:val="single" w:color="000000" w:sz="8" w:space="0"/>
              <w:bottom w:val="single" w:color="000000" w:sz="8" w:space="0"/>
              <w:right w:val="single" w:color="000000" w:sz="8" w:space="0"/>
            </w:tcBorders>
            <w:vAlign w:val="center"/>
          </w:tcPr>
          <w:p w14:paraId="5FB8D6E3">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1</w:t>
            </w:r>
          </w:p>
        </w:tc>
        <w:tc>
          <w:tcPr>
            <w:tcW w:w="780" w:type="dxa"/>
            <w:tcBorders>
              <w:top w:val="single" w:color="000000" w:sz="8" w:space="0"/>
              <w:left w:val="single" w:color="000000" w:sz="8" w:space="0"/>
              <w:bottom w:val="single" w:color="000000" w:sz="8" w:space="0"/>
              <w:right w:val="single" w:color="000000" w:sz="8" w:space="0"/>
            </w:tcBorders>
            <w:vAlign w:val="center"/>
          </w:tcPr>
          <w:p w14:paraId="6D6B82F2">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6E6D001E">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22CAEAAA">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029C7E6C">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4AE50DA8">
            <w:pPr>
              <w:snapToGrid w:val="0"/>
              <w:ind w:firstLine="10" w:firstLineChars="5"/>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5FFDD2E3">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252B304C">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182A1459">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3B8E838D">
            <w:pPr>
              <w:snapToGrid w:val="0"/>
              <w:jc w:val="center"/>
              <w:rPr>
                <w:rFonts w:ascii="Times New Roman" w:hAnsi="Times New Roman" w:eastAsia="宋体" w:cs="Times New Roman"/>
                <w:color w:val="auto"/>
                <w:szCs w:val="21"/>
                <w:highlight w:val="none"/>
              </w:rPr>
            </w:pPr>
          </w:p>
        </w:tc>
        <w:tc>
          <w:tcPr>
            <w:tcW w:w="900" w:type="dxa"/>
            <w:tcBorders>
              <w:top w:val="single" w:color="000000" w:sz="8" w:space="0"/>
              <w:left w:val="single" w:color="000000" w:sz="8" w:space="0"/>
              <w:bottom w:val="single" w:color="000000" w:sz="8" w:space="0"/>
              <w:right w:val="single" w:color="000000" w:sz="8" w:space="0"/>
            </w:tcBorders>
            <w:vAlign w:val="center"/>
          </w:tcPr>
          <w:p w14:paraId="4EDC6372">
            <w:pPr>
              <w:snapToGrid w:val="0"/>
              <w:jc w:val="center"/>
              <w:rPr>
                <w:rFonts w:ascii="Times New Roman" w:hAnsi="Times New Roman" w:eastAsia="宋体" w:cs="Times New Roman"/>
                <w:color w:val="auto"/>
                <w:szCs w:val="21"/>
                <w:highlight w:val="none"/>
              </w:rPr>
            </w:pPr>
          </w:p>
        </w:tc>
        <w:tc>
          <w:tcPr>
            <w:tcW w:w="930" w:type="dxa"/>
            <w:tcBorders>
              <w:top w:val="single" w:color="000000" w:sz="8" w:space="0"/>
              <w:left w:val="single" w:color="000000" w:sz="8" w:space="0"/>
              <w:bottom w:val="single" w:color="000000" w:sz="8" w:space="0"/>
              <w:right w:val="single" w:color="000000" w:sz="8" w:space="0"/>
            </w:tcBorders>
            <w:vAlign w:val="center"/>
          </w:tcPr>
          <w:p w14:paraId="5C2C598E">
            <w:pPr>
              <w:snapToGrid w:val="0"/>
              <w:jc w:val="center"/>
              <w:rPr>
                <w:rFonts w:ascii="Times New Roman" w:hAnsi="Times New Roman" w:eastAsia="宋体" w:cs="Times New Roman"/>
                <w:color w:val="auto"/>
                <w:szCs w:val="21"/>
                <w:highlight w:val="none"/>
              </w:rPr>
            </w:pPr>
          </w:p>
        </w:tc>
        <w:tc>
          <w:tcPr>
            <w:tcW w:w="660" w:type="dxa"/>
            <w:tcBorders>
              <w:top w:val="single" w:color="000000" w:sz="8" w:space="0"/>
              <w:left w:val="single" w:color="000000" w:sz="8" w:space="0"/>
              <w:bottom w:val="single" w:color="000000" w:sz="8" w:space="0"/>
              <w:right w:val="single" w:color="000000" w:sz="8" w:space="0"/>
            </w:tcBorders>
            <w:vAlign w:val="center"/>
          </w:tcPr>
          <w:p w14:paraId="709B8FB4">
            <w:pPr>
              <w:snapToGrid w:val="0"/>
              <w:jc w:val="center"/>
              <w:rPr>
                <w:rFonts w:ascii="Times New Roman" w:hAnsi="Times New Roman" w:eastAsia="宋体" w:cs="Times New Roman"/>
                <w:color w:val="auto"/>
                <w:szCs w:val="21"/>
                <w:highlight w:val="none"/>
              </w:rPr>
            </w:pPr>
          </w:p>
        </w:tc>
        <w:tc>
          <w:tcPr>
            <w:tcW w:w="915" w:type="dxa"/>
            <w:tcBorders>
              <w:top w:val="single" w:color="000000" w:sz="8" w:space="0"/>
              <w:left w:val="single" w:color="000000" w:sz="8" w:space="0"/>
              <w:bottom w:val="single" w:color="000000" w:sz="8" w:space="0"/>
              <w:right w:val="single" w:color="000000" w:sz="8" w:space="0"/>
            </w:tcBorders>
            <w:vAlign w:val="center"/>
          </w:tcPr>
          <w:p w14:paraId="30BFC430">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1C480008">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1EC38506">
            <w:pPr>
              <w:snapToGrid w:val="0"/>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7EA17498">
            <w:pPr>
              <w:snapToGrid w:val="0"/>
              <w:jc w:val="center"/>
              <w:rPr>
                <w:rFonts w:ascii="Times New Roman" w:hAnsi="Times New Roman" w:eastAsia="宋体" w:cs="Times New Roman"/>
                <w:color w:val="auto"/>
                <w:szCs w:val="21"/>
                <w:highlight w:val="none"/>
              </w:rPr>
            </w:pPr>
          </w:p>
        </w:tc>
      </w:tr>
      <w:tr w14:paraId="59759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90" w:hRule="atLeast"/>
        </w:trPr>
        <w:tc>
          <w:tcPr>
            <w:tcW w:w="600" w:type="dxa"/>
            <w:tcBorders>
              <w:top w:val="single" w:color="000000" w:sz="8" w:space="0"/>
              <w:left w:val="single" w:color="000000" w:sz="8" w:space="0"/>
              <w:bottom w:val="single" w:color="000000" w:sz="8" w:space="0"/>
              <w:right w:val="single" w:color="000000" w:sz="8" w:space="0"/>
            </w:tcBorders>
            <w:vAlign w:val="center"/>
          </w:tcPr>
          <w:p w14:paraId="408DB721">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2</w:t>
            </w:r>
          </w:p>
        </w:tc>
        <w:tc>
          <w:tcPr>
            <w:tcW w:w="780" w:type="dxa"/>
            <w:tcBorders>
              <w:top w:val="single" w:color="000000" w:sz="8" w:space="0"/>
              <w:left w:val="single" w:color="000000" w:sz="8" w:space="0"/>
              <w:bottom w:val="single" w:color="000000" w:sz="8" w:space="0"/>
              <w:right w:val="single" w:color="000000" w:sz="8" w:space="0"/>
            </w:tcBorders>
            <w:vAlign w:val="center"/>
          </w:tcPr>
          <w:p w14:paraId="47B7A73A">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62B78516">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41D4E602">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5BBD617E">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3E9A7229">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669C6A1A">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2762842C">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5AB40A79">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0EDAA087">
            <w:pPr>
              <w:snapToGrid w:val="0"/>
              <w:jc w:val="center"/>
              <w:rPr>
                <w:rFonts w:ascii="Times New Roman" w:hAnsi="Times New Roman" w:eastAsia="宋体" w:cs="Times New Roman"/>
                <w:color w:val="auto"/>
                <w:szCs w:val="21"/>
                <w:highlight w:val="none"/>
              </w:rPr>
            </w:pPr>
          </w:p>
        </w:tc>
        <w:tc>
          <w:tcPr>
            <w:tcW w:w="900" w:type="dxa"/>
            <w:tcBorders>
              <w:top w:val="single" w:color="000000" w:sz="8" w:space="0"/>
              <w:left w:val="single" w:color="000000" w:sz="8" w:space="0"/>
              <w:bottom w:val="single" w:color="000000" w:sz="8" w:space="0"/>
              <w:right w:val="single" w:color="000000" w:sz="8" w:space="0"/>
            </w:tcBorders>
            <w:vAlign w:val="center"/>
          </w:tcPr>
          <w:p w14:paraId="6380D92B">
            <w:pPr>
              <w:snapToGrid w:val="0"/>
              <w:jc w:val="center"/>
              <w:rPr>
                <w:rFonts w:ascii="Times New Roman" w:hAnsi="Times New Roman" w:eastAsia="宋体" w:cs="Times New Roman"/>
                <w:color w:val="auto"/>
                <w:szCs w:val="21"/>
                <w:highlight w:val="none"/>
              </w:rPr>
            </w:pPr>
          </w:p>
        </w:tc>
        <w:tc>
          <w:tcPr>
            <w:tcW w:w="930" w:type="dxa"/>
            <w:tcBorders>
              <w:top w:val="single" w:color="000000" w:sz="8" w:space="0"/>
              <w:left w:val="single" w:color="000000" w:sz="8" w:space="0"/>
              <w:bottom w:val="single" w:color="000000" w:sz="8" w:space="0"/>
              <w:right w:val="single" w:color="000000" w:sz="8" w:space="0"/>
            </w:tcBorders>
            <w:vAlign w:val="center"/>
          </w:tcPr>
          <w:p w14:paraId="5639C3CD">
            <w:pPr>
              <w:snapToGrid w:val="0"/>
              <w:jc w:val="center"/>
              <w:rPr>
                <w:rFonts w:ascii="Times New Roman" w:hAnsi="Times New Roman" w:eastAsia="宋体" w:cs="Times New Roman"/>
                <w:color w:val="auto"/>
                <w:szCs w:val="21"/>
                <w:highlight w:val="none"/>
              </w:rPr>
            </w:pPr>
          </w:p>
        </w:tc>
        <w:tc>
          <w:tcPr>
            <w:tcW w:w="660" w:type="dxa"/>
            <w:tcBorders>
              <w:top w:val="single" w:color="000000" w:sz="8" w:space="0"/>
              <w:left w:val="single" w:color="000000" w:sz="8" w:space="0"/>
              <w:bottom w:val="single" w:color="000000" w:sz="8" w:space="0"/>
              <w:right w:val="single" w:color="000000" w:sz="8" w:space="0"/>
            </w:tcBorders>
            <w:vAlign w:val="center"/>
          </w:tcPr>
          <w:p w14:paraId="210E63C4">
            <w:pPr>
              <w:snapToGrid w:val="0"/>
              <w:jc w:val="center"/>
              <w:rPr>
                <w:rFonts w:ascii="Times New Roman" w:hAnsi="Times New Roman" w:eastAsia="宋体" w:cs="Times New Roman"/>
                <w:color w:val="auto"/>
                <w:szCs w:val="21"/>
                <w:highlight w:val="none"/>
              </w:rPr>
            </w:pPr>
          </w:p>
        </w:tc>
        <w:tc>
          <w:tcPr>
            <w:tcW w:w="915" w:type="dxa"/>
            <w:tcBorders>
              <w:top w:val="single" w:color="000000" w:sz="8" w:space="0"/>
              <w:left w:val="single" w:color="000000" w:sz="8" w:space="0"/>
              <w:bottom w:val="single" w:color="000000" w:sz="8" w:space="0"/>
              <w:right w:val="single" w:color="000000" w:sz="8" w:space="0"/>
            </w:tcBorders>
            <w:vAlign w:val="center"/>
          </w:tcPr>
          <w:p w14:paraId="1985036C">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3A55B1E5">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51A40D54">
            <w:pPr>
              <w:snapToGrid w:val="0"/>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36AEDF10">
            <w:pPr>
              <w:snapToGrid w:val="0"/>
              <w:jc w:val="center"/>
              <w:rPr>
                <w:rFonts w:ascii="Times New Roman" w:hAnsi="Times New Roman" w:eastAsia="宋体" w:cs="Times New Roman"/>
                <w:color w:val="auto"/>
                <w:szCs w:val="21"/>
                <w:highlight w:val="none"/>
              </w:rPr>
            </w:pPr>
          </w:p>
        </w:tc>
      </w:tr>
      <w:tr w14:paraId="4F707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90" w:hRule="atLeast"/>
        </w:trPr>
        <w:tc>
          <w:tcPr>
            <w:tcW w:w="600" w:type="dxa"/>
            <w:tcBorders>
              <w:top w:val="single" w:color="000000" w:sz="8" w:space="0"/>
              <w:left w:val="single" w:color="000000" w:sz="8" w:space="0"/>
              <w:bottom w:val="single" w:color="000000" w:sz="8" w:space="0"/>
              <w:right w:val="single" w:color="000000" w:sz="8" w:space="0"/>
            </w:tcBorders>
            <w:vAlign w:val="center"/>
          </w:tcPr>
          <w:p w14:paraId="6FA71020">
            <w:pPr>
              <w:snapToGrid w:val="0"/>
              <w:jc w:val="center"/>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3</w:t>
            </w:r>
          </w:p>
        </w:tc>
        <w:tc>
          <w:tcPr>
            <w:tcW w:w="780" w:type="dxa"/>
            <w:tcBorders>
              <w:top w:val="single" w:color="000000" w:sz="8" w:space="0"/>
              <w:left w:val="single" w:color="000000" w:sz="8" w:space="0"/>
              <w:bottom w:val="single" w:color="000000" w:sz="8" w:space="0"/>
              <w:right w:val="single" w:color="000000" w:sz="8" w:space="0"/>
            </w:tcBorders>
            <w:vAlign w:val="center"/>
          </w:tcPr>
          <w:p w14:paraId="3149EF74">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74DFEE00">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5500FB32">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3456D2C0">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41A76DC4">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0EEF9370">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4CA80C2F">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32808CB1">
            <w:pPr>
              <w:snapToGrid w:val="0"/>
              <w:jc w:val="center"/>
              <w:rPr>
                <w:rFonts w:ascii="Times New Roman" w:hAnsi="Times New Roman" w:eastAsia="宋体" w:cs="Times New Roman"/>
                <w:color w:val="auto"/>
                <w:szCs w:val="21"/>
                <w:highlight w:val="none"/>
              </w:rPr>
            </w:pPr>
          </w:p>
        </w:tc>
        <w:tc>
          <w:tcPr>
            <w:tcW w:w="840" w:type="dxa"/>
            <w:tcBorders>
              <w:top w:val="single" w:color="000000" w:sz="8" w:space="0"/>
              <w:left w:val="single" w:color="000000" w:sz="8" w:space="0"/>
              <w:bottom w:val="single" w:color="000000" w:sz="8" w:space="0"/>
              <w:right w:val="single" w:color="000000" w:sz="8" w:space="0"/>
            </w:tcBorders>
            <w:vAlign w:val="center"/>
          </w:tcPr>
          <w:p w14:paraId="2B51855C">
            <w:pPr>
              <w:snapToGrid w:val="0"/>
              <w:jc w:val="center"/>
              <w:rPr>
                <w:rFonts w:ascii="Times New Roman" w:hAnsi="Times New Roman" w:eastAsia="宋体" w:cs="Times New Roman"/>
                <w:color w:val="auto"/>
                <w:szCs w:val="21"/>
                <w:highlight w:val="none"/>
              </w:rPr>
            </w:pPr>
          </w:p>
        </w:tc>
        <w:tc>
          <w:tcPr>
            <w:tcW w:w="900" w:type="dxa"/>
            <w:tcBorders>
              <w:top w:val="single" w:color="000000" w:sz="8" w:space="0"/>
              <w:left w:val="single" w:color="000000" w:sz="8" w:space="0"/>
              <w:bottom w:val="single" w:color="000000" w:sz="8" w:space="0"/>
              <w:right w:val="single" w:color="000000" w:sz="8" w:space="0"/>
            </w:tcBorders>
            <w:vAlign w:val="center"/>
          </w:tcPr>
          <w:p w14:paraId="062C259A">
            <w:pPr>
              <w:snapToGrid w:val="0"/>
              <w:jc w:val="center"/>
              <w:rPr>
                <w:rFonts w:ascii="Times New Roman" w:hAnsi="Times New Roman" w:eastAsia="宋体" w:cs="Times New Roman"/>
                <w:color w:val="auto"/>
                <w:szCs w:val="21"/>
                <w:highlight w:val="none"/>
              </w:rPr>
            </w:pPr>
          </w:p>
        </w:tc>
        <w:tc>
          <w:tcPr>
            <w:tcW w:w="930" w:type="dxa"/>
            <w:tcBorders>
              <w:top w:val="single" w:color="000000" w:sz="8" w:space="0"/>
              <w:left w:val="single" w:color="000000" w:sz="8" w:space="0"/>
              <w:bottom w:val="single" w:color="000000" w:sz="8" w:space="0"/>
              <w:right w:val="single" w:color="000000" w:sz="8" w:space="0"/>
            </w:tcBorders>
            <w:vAlign w:val="center"/>
          </w:tcPr>
          <w:p w14:paraId="476BA891">
            <w:pPr>
              <w:snapToGrid w:val="0"/>
              <w:jc w:val="center"/>
              <w:rPr>
                <w:rFonts w:ascii="Times New Roman" w:hAnsi="Times New Roman" w:eastAsia="宋体" w:cs="Times New Roman"/>
                <w:color w:val="auto"/>
                <w:szCs w:val="21"/>
                <w:highlight w:val="none"/>
              </w:rPr>
            </w:pPr>
          </w:p>
        </w:tc>
        <w:tc>
          <w:tcPr>
            <w:tcW w:w="660" w:type="dxa"/>
            <w:tcBorders>
              <w:top w:val="single" w:color="000000" w:sz="8" w:space="0"/>
              <w:left w:val="single" w:color="000000" w:sz="8" w:space="0"/>
              <w:bottom w:val="single" w:color="000000" w:sz="8" w:space="0"/>
              <w:right w:val="single" w:color="000000" w:sz="8" w:space="0"/>
            </w:tcBorders>
            <w:vAlign w:val="center"/>
          </w:tcPr>
          <w:p w14:paraId="476CB558">
            <w:pPr>
              <w:snapToGrid w:val="0"/>
              <w:jc w:val="center"/>
              <w:rPr>
                <w:rFonts w:ascii="Times New Roman" w:hAnsi="Times New Roman" w:eastAsia="宋体" w:cs="Times New Roman"/>
                <w:color w:val="auto"/>
                <w:szCs w:val="21"/>
                <w:highlight w:val="none"/>
              </w:rPr>
            </w:pPr>
          </w:p>
        </w:tc>
        <w:tc>
          <w:tcPr>
            <w:tcW w:w="915" w:type="dxa"/>
            <w:tcBorders>
              <w:top w:val="single" w:color="000000" w:sz="8" w:space="0"/>
              <w:left w:val="single" w:color="000000" w:sz="8" w:space="0"/>
              <w:bottom w:val="single" w:color="000000" w:sz="8" w:space="0"/>
              <w:right w:val="single" w:color="000000" w:sz="8" w:space="0"/>
            </w:tcBorders>
            <w:vAlign w:val="center"/>
          </w:tcPr>
          <w:p w14:paraId="1D299744">
            <w:pPr>
              <w:snapToGrid w:val="0"/>
              <w:jc w:val="center"/>
              <w:rPr>
                <w:rFonts w:ascii="Times New Roman" w:hAnsi="Times New Roman" w:eastAsia="宋体" w:cs="Times New Roman"/>
                <w:color w:val="auto"/>
                <w:szCs w:val="21"/>
                <w:highlight w:val="none"/>
              </w:rPr>
            </w:pPr>
          </w:p>
        </w:tc>
        <w:tc>
          <w:tcPr>
            <w:tcW w:w="705" w:type="dxa"/>
            <w:tcBorders>
              <w:top w:val="single" w:color="000000" w:sz="8" w:space="0"/>
              <w:left w:val="single" w:color="000000" w:sz="8" w:space="0"/>
              <w:bottom w:val="single" w:color="000000" w:sz="8" w:space="0"/>
              <w:right w:val="single" w:color="000000" w:sz="8" w:space="0"/>
            </w:tcBorders>
            <w:vAlign w:val="center"/>
          </w:tcPr>
          <w:p w14:paraId="093CDDD1">
            <w:pPr>
              <w:snapToGrid w:val="0"/>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7A4D282B">
            <w:pPr>
              <w:snapToGrid w:val="0"/>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45BB1BFF">
            <w:pPr>
              <w:snapToGrid w:val="0"/>
              <w:jc w:val="center"/>
              <w:rPr>
                <w:rFonts w:ascii="Times New Roman" w:hAnsi="Times New Roman" w:eastAsia="宋体" w:cs="Times New Roman"/>
                <w:color w:val="auto"/>
                <w:szCs w:val="21"/>
                <w:highlight w:val="none"/>
              </w:rPr>
            </w:pPr>
          </w:p>
        </w:tc>
      </w:tr>
    </w:tbl>
    <w:p w14:paraId="13255E8E">
      <w:pPr>
        <w:snapToGrid w:val="0"/>
        <w:spacing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注：此表仅给出格式，具体内容投标人可根据实际情况修改此表，但不能缺漏项。</w:t>
      </w:r>
    </w:p>
    <w:p w14:paraId="1F6FE9B0">
      <w:pPr>
        <w:snapToGrid w:val="0"/>
        <w:spacing w:line="440" w:lineRule="exact"/>
        <w:jc w:val="left"/>
        <w:rPr>
          <w:rFonts w:ascii="Times New Roman" w:hAnsi="Times New Roman" w:eastAsia="宋体" w:cs="Times New Roman"/>
          <w:color w:val="auto"/>
          <w:szCs w:val="21"/>
          <w:highlight w:val="none"/>
        </w:rPr>
      </w:pPr>
    </w:p>
    <w:p w14:paraId="5D434BB6">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（公章）</w:t>
      </w:r>
    </w:p>
    <w:p w14:paraId="49EDDB74">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法定代表人（单位负责人）或其委托代理人：（签字或盖章）</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日期：</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日</w:t>
      </w:r>
    </w:p>
    <w:p w14:paraId="76D4BEBB">
      <w:pPr>
        <w:snapToGrid w:val="0"/>
        <w:spacing w:before="74" w:after="74" w:line="360" w:lineRule="auto"/>
        <w:rPr>
          <w:rFonts w:ascii="Times New Roman" w:hAnsi="Times New Roman" w:eastAsia="宋体" w:cs="Times New Roman"/>
          <w:color w:val="auto"/>
          <w:sz w:val="20"/>
          <w:szCs w:val="20"/>
          <w:highlight w:val="none"/>
        </w:rPr>
        <w:sectPr>
          <w:pgSz w:w="16838" w:h="11906" w:orient="landscape"/>
          <w:pgMar w:top="1797" w:right="1440" w:bottom="1797" w:left="1440" w:header="851" w:footer="992" w:gutter="0"/>
          <w:cols w:space="425" w:num="1"/>
          <w:docGrid w:type="lines" w:linePitch="312" w:charSpace="0"/>
        </w:sectPr>
      </w:pPr>
    </w:p>
    <w:p w14:paraId="004AB5A1">
      <w:pPr>
        <w:snapToGrid w:val="0"/>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3. </w:t>
      </w:r>
      <w:r>
        <w:rPr>
          <w:rFonts w:ascii="Times New Roman" w:hAnsi="Times New Roman" w:eastAsia="宋体" w:cs="Times New Roman"/>
          <w:color w:val="auto"/>
          <w:szCs w:val="21"/>
          <w:highlight w:val="none"/>
        </w:rPr>
        <w:t>设备（材料）分项报价表</w:t>
      </w:r>
    </w:p>
    <w:p w14:paraId="3C92A0D0">
      <w:pPr>
        <w:snapToGrid w:val="0"/>
        <w:spacing w:line="44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招标编号：</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单位：元</w:t>
      </w:r>
    </w:p>
    <w:tbl>
      <w:tblPr>
        <w:tblStyle w:val="89"/>
        <w:tblW w:w="8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005"/>
        <w:gridCol w:w="1140"/>
        <w:gridCol w:w="945"/>
        <w:gridCol w:w="945"/>
        <w:gridCol w:w="945"/>
        <w:gridCol w:w="945"/>
        <w:gridCol w:w="945"/>
        <w:gridCol w:w="825"/>
        <w:gridCol w:w="1035"/>
      </w:tblGrid>
      <w:tr w14:paraId="478B3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147C90DD">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序号</w:t>
            </w:r>
          </w:p>
        </w:tc>
        <w:tc>
          <w:tcPr>
            <w:tcW w:w="1140" w:type="dxa"/>
            <w:tcBorders>
              <w:top w:val="single" w:color="000000" w:sz="8" w:space="0"/>
              <w:left w:val="single" w:color="000000" w:sz="8" w:space="0"/>
              <w:bottom w:val="single" w:color="000000" w:sz="8" w:space="0"/>
              <w:right w:val="single" w:color="000000" w:sz="8" w:space="0"/>
            </w:tcBorders>
            <w:vAlign w:val="center"/>
          </w:tcPr>
          <w:p w14:paraId="4E393B08">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名称</w:t>
            </w:r>
          </w:p>
        </w:tc>
        <w:tc>
          <w:tcPr>
            <w:tcW w:w="945" w:type="dxa"/>
            <w:tcBorders>
              <w:top w:val="single" w:color="000000" w:sz="8" w:space="0"/>
              <w:left w:val="single" w:color="000000" w:sz="8" w:space="0"/>
              <w:bottom w:val="single" w:color="000000" w:sz="8" w:space="0"/>
              <w:right w:val="single" w:color="000000" w:sz="8" w:space="0"/>
            </w:tcBorders>
            <w:vAlign w:val="center"/>
          </w:tcPr>
          <w:p w14:paraId="393ECE5F">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规格</w:t>
            </w:r>
          </w:p>
          <w:p w14:paraId="378A8A80">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型号</w:t>
            </w:r>
          </w:p>
        </w:tc>
        <w:tc>
          <w:tcPr>
            <w:tcW w:w="945" w:type="dxa"/>
            <w:tcBorders>
              <w:top w:val="single" w:color="000000" w:sz="8" w:space="0"/>
              <w:left w:val="single" w:color="000000" w:sz="8" w:space="0"/>
              <w:bottom w:val="single" w:color="000000" w:sz="8" w:space="0"/>
              <w:right w:val="single" w:color="000000" w:sz="8" w:space="0"/>
            </w:tcBorders>
            <w:vAlign w:val="center"/>
          </w:tcPr>
          <w:p w14:paraId="6F264CA1">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品牌</w:t>
            </w:r>
          </w:p>
        </w:tc>
        <w:tc>
          <w:tcPr>
            <w:tcW w:w="945" w:type="dxa"/>
            <w:tcBorders>
              <w:top w:val="single" w:color="000000" w:sz="8" w:space="0"/>
              <w:left w:val="single" w:color="000000" w:sz="8" w:space="0"/>
              <w:bottom w:val="single" w:color="000000" w:sz="8" w:space="0"/>
              <w:right w:val="single" w:color="000000" w:sz="8" w:space="0"/>
            </w:tcBorders>
            <w:vAlign w:val="center"/>
          </w:tcPr>
          <w:p w14:paraId="739A77C5">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厂家</w:t>
            </w:r>
          </w:p>
        </w:tc>
        <w:tc>
          <w:tcPr>
            <w:tcW w:w="945" w:type="dxa"/>
            <w:tcBorders>
              <w:top w:val="single" w:color="000000" w:sz="8" w:space="0"/>
              <w:left w:val="single" w:color="000000" w:sz="8" w:space="0"/>
              <w:bottom w:val="single" w:color="000000" w:sz="8" w:space="0"/>
              <w:right w:val="single" w:color="000000" w:sz="8" w:space="0"/>
            </w:tcBorders>
            <w:vAlign w:val="center"/>
          </w:tcPr>
          <w:p w14:paraId="238F07CC">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数量</w:t>
            </w:r>
          </w:p>
        </w:tc>
        <w:tc>
          <w:tcPr>
            <w:tcW w:w="945" w:type="dxa"/>
            <w:tcBorders>
              <w:top w:val="single" w:color="000000" w:sz="8" w:space="0"/>
              <w:left w:val="single" w:color="000000" w:sz="8" w:space="0"/>
              <w:bottom w:val="single" w:color="000000" w:sz="8" w:space="0"/>
              <w:right w:val="single" w:color="000000" w:sz="8" w:space="0"/>
            </w:tcBorders>
            <w:vAlign w:val="center"/>
          </w:tcPr>
          <w:p w14:paraId="6AB386BF">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单价</w:t>
            </w:r>
          </w:p>
        </w:tc>
        <w:tc>
          <w:tcPr>
            <w:tcW w:w="825" w:type="dxa"/>
            <w:tcBorders>
              <w:top w:val="single" w:color="000000" w:sz="8" w:space="0"/>
              <w:left w:val="single" w:color="000000" w:sz="8" w:space="0"/>
              <w:bottom w:val="single" w:color="000000" w:sz="8" w:space="0"/>
              <w:right w:val="single" w:color="000000" w:sz="8" w:space="0"/>
            </w:tcBorders>
            <w:vAlign w:val="center"/>
          </w:tcPr>
          <w:p w14:paraId="6C98CEE3">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总价</w:t>
            </w:r>
          </w:p>
        </w:tc>
        <w:tc>
          <w:tcPr>
            <w:tcW w:w="1035" w:type="dxa"/>
            <w:tcBorders>
              <w:top w:val="single" w:color="000000" w:sz="8" w:space="0"/>
              <w:left w:val="single" w:color="000000" w:sz="8" w:space="0"/>
              <w:bottom w:val="single" w:color="000000" w:sz="8" w:space="0"/>
              <w:right w:val="single" w:color="000000" w:sz="8" w:space="0"/>
            </w:tcBorders>
            <w:vAlign w:val="center"/>
          </w:tcPr>
          <w:p w14:paraId="3B95C8D5">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备注</w:t>
            </w:r>
          </w:p>
        </w:tc>
      </w:tr>
      <w:tr w14:paraId="7C400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08780DBF">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1972C8D6">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400D3D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0CCA675">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05923C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3B22F00">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57AEDC9">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4A731759">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2131EE4F">
            <w:pPr>
              <w:snapToGrid w:val="0"/>
              <w:spacing w:line="440" w:lineRule="exact"/>
              <w:jc w:val="center"/>
              <w:rPr>
                <w:rFonts w:ascii="Times New Roman" w:hAnsi="Times New Roman" w:eastAsia="宋体" w:cs="Times New Roman"/>
                <w:color w:val="auto"/>
                <w:szCs w:val="21"/>
                <w:highlight w:val="none"/>
              </w:rPr>
            </w:pPr>
          </w:p>
        </w:tc>
      </w:tr>
      <w:tr w14:paraId="3464B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333BC9E6">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149D2DA2">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CBB65F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6685D30">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BDCA4E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9A71AB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4F1556B">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0017FF97">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497626EE">
            <w:pPr>
              <w:snapToGrid w:val="0"/>
              <w:spacing w:line="440" w:lineRule="exact"/>
              <w:jc w:val="center"/>
              <w:rPr>
                <w:rFonts w:ascii="Times New Roman" w:hAnsi="Times New Roman" w:eastAsia="宋体" w:cs="Times New Roman"/>
                <w:color w:val="auto"/>
                <w:szCs w:val="21"/>
                <w:highlight w:val="none"/>
              </w:rPr>
            </w:pPr>
          </w:p>
        </w:tc>
      </w:tr>
      <w:tr w14:paraId="65A9C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577940AF">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61693C0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3938F2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7ABF7527">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AAEA20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DB613E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0B7BD96">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47B2F3F9">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081BB80B">
            <w:pPr>
              <w:snapToGrid w:val="0"/>
              <w:spacing w:line="440" w:lineRule="exact"/>
              <w:jc w:val="center"/>
              <w:rPr>
                <w:rFonts w:ascii="Times New Roman" w:hAnsi="Times New Roman" w:eastAsia="宋体" w:cs="Times New Roman"/>
                <w:color w:val="auto"/>
                <w:szCs w:val="21"/>
                <w:highlight w:val="none"/>
              </w:rPr>
            </w:pPr>
          </w:p>
        </w:tc>
      </w:tr>
      <w:tr w14:paraId="77309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27DD93CF">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17531056">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BC59B50">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33F714B">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088DCEC">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6D2166A">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5FD71BF">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1700AF9A">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794660EE">
            <w:pPr>
              <w:snapToGrid w:val="0"/>
              <w:spacing w:line="440" w:lineRule="exact"/>
              <w:jc w:val="center"/>
              <w:rPr>
                <w:rFonts w:ascii="Times New Roman" w:hAnsi="Times New Roman" w:eastAsia="宋体" w:cs="Times New Roman"/>
                <w:color w:val="auto"/>
                <w:szCs w:val="21"/>
                <w:highlight w:val="none"/>
              </w:rPr>
            </w:pPr>
          </w:p>
        </w:tc>
      </w:tr>
      <w:tr w14:paraId="78CAA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40015BE5">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0D27AB55">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CCA32E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4F6AC0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DEF06FB">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0068816">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B986E30">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7D4D7A22">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5A1B8844">
            <w:pPr>
              <w:snapToGrid w:val="0"/>
              <w:spacing w:line="440" w:lineRule="exact"/>
              <w:jc w:val="center"/>
              <w:rPr>
                <w:rFonts w:ascii="Times New Roman" w:hAnsi="Times New Roman" w:eastAsia="宋体" w:cs="Times New Roman"/>
                <w:color w:val="auto"/>
                <w:szCs w:val="21"/>
                <w:highlight w:val="none"/>
              </w:rPr>
            </w:pPr>
          </w:p>
        </w:tc>
      </w:tr>
      <w:tr w14:paraId="6D586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65001001">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6A5EB20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298B0D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93AA972">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997DCE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57CFEEF">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69927BE">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307CC493">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0DDD0495">
            <w:pPr>
              <w:snapToGrid w:val="0"/>
              <w:spacing w:line="440" w:lineRule="exact"/>
              <w:jc w:val="center"/>
              <w:rPr>
                <w:rFonts w:ascii="Times New Roman" w:hAnsi="Times New Roman" w:eastAsia="宋体" w:cs="Times New Roman"/>
                <w:color w:val="auto"/>
                <w:szCs w:val="21"/>
                <w:highlight w:val="none"/>
              </w:rPr>
            </w:pPr>
          </w:p>
        </w:tc>
      </w:tr>
      <w:tr w14:paraId="0B56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74E57950">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26DD223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7DEEDE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A6C348A">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F68917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D929585">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F8A9EB5">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06F13ADF">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0D874ACF">
            <w:pPr>
              <w:snapToGrid w:val="0"/>
              <w:spacing w:line="440" w:lineRule="exact"/>
              <w:jc w:val="center"/>
              <w:rPr>
                <w:rFonts w:ascii="Times New Roman" w:hAnsi="Times New Roman" w:eastAsia="宋体" w:cs="Times New Roman"/>
                <w:color w:val="auto"/>
                <w:szCs w:val="21"/>
                <w:highlight w:val="none"/>
              </w:rPr>
            </w:pPr>
          </w:p>
        </w:tc>
      </w:tr>
      <w:tr w14:paraId="04998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6AD00A37">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557CC21C">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B4314C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E0764EF">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EB3A2AC">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6C2C620">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904E111">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7355DA67">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79F4DEB2">
            <w:pPr>
              <w:snapToGrid w:val="0"/>
              <w:spacing w:line="440" w:lineRule="exact"/>
              <w:jc w:val="center"/>
              <w:rPr>
                <w:rFonts w:ascii="Times New Roman" w:hAnsi="Times New Roman" w:eastAsia="宋体" w:cs="Times New Roman"/>
                <w:color w:val="auto"/>
                <w:szCs w:val="21"/>
                <w:highlight w:val="none"/>
              </w:rPr>
            </w:pPr>
          </w:p>
        </w:tc>
      </w:tr>
      <w:tr w14:paraId="25FD9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1005" w:type="dxa"/>
            <w:tcBorders>
              <w:top w:val="single" w:color="000000" w:sz="8" w:space="0"/>
              <w:left w:val="single" w:color="000000" w:sz="8" w:space="0"/>
              <w:bottom w:val="single" w:color="000000" w:sz="8" w:space="0"/>
              <w:right w:val="single" w:color="000000" w:sz="8" w:space="0"/>
            </w:tcBorders>
            <w:vAlign w:val="center"/>
          </w:tcPr>
          <w:p w14:paraId="1750392B">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605017E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23ABACA">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FF613B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77011D6">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675283D">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DF58E85">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4A8D9F2D">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15D9287B">
            <w:pPr>
              <w:snapToGrid w:val="0"/>
              <w:spacing w:line="440" w:lineRule="exact"/>
              <w:jc w:val="center"/>
              <w:rPr>
                <w:rFonts w:ascii="Times New Roman" w:hAnsi="Times New Roman" w:eastAsia="宋体" w:cs="Times New Roman"/>
                <w:color w:val="auto"/>
                <w:szCs w:val="21"/>
                <w:highlight w:val="none"/>
              </w:rPr>
            </w:pPr>
          </w:p>
        </w:tc>
      </w:tr>
    </w:tbl>
    <w:p w14:paraId="3A5A6F79">
      <w:pPr>
        <w:snapToGrid w:val="0"/>
        <w:spacing w:line="360" w:lineRule="auto"/>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注：此表要求按照第五章“技术要求”的采购内容报出每一种设备的单价和总价。</w:t>
      </w:r>
    </w:p>
    <w:p w14:paraId="7C14D075">
      <w:pPr>
        <w:snapToGrid w:val="0"/>
        <w:spacing w:after="120" w:line="480" w:lineRule="auto"/>
        <w:ind w:left="561" w:leftChars="267"/>
        <w:rPr>
          <w:rFonts w:ascii="Times New Roman" w:hAnsi="Times New Roman" w:eastAsia="宋体" w:cs="Times New Roman"/>
          <w:color w:val="auto"/>
          <w:szCs w:val="21"/>
          <w:highlight w:val="none"/>
        </w:rPr>
      </w:pPr>
    </w:p>
    <w:p w14:paraId="3F02FC10">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（公章）</w:t>
      </w:r>
    </w:p>
    <w:p w14:paraId="3228723E">
      <w:pPr>
        <w:snapToGrid w:val="0"/>
        <w:spacing w:after="120" w:line="480" w:lineRule="auto"/>
        <w:rPr>
          <w:rFonts w:ascii="Times New Roman" w:hAnsi="Times New Roman" w:eastAsia="宋体" w:cs="Times New Roman"/>
          <w:color w:val="auto"/>
          <w:szCs w:val="21"/>
          <w:highlight w:val="none"/>
        </w:rPr>
      </w:pPr>
    </w:p>
    <w:p w14:paraId="7F33709D">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法定代表人（单位负责人）或其委托代理人：（签字或盖章）</w:t>
      </w:r>
    </w:p>
    <w:p w14:paraId="03827D56">
      <w:pPr>
        <w:snapToGrid w:val="0"/>
        <w:spacing w:before="374" w:line="510" w:lineRule="exact"/>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日期：</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日</w:t>
      </w:r>
    </w:p>
    <w:p w14:paraId="51DA1D34">
      <w:pPr>
        <w:snapToGrid w:val="0"/>
        <w:jc w:val="left"/>
        <w:rPr>
          <w:rFonts w:ascii="Times New Roman" w:hAnsi="Times New Roman" w:eastAsia="宋体" w:cs="Times New Roman"/>
          <w:color w:val="auto"/>
          <w:szCs w:val="21"/>
          <w:highlight w:val="none"/>
        </w:rPr>
      </w:pPr>
      <w:r>
        <w:rPr>
          <w:rFonts w:ascii="Times New Roman" w:hAnsi="Times New Roman" w:eastAsia="微软雅黑" w:cs="Times New Roman"/>
          <w:color w:val="auto"/>
          <w:szCs w:val="21"/>
          <w:highlight w:val="none"/>
        </w:rPr>
        <w:br w:type="page"/>
      </w:r>
      <w:r>
        <w:rPr>
          <w:rFonts w:ascii="Times New Roman" w:hAnsi="Times New Roman" w:eastAsia="Times New Roman" w:cs="Times New Roman"/>
          <w:color w:val="auto"/>
          <w:szCs w:val="21"/>
          <w:highlight w:val="none"/>
        </w:rPr>
        <w:t xml:space="preserve">4. </w:t>
      </w:r>
      <w:r>
        <w:rPr>
          <w:rFonts w:ascii="Times New Roman" w:hAnsi="Times New Roman" w:eastAsia="宋体" w:cs="Times New Roman"/>
          <w:color w:val="auto"/>
          <w:szCs w:val="21"/>
          <w:highlight w:val="none"/>
        </w:rPr>
        <w:t>易损零部件及零部件清单</w:t>
      </w:r>
    </w:p>
    <w:p w14:paraId="2A51E853">
      <w:pPr>
        <w:snapToGrid w:val="0"/>
        <w:spacing w:line="44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招标编号：</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单位：元</w:t>
      </w:r>
    </w:p>
    <w:tbl>
      <w:tblPr>
        <w:tblStyle w:val="89"/>
        <w:tblW w:w="8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735"/>
        <w:gridCol w:w="1140"/>
        <w:gridCol w:w="945"/>
        <w:gridCol w:w="945"/>
        <w:gridCol w:w="1275"/>
        <w:gridCol w:w="750"/>
        <w:gridCol w:w="945"/>
        <w:gridCol w:w="825"/>
        <w:gridCol w:w="1215"/>
      </w:tblGrid>
      <w:tr w14:paraId="2572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4C61DC3C">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序号</w:t>
            </w:r>
          </w:p>
        </w:tc>
        <w:tc>
          <w:tcPr>
            <w:tcW w:w="1140" w:type="dxa"/>
            <w:tcBorders>
              <w:top w:val="single" w:color="000000" w:sz="8" w:space="0"/>
              <w:left w:val="single" w:color="000000" w:sz="8" w:space="0"/>
              <w:bottom w:val="single" w:color="000000" w:sz="8" w:space="0"/>
              <w:right w:val="single" w:color="000000" w:sz="8" w:space="0"/>
            </w:tcBorders>
            <w:vAlign w:val="center"/>
          </w:tcPr>
          <w:p w14:paraId="6DECB5AB">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名称</w:t>
            </w:r>
          </w:p>
        </w:tc>
        <w:tc>
          <w:tcPr>
            <w:tcW w:w="945" w:type="dxa"/>
            <w:tcBorders>
              <w:top w:val="single" w:color="000000" w:sz="8" w:space="0"/>
              <w:left w:val="single" w:color="000000" w:sz="8" w:space="0"/>
              <w:bottom w:val="single" w:color="000000" w:sz="8" w:space="0"/>
              <w:right w:val="single" w:color="000000" w:sz="8" w:space="0"/>
            </w:tcBorders>
            <w:vAlign w:val="center"/>
          </w:tcPr>
          <w:p w14:paraId="13F00EE2">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规格</w:t>
            </w:r>
          </w:p>
          <w:p w14:paraId="6B1A81CE">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型号</w:t>
            </w:r>
          </w:p>
        </w:tc>
        <w:tc>
          <w:tcPr>
            <w:tcW w:w="945" w:type="dxa"/>
            <w:tcBorders>
              <w:top w:val="single" w:color="000000" w:sz="8" w:space="0"/>
              <w:left w:val="single" w:color="000000" w:sz="8" w:space="0"/>
              <w:bottom w:val="single" w:color="000000" w:sz="8" w:space="0"/>
              <w:right w:val="single" w:color="000000" w:sz="8" w:space="0"/>
            </w:tcBorders>
            <w:vAlign w:val="center"/>
          </w:tcPr>
          <w:p w14:paraId="0B320D44">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品牌</w:t>
            </w:r>
          </w:p>
        </w:tc>
        <w:tc>
          <w:tcPr>
            <w:tcW w:w="1275" w:type="dxa"/>
            <w:tcBorders>
              <w:top w:val="single" w:color="000000" w:sz="8" w:space="0"/>
              <w:left w:val="single" w:color="000000" w:sz="8" w:space="0"/>
              <w:bottom w:val="single" w:color="000000" w:sz="8" w:space="0"/>
              <w:right w:val="single" w:color="000000" w:sz="8" w:space="0"/>
            </w:tcBorders>
            <w:vAlign w:val="center"/>
          </w:tcPr>
          <w:p w14:paraId="3B8BFC4E">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厂家及联系方式</w:t>
            </w:r>
          </w:p>
        </w:tc>
        <w:tc>
          <w:tcPr>
            <w:tcW w:w="750" w:type="dxa"/>
            <w:tcBorders>
              <w:top w:val="single" w:color="000000" w:sz="8" w:space="0"/>
              <w:left w:val="single" w:color="000000" w:sz="8" w:space="0"/>
              <w:bottom w:val="single" w:color="000000" w:sz="8" w:space="0"/>
              <w:right w:val="single" w:color="000000" w:sz="8" w:space="0"/>
            </w:tcBorders>
            <w:vAlign w:val="center"/>
          </w:tcPr>
          <w:p w14:paraId="566322B5">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数量</w:t>
            </w:r>
          </w:p>
        </w:tc>
        <w:tc>
          <w:tcPr>
            <w:tcW w:w="945" w:type="dxa"/>
            <w:tcBorders>
              <w:top w:val="single" w:color="000000" w:sz="8" w:space="0"/>
              <w:left w:val="single" w:color="000000" w:sz="8" w:space="0"/>
              <w:bottom w:val="single" w:color="000000" w:sz="8" w:space="0"/>
              <w:right w:val="single" w:color="000000" w:sz="8" w:space="0"/>
            </w:tcBorders>
            <w:vAlign w:val="center"/>
          </w:tcPr>
          <w:p w14:paraId="155CDAD3">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单价</w:t>
            </w:r>
          </w:p>
        </w:tc>
        <w:tc>
          <w:tcPr>
            <w:tcW w:w="825" w:type="dxa"/>
            <w:tcBorders>
              <w:top w:val="single" w:color="000000" w:sz="8" w:space="0"/>
              <w:left w:val="single" w:color="000000" w:sz="8" w:space="0"/>
              <w:bottom w:val="single" w:color="000000" w:sz="8" w:space="0"/>
              <w:right w:val="single" w:color="000000" w:sz="8" w:space="0"/>
            </w:tcBorders>
            <w:vAlign w:val="center"/>
          </w:tcPr>
          <w:p w14:paraId="399189C7">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总价</w:t>
            </w:r>
          </w:p>
        </w:tc>
        <w:tc>
          <w:tcPr>
            <w:tcW w:w="1215" w:type="dxa"/>
            <w:tcBorders>
              <w:top w:val="single" w:color="000000" w:sz="8" w:space="0"/>
              <w:left w:val="single" w:color="000000" w:sz="8" w:space="0"/>
              <w:bottom w:val="single" w:color="000000" w:sz="8" w:space="0"/>
              <w:right w:val="single" w:color="000000" w:sz="8" w:space="0"/>
            </w:tcBorders>
            <w:vAlign w:val="center"/>
          </w:tcPr>
          <w:p w14:paraId="1B4EE045">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备注</w:t>
            </w:r>
          </w:p>
        </w:tc>
      </w:tr>
      <w:tr w14:paraId="7F13D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4FE2A1E7">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1AC08D6D">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C2C0DF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7F2D190">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146C61D0">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0CD73394">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65BBAB6">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78C0EBA4">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43770788">
            <w:pPr>
              <w:snapToGrid w:val="0"/>
              <w:spacing w:line="440" w:lineRule="exact"/>
              <w:jc w:val="center"/>
              <w:rPr>
                <w:rFonts w:ascii="Times New Roman" w:hAnsi="Times New Roman" w:eastAsia="宋体" w:cs="Times New Roman"/>
                <w:color w:val="auto"/>
                <w:szCs w:val="21"/>
                <w:highlight w:val="none"/>
              </w:rPr>
            </w:pPr>
          </w:p>
        </w:tc>
      </w:tr>
      <w:tr w14:paraId="473C3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5D78673A">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7AD2B8F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67DCEFB">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7D13E49D">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01247C90">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09B6E31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70A3BE8">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0C3DF640">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12228E6A">
            <w:pPr>
              <w:snapToGrid w:val="0"/>
              <w:spacing w:line="440" w:lineRule="exact"/>
              <w:jc w:val="center"/>
              <w:rPr>
                <w:rFonts w:ascii="Times New Roman" w:hAnsi="Times New Roman" w:eastAsia="宋体" w:cs="Times New Roman"/>
                <w:color w:val="auto"/>
                <w:szCs w:val="21"/>
                <w:highlight w:val="none"/>
              </w:rPr>
            </w:pPr>
          </w:p>
        </w:tc>
      </w:tr>
      <w:tr w14:paraId="28A6B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14749407">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1EBF2AEF">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1576105">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2C42382">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4D04C2C4">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1D61C44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7A86CD32">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002A534E">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6CCBC67A">
            <w:pPr>
              <w:snapToGrid w:val="0"/>
              <w:spacing w:line="440" w:lineRule="exact"/>
              <w:jc w:val="center"/>
              <w:rPr>
                <w:rFonts w:ascii="Times New Roman" w:hAnsi="Times New Roman" w:eastAsia="宋体" w:cs="Times New Roman"/>
                <w:color w:val="auto"/>
                <w:szCs w:val="21"/>
                <w:highlight w:val="none"/>
              </w:rPr>
            </w:pPr>
          </w:p>
        </w:tc>
      </w:tr>
      <w:tr w14:paraId="6AE01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6B25F914">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147CC00B">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07EAB7C">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EA329F0">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0EFBB722">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1955D3A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C08D50B">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04EB3A03">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649068BE">
            <w:pPr>
              <w:snapToGrid w:val="0"/>
              <w:spacing w:line="440" w:lineRule="exact"/>
              <w:jc w:val="center"/>
              <w:rPr>
                <w:rFonts w:ascii="Times New Roman" w:hAnsi="Times New Roman" w:eastAsia="宋体" w:cs="Times New Roman"/>
                <w:color w:val="auto"/>
                <w:szCs w:val="21"/>
                <w:highlight w:val="none"/>
              </w:rPr>
            </w:pPr>
          </w:p>
        </w:tc>
      </w:tr>
      <w:tr w14:paraId="7EEEC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27DC44E3">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13D8F330">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C143D72">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7F1AD1FD">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00E4E042">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315AFEC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58D8D91">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1DC33B7F">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7D0E43DE">
            <w:pPr>
              <w:snapToGrid w:val="0"/>
              <w:spacing w:line="440" w:lineRule="exact"/>
              <w:jc w:val="center"/>
              <w:rPr>
                <w:rFonts w:ascii="Times New Roman" w:hAnsi="Times New Roman" w:eastAsia="宋体" w:cs="Times New Roman"/>
                <w:color w:val="auto"/>
                <w:szCs w:val="21"/>
                <w:highlight w:val="none"/>
              </w:rPr>
            </w:pPr>
          </w:p>
        </w:tc>
      </w:tr>
      <w:tr w14:paraId="24110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44BA8A1E">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68ECDCF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9D601A6">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C79F3D7">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1394BECD">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013E07DD">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77B8007">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5AD3B679">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7EED1A70">
            <w:pPr>
              <w:snapToGrid w:val="0"/>
              <w:spacing w:line="440" w:lineRule="exact"/>
              <w:jc w:val="center"/>
              <w:rPr>
                <w:rFonts w:ascii="Times New Roman" w:hAnsi="Times New Roman" w:eastAsia="宋体" w:cs="Times New Roman"/>
                <w:color w:val="auto"/>
                <w:szCs w:val="21"/>
                <w:highlight w:val="none"/>
              </w:rPr>
            </w:pPr>
          </w:p>
        </w:tc>
      </w:tr>
      <w:tr w14:paraId="44754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26555AE6">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245DDB0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71DAE2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46BEB66">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34ECDB0E">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63C6625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60020D9">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05833FC9">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728540A3">
            <w:pPr>
              <w:snapToGrid w:val="0"/>
              <w:spacing w:line="440" w:lineRule="exact"/>
              <w:jc w:val="center"/>
              <w:rPr>
                <w:rFonts w:ascii="Times New Roman" w:hAnsi="Times New Roman" w:eastAsia="宋体" w:cs="Times New Roman"/>
                <w:color w:val="auto"/>
                <w:szCs w:val="21"/>
                <w:highlight w:val="none"/>
              </w:rPr>
            </w:pPr>
          </w:p>
        </w:tc>
      </w:tr>
      <w:tr w14:paraId="4B084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65894BDC">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5ADA807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D7968EA">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E2F0B7C">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5D31C776">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6E382FED">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107EB29">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42C37C6E">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65A5843C">
            <w:pPr>
              <w:snapToGrid w:val="0"/>
              <w:spacing w:line="440" w:lineRule="exact"/>
              <w:jc w:val="center"/>
              <w:rPr>
                <w:rFonts w:ascii="Times New Roman" w:hAnsi="Times New Roman" w:eastAsia="宋体" w:cs="Times New Roman"/>
                <w:color w:val="auto"/>
                <w:szCs w:val="21"/>
                <w:highlight w:val="none"/>
              </w:rPr>
            </w:pPr>
          </w:p>
        </w:tc>
      </w:tr>
      <w:tr w14:paraId="03B7F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0D0093A6">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72C1C08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BF2220A">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0CE4A16">
            <w:pPr>
              <w:snapToGrid w:val="0"/>
              <w:spacing w:line="440" w:lineRule="exact"/>
              <w:jc w:val="center"/>
              <w:rPr>
                <w:rFonts w:ascii="Times New Roman" w:hAnsi="Times New Roman" w:eastAsia="宋体" w:cs="Times New Roman"/>
                <w:color w:val="auto"/>
                <w:szCs w:val="21"/>
                <w:highlight w:val="none"/>
              </w:rPr>
            </w:pPr>
          </w:p>
        </w:tc>
        <w:tc>
          <w:tcPr>
            <w:tcW w:w="1275" w:type="dxa"/>
            <w:tcBorders>
              <w:top w:val="single" w:color="000000" w:sz="8" w:space="0"/>
              <w:left w:val="single" w:color="000000" w:sz="8" w:space="0"/>
              <w:bottom w:val="single" w:color="000000" w:sz="8" w:space="0"/>
              <w:right w:val="single" w:color="000000" w:sz="8" w:space="0"/>
            </w:tcBorders>
            <w:vAlign w:val="center"/>
          </w:tcPr>
          <w:p w14:paraId="1BA0CA33">
            <w:pPr>
              <w:snapToGrid w:val="0"/>
              <w:spacing w:line="440" w:lineRule="exact"/>
              <w:jc w:val="center"/>
              <w:rPr>
                <w:rFonts w:ascii="Times New Roman" w:hAnsi="Times New Roman" w:eastAsia="宋体" w:cs="Times New Roman"/>
                <w:color w:val="auto"/>
                <w:szCs w:val="21"/>
                <w:highlight w:val="none"/>
              </w:rPr>
            </w:pPr>
          </w:p>
        </w:tc>
        <w:tc>
          <w:tcPr>
            <w:tcW w:w="750" w:type="dxa"/>
            <w:tcBorders>
              <w:top w:val="single" w:color="000000" w:sz="8" w:space="0"/>
              <w:left w:val="single" w:color="000000" w:sz="8" w:space="0"/>
              <w:bottom w:val="single" w:color="000000" w:sz="8" w:space="0"/>
              <w:right w:val="single" w:color="000000" w:sz="8" w:space="0"/>
            </w:tcBorders>
            <w:vAlign w:val="center"/>
          </w:tcPr>
          <w:p w14:paraId="4AC8563B">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B2FF3D4">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425C328E">
            <w:pPr>
              <w:snapToGrid w:val="0"/>
              <w:spacing w:line="440" w:lineRule="exact"/>
              <w:jc w:val="center"/>
              <w:rPr>
                <w:rFonts w:ascii="Times New Roman" w:hAnsi="Times New Roman" w:eastAsia="宋体" w:cs="Times New Roman"/>
                <w:color w:val="auto"/>
                <w:szCs w:val="21"/>
                <w:highlight w:val="none"/>
              </w:rPr>
            </w:pPr>
          </w:p>
        </w:tc>
        <w:tc>
          <w:tcPr>
            <w:tcW w:w="1215" w:type="dxa"/>
            <w:tcBorders>
              <w:top w:val="single" w:color="000000" w:sz="8" w:space="0"/>
              <w:left w:val="single" w:color="000000" w:sz="8" w:space="0"/>
              <w:bottom w:val="single" w:color="000000" w:sz="8" w:space="0"/>
              <w:right w:val="single" w:color="000000" w:sz="8" w:space="0"/>
            </w:tcBorders>
            <w:vAlign w:val="center"/>
          </w:tcPr>
          <w:p w14:paraId="6A8C9398">
            <w:pPr>
              <w:snapToGrid w:val="0"/>
              <w:spacing w:line="440" w:lineRule="exact"/>
              <w:jc w:val="center"/>
              <w:rPr>
                <w:rFonts w:ascii="Times New Roman" w:hAnsi="Times New Roman" w:eastAsia="宋体" w:cs="Times New Roman"/>
                <w:color w:val="auto"/>
                <w:szCs w:val="21"/>
                <w:highlight w:val="none"/>
              </w:rPr>
            </w:pPr>
          </w:p>
        </w:tc>
      </w:tr>
    </w:tbl>
    <w:p w14:paraId="2D7C4DB4">
      <w:pPr>
        <w:snapToGrid w:val="0"/>
        <w:spacing w:line="480" w:lineRule="exact"/>
        <w:ind w:firstLine="422" w:firstLineChars="200"/>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我方承诺，此价格在招标人质保期满后至少两年采购过程中价格</w:t>
      </w:r>
      <w:r>
        <w:rPr>
          <w:rFonts w:ascii="Times New Roman" w:hAnsi="Times New Roman" w:eastAsia="Times New Roman" w:cs="Times New Roman"/>
          <w:b/>
          <w:bCs/>
          <w:color w:val="auto"/>
          <w:szCs w:val="21"/>
          <w:highlight w:val="none"/>
        </w:rPr>
        <w:t xml:space="preserve"> </w:t>
      </w:r>
      <w:r>
        <w:rPr>
          <w:rFonts w:ascii="Times New Roman" w:hAnsi="Times New Roman" w:eastAsia="宋体" w:cs="Times New Roman"/>
          <w:b/>
          <w:bCs/>
          <w:color w:val="auto"/>
          <w:szCs w:val="21"/>
          <w:highlight w:val="none"/>
        </w:rPr>
        <w:t>“遇涨不涨，遇降随降”，保持以最优价格供货。</w:t>
      </w:r>
    </w:p>
    <w:p w14:paraId="06AC5B09">
      <w:pPr>
        <w:snapToGrid w:val="0"/>
        <w:spacing w:line="440" w:lineRule="exact"/>
        <w:jc w:val="left"/>
        <w:rPr>
          <w:rFonts w:ascii="Times New Roman" w:hAnsi="Times New Roman" w:eastAsia="宋体" w:cs="Times New Roman"/>
          <w:color w:val="auto"/>
          <w:szCs w:val="21"/>
          <w:highlight w:val="none"/>
        </w:rPr>
      </w:pPr>
    </w:p>
    <w:p w14:paraId="176C6090">
      <w:pPr>
        <w:snapToGrid w:val="0"/>
        <w:spacing w:line="440" w:lineRule="exact"/>
        <w:jc w:val="left"/>
        <w:rPr>
          <w:rFonts w:ascii="Times New Roman" w:hAnsi="Times New Roman" w:eastAsia="宋体" w:cs="Times New Roman"/>
          <w:color w:val="auto"/>
          <w:szCs w:val="21"/>
          <w:highlight w:val="none"/>
        </w:rPr>
      </w:pPr>
    </w:p>
    <w:p w14:paraId="1CB7761E">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（公章）</w:t>
      </w:r>
    </w:p>
    <w:p w14:paraId="6F80A296">
      <w:pPr>
        <w:snapToGrid w:val="0"/>
        <w:spacing w:after="120" w:line="480" w:lineRule="auto"/>
        <w:rPr>
          <w:rFonts w:ascii="Times New Roman" w:hAnsi="Times New Roman" w:eastAsia="宋体" w:cs="Times New Roman"/>
          <w:color w:val="auto"/>
          <w:szCs w:val="21"/>
          <w:highlight w:val="none"/>
        </w:rPr>
      </w:pPr>
    </w:p>
    <w:p w14:paraId="7C3B16F4">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法定代表人（单位负责人）或其委托代理人：（签字或盖章）</w:t>
      </w:r>
    </w:p>
    <w:p w14:paraId="117AEF53">
      <w:pPr>
        <w:snapToGrid w:val="0"/>
        <w:spacing w:before="374" w:line="510" w:lineRule="exact"/>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日期：</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日</w:t>
      </w:r>
    </w:p>
    <w:p w14:paraId="654A63A6">
      <w:pPr>
        <w:snapToGrid w:val="0"/>
        <w:jc w:val="left"/>
        <w:rPr>
          <w:rFonts w:ascii="Times New Roman" w:hAnsi="Times New Roman" w:eastAsia="宋体" w:cs="Times New Roman"/>
          <w:color w:val="auto"/>
          <w:szCs w:val="21"/>
          <w:highlight w:val="none"/>
        </w:rPr>
      </w:pPr>
      <w:r>
        <w:rPr>
          <w:rFonts w:ascii="Times New Roman" w:hAnsi="Times New Roman" w:eastAsia="微软雅黑" w:cs="Times New Roman"/>
          <w:color w:val="auto"/>
          <w:szCs w:val="21"/>
          <w:highlight w:val="none"/>
        </w:rPr>
        <w:br w:type="page"/>
      </w:r>
      <w:r>
        <w:rPr>
          <w:rFonts w:ascii="Times New Roman" w:hAnsi="Times New Roman" w:eastAsia="Times New Roman" w:cs="Times New Roman"/>
          <w:color w:val="auto"/>
          <w:szCs w:val="21"/>
          <w:highlight w:val="none"/>
        </w:rPr>
        <w:t xml:space="preserve">5. </w:t>
      </w:r>
      <w:r>
        <w:rPr>
          <w:rFonts w:ascii="Times New Roman" w:hAnsi="Times New Roman" w:eastAsia="宋体" w:cs="Times New Roman"/>
          <w:color w:val="auto"/>
          <w:szCs w:val="21"/>
          <w:highlight w:val="none"/>
        </w:rPr>
        <w:t>专用工具及备品备件清单</w:t>
      </w:r>
    </w:p>
    <w:p w14:paraId="7FC60753">
      <w:pPr>
        <w:snapToGrid w:val="0"/>
        <w:spacing w:line="44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招标编号：</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单位：元</w:t>
      </w:r>
    </w:p>
    <w:tbl>
      <w:tblPr>
        <w:tblStyle w:val="89"/>
        <w:tblW w:w="8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735"/>
        <w:gridCol w:w="1140"/>
        <w:gridCol w:w="945"/>
        <w:gridCol w:w="945"/>
        <w:gridCol w:w="1335"/>
        <w:gridCol w:w="945"/>
        <w:gridCol w:w="945"/>
        <w:gridCol w:w="825"/>
        <w:gridCol w:w="1035"/>
      </w:tblGrid>
      <w:tr w14:paraId="54A2E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0E1102E6">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序号</w:t>
            </w:r>
          </w:p>
        </w:tc>
        <w:tc>
          <w:tcPr>
            <w:tcW w:w="1140" w:type="dxa"/>
            <w:tcBorders>
              <w:top w:val="single" w:color="000000" w:sz="8" w:space="0"/>
              <w:left w:val="single" w:color="000000" w:sz="8" w:space="0"/>
              <w:bottom w:val="single" w:color="000000" w:sz="8" w:space="0"/>
              <w:right w:val="single" w:color="000000" w:sz="8" w:space="0"/>
            </w:tcBorders>
            <w:vAlign w:val="center"/>
          </w:tcPr>
          <w:p w14:paraId="5FF7DEA7">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名称</w:t>
            </w:r>
          </w:p>
        </w:tc>
        <w:tc>
          <w:tcPr>
            <w:tcW w:w="945" w:type="dxa"/>
            <w:tcBorders>
              <w:top w:val="single" w:color="000000" w:sz="8" w:space="0"/>
              <w:left w:val="single" w:color="000000" w:sz="8" w:space="0"/>
              <w:bottom w:val="single" w:color="000000" w:sz="8" w:space="0"/>
              <w:right w:val="single" w:color="000000" w:sz="8" w:space="0"/>
            </w:tcBorders>
            <w:vAlign w:val="center"/>
          </w:tcPr>
          <w:p w14:paraId="10E74768">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规格</w:t>
            </w:r>
          </w:p>
          <w:p w14:paraId="1009ADE6">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型号</w:t>
            </w:r>
          </w:p>
        </w:tc>
        <w:tc>
          <w:tcPr>
            <w:tcW w:w="945" w:type="dxa"/>
            <w:tcBorders>
              <w:top w:val="single" w:color="000000" w:sz="8" w:space="0"/>
              <w:left w:val="single" w:color="000000" w:sz="8" w:space="0"/>
              <w:bottom w:val="single" w:color="000000" w:sz="8" w:space="0"/>
              <w:right w:val="single" w:color="000000" w:sz="8" w:space="0"/>
            </w:tcBorders>
            <w:vAlign w:val="center"/>
          </w:tcPr>
          <w:p w14:paraId="5DF1AA31">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品牌</w:t>
            </w:r>
          </w:p>
        </w:tc>
        <w:tc>
          <w:tcPr>
            <w:tcW w:w="1335" w:type="dxa"/>
            <w:tcBorders>
              <w:top w:val="single" w:color="000000" w:sz="8" w:space="0"/>
              <w:left w:val="single" w:color="000000" w:sz="8" w:space="0"/>
              <w:bottom w:val="single" w:color="000000" w:sz="8" w:space="0"/>
              <w:right w:val="single" w:color="000000" w:sz="8" w:space="0"/>
            </w:tcBorders>
            <w:vAlign w:val="center"/>
          </w:tcPr>
          <w:p w14:paraId="3331B643">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厂家及联系方式</w:t>
            </w:r>
          </w:p>
        </w:tc>
        <w:tc>
          <w:tcPr>
            <w:tcW w:w="945" w:type="dxa"/>
            <w:tcBorders>
              <w:top w:val="single" w:color="000000" w:sz="8" w:space="0"/>
              <w:left w:val="single" w:color="000000" w:sz="8" w:space="0"/>
              <w:bottom w:val="single" w:color="000000" w:sz="8" w:space="0"/>
              <w:right w:val="single" w:color="000000" w:sz="8" w:space="0"/>
            </w:tcBorders>
            <w:vAlign w:val="center"/>
          </w:tcPr>
          <w:p w14:paraId="47C27928">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数量</w:t>
            </w:r>
          </w:p>
        </w:tc>
        <w:tc>
          <w:tcPr>
            <w:tcW w:w="945" w:type="dxa"/>
            <w:tcBorders>
              <w:top w:val="single" w:color="000000" w:sz="8" w:space="0"/>
              <w:left w:val="single" w:color="000000" w:sz="8" w:space="0"/>
              <w:bottom w:val="single" w:color="000000" w:sz="8" w:space="0"/>
              <w:right w:val="single" w:color="000000" w:sz="8" w:space="0"/>
            </w:tcBorders>
            <w:vAlign w:val="center"/>
          </w:tcPr>
          <w:p w14:paraId="7F41E243">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单价</w:t>
            </w:r>
          </w:p>
        </w:tc>
        <w:tc>
          <w:tcPr>
            <w:tcW w:w="825" w:type="dxa"/>
            <w:tcBorders>
              <w:top w:val="single" w:color="000000" w:sz="8" w:space="0"/>
              <w:left w:val="single" w:color="000000" w:sz="8" w:space="0"/>
              <w:bottom w:val="single" w:color="000000" w:sz="8" w:space="0"/>
              <w:right w:val="single" w:color="000000" w:sz="8" w:space="0"/>
            </w:tcBorders>
            <w:vAlign w:val="center"/>
          </w:tcPr>
          <w:p w14:paraId="6069027B">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总价</w:t>
            </w:r>
          </w:p>
        </w:tc>
        <w:tc>
          <w:tcPr>
            <w:tcW w:w="1035" w:type="dxa"/>
            <w:tcBorders>
              <w:top w:val="single" w:color="000000" w:sz="8" w:space="0"/>
              <w:left w:val="single" w:color="000000" w:sz="8" w:space="0"/>
              <w:bottom w:val="single" w:color="000000" w:sz="8" w:space="0"/>
              <w:right w:val="single" w:color="000000" w:sz="8" w:space="0"/>
            </w:tcBorders>
            <w:vAlign w:val="center"/>
          </w:tcPr>
          <w:p w14:paraId="2DA8A115">
            <w:pPr>
              <w:snapToGrid w:val="0"/>
              <w:spacing w:line="44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备注</w:t>
            </w:r>
          </w:p>
        </w:tc>
      </w:tr>
      <w:tr w14:paraId="5E966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7C082456">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6F0715D6">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950B85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30F202F">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3F449394">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A16F02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D06D9A2">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3579ACD1">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4EE124CC">
            <w:pPr>
              <w:snapToGrid w:val="0"/>
              <w:spacing w:line="440" w:lineRule="exact"/>
              <w:jc w:val="center"/>
              <w:rPr>
                <w:rFonts w:ascii="Times New Roman" w:hAnsi="Times New Roman" w:eastAsia="宋体" w:cs="Times New Roman"/>
                <w:color w:val="auto"/>
                <w:szCs w:val="21"/>
                <w:highlight w:val="none"/>
              </w:rPr>
            </w:pPr>
          </w:p>
        </w:tc>
      </w:tr>
      <w:tr w14:paraId="7C9DC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1EED381A">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0599289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80431BD">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E120BB2">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55332197">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F5F2732">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7621B24F">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016277A0">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5926C07E">
            <w:pPr>
              <w:snapToGrid w:val="0"/>
              <w:spacing w:line="440" w:lineRule="exact"/>
              <w:jc w:val="center"/>
              <w:rPr>
                <w:rFonts w:ascii="Times New Roman" w:hAnsi="Times New Roman" w:eastAsia="宋体" w:cs="Times New Roman"/>
                <w:color w:val="auto"/>
                <w:szCs w:val="21"/>
                <w:highlight w:val="none"/>
              </w:rPr>
            </w:pPr>
          </w:p>
        </w:tc>
      </w:tr>
      <w:tr w14:paraId="073EE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5F33E8A1">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090C688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CF9F0C4">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F668482">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34F35CD5">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D69D082">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DBCE2F7">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48D382BE">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7EDAB921">
            <w:pPr>
              <w:snapToGrid w:val="0"/>
              <w:spacing w:line="440" w:lineRule="exact"/>
              <w:jc w:val="center"/>
              <w:rPr>
                <w:rFonts w:ascii="Times New Roman" w:hAnsi="Times New Roman" w:eastAsia="宋体" w:cs="Times New Roman"/>
                <w:color w:val="auto"/>
                <w:szCs w:val="21"/>
                <w:highlight w:val="none"/>
              </w:rPr>
            </w:pPr>
          </w:p>
        </w:tc>
      </w:tr>
      <w:tr w14:paraId="0945D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19E1333A">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3C1C862C">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AA88FB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DEB9611">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5647FE8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66690BC">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1F164645">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2B01A367">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639E81D8">
            <w:pPr>
              <w:snapToGrid w:val="0"/>
              <w:spacing w:line="440" w:lineRule="exact"/>
              <w:jc w:val="center"/>
              <w:rPr>
                <w:rFonts w:ascii="Times New Roman" w:hAnsi="Times New Roman" w:eastAsia="宋体" w:cs="Times New Roman"/>
                <w:color w:val="auto"/>
                <w:szCs w:val="21"/>
                <w:highlight w:val="none"/>
              </w:rPr>
            </w:pPr>
          </w:p>
        </w:tc>
      </w:tr>
      <w:tr w14:paraId="6EF44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0D157205">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4B3F92B3">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CB09036">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341D171">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7F2B4204">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AD5FF3E">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DC67B9F">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4626619B">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5744EC7B">
            <w:pPr>
              <w:snapToGrid w:val="0"/>
              <w:spacing w:line="440" w:lineRule="exact"/>
              <w:jc w:val="center"/>
              <w:rPr>
                <w:rFonts w:ascii="Times New Roman" w:hAnsi="Times New Roman" w:eastAsia="宋体" w:cs="Times New Roman"/>
                <w:color w:val="auto"/>
                <w:szCs w:val="21"/>
                <w:highlight w:val="none"/>
              </w:rPr>
            </w:pPr>
          </w:p>
        </w:tc>
      </w:tr>
      <w:tr w14:paraId="4F2AF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69DE7491">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08AE38FD">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4F0C185">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3B5AE255">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40ACE49D">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FA96A40">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564DF834">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33A0A7B7">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4B06C056">
            <w:pPr>
              <w:snapToGrid w:val="0"/>
              <w:spacing w:line="440" w:lineRule="exact"/>
              <w:jc w:val="center"/>
              <w:rPr>
                <w:rFonts w:ascii="Times New Roman" w:hAnsi="Times New Roman" w:eastAsia="宋体" w:cs="Times New Roman"/>
                <w:color w:val="auto"/>
                <w:szCs w:val="21"/>
                <w:highlight w:val="none"/>
              </w:rPr>
            </w:pPr>
          </w:p>
        </w:tc>
      </w:tr>
      <w:tr w14:paraId="67BE6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745323B2">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3C5F9F72">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17AD26A">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E313966">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6BBB7260">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0CC6AC8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671BB872">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59B60146">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5AD21BA2">
            <w:pPr>
              <w:snapToGrid w:val="0"/>
              <w:spacing w:line="440" w:lineRule="exact"/>
              <w:jc w:val="center"/>
              <w:rPr>
                <w:rFonts w:ascii="Times New Roman" w:hAnsi="Times New Roman" w:eastAsia="宋体" w:cs="Times New Roman"/>
                <w:color w:val="auto"/>
                <w:szCs w:val="21"/>
                <w:highlight w:val="none"/>
              </w:rPr>
            </w:pPr>
          </w:p>
        </w:tc>
      </w:tr>
      <w:tr w14:paraId="4FDC3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735" w:type="dxa"/>
            <w:tcBorders>
              <w:top w:val="single" w:color="000000" w:sz="8" w:space="0"/>
              <w:left w:val="single" w:color="000000" w:sz="8" w:space="0"/>
              <w:bottom w:val="single" w:color="000000" w:sz="8" w:space="0"/>
              <w:right w:val="single" w:color="000000" w:sz="8" w:space="0"/>
            </w:tcBorders>
            <w:vAlign w:val="center"/>
          </w:tcPr>
          <w:p w14:paraId="22CD3D28">
            <w:pPr>
              <w:snapToGrid w:val="0"/>
              <w:spacing w:line="440" w:lineRule="exact"/>
              <w:jc w:val="center"/>
              <w:rPr>
                <w:rFonts w:ascii="Times New Roman" w:hAnsi="Times New Roman" w:eastAsia="宋体" w:cs="Times New Roman"/>
                <w:color w:val="auto"/>
                <w:szCs w:val="21"/>
                <w:highlight w:val="none"/>
              </w:rPr>
            </w:pPr>
          </w:p>
        </w:tc>
        <w:tc>
          <w:tcPr>
            <w:tcW w:w="1140" w:type="dxa"/>
            <w:tcBorders>
              <w:top w:val="single" w:color="000000" w:sz="8" w:space="0"/>
              <w:left w:val="single" w:color="000000" w:sz="8" w:space="0"/>
              <w:bottom w:val="single" w:color="000000" w:sz="8" w:space="0"/>
              <w:right w:val="single" w:color="000000" w:sz="8" w:space="0"/>
            </w:tcBorders>
            <w:vAlign w:val="center"/>
          </w:tcPr>
          <w:p w14:paraId="24ED124C">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5CA8FA1">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A753C3F">
            <w:pPr>
              <w:snapToGrid w:val="0"/>
              <w:spacing w:line="440" w:lineRule="exact"/>
              <w:jc w:val="center"/>
              <w:rPr>
                <w:rFonts w:ascii="Times New Roman" w:hAnsi="Times New Roman" w:eastAsia="宋体" w:cs="Times New Roman"/>
                <w:color w:val="auto"/>
                <w:szCs w:val="21"/>
                <w:highlight w:val="none"/>
              </w:rPr>
            </w:pPr>
          </w:p>
        </w:tc>
        <w:tc>
          <w:tcPr>
            <w:tcW w:w="1335" w:type="dxa"/>
            <w:tcBorders>
              <w:top w:val="single" w:color="000000" w:sz="8" w:space="0"/>
              <w:left w:val="single" w:color="000000" w:sz="8" w:space="0"/>
              <w:bottom w:val="single" w:color="000000" w:sz="8" w:space="0"/>
              <w:right w:val="single" w:color="000000" w:sz="8" w:space="0"/>
            </w:tcBorders>
            <w:vAlign w:val="center"/>
          </w:tcPr>
          <w:p w14:paraId="60A9A008">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41410679">
            <w:pPr>
              <w:snapToGrid w:val="0"/>
              <w:spacing w:line="440" w:lineRule="exact"/>
              <w:jc w:val="center"/>
              <w:rPr>
                <w:rFonts w:ascii="Times New Roman" w:hAnsi="Times New Roman" w:eastAsia="宋体" w:cs="Times New Roman"/>
                <w:color w:val="auto"/>
                <w:szCs w:val="21"/>
                <w:highlight w:val="none"/>
              </w:rPr>
            </w:pPr>
          </w:p>
        </w:tc>
        <w:tc>
          <w:tcPr>
            <w:tcW w:w="945" w:type="dxa"/>
            <w:tcBorders>
              <w:top w:val="single" w:color="000000" w:sz="8" w:space="0"/>
              <w:left w:val="single" w:color="000000" w:sz="8" w:space="0"/>
              <w:bottom w:val="single" w:color="000000" w:sz="8" w:space="0"/>
              <w:right w:val="single" w:color="000000" w:sz="8" w:space="0"/>
            </w:tcBorders>
            <w:vAlign w:val="center"/>
          </w:tcPr>
          <w:p w14:paraId="2E2FFC72">
            <w:pPr>
              <w:snapToGrid w:val="0"/>
              <w:spacing w:line="440" w:lineRule="exact"/>
              <w:jc w:val="center"/>
              <w:rPr>
                <w:rFonts w:ascii="Times New Roman" w:hAnsi="Times New Roman" w:eastAsia="宋体" w:cs="Times New Roman"/>
                <w:color w:val="auto"/>
                <w:szCs w:val="21"/>
                <w:highlight w:val="none"/>
              </w:rPr>
            </w:pPr>
          </w:p>
        </w:tc>
        <w:tc>
          <w:tcPr>
            <w:tcW w:w="825" w:type="dxa"/>
            <w:tcBorders>
              <w:top w:val="single" w:color="000000" w:sz="8" w:space="0"/>
              <w:left w:val="single" w:color="000000" w:sz="8" w:space="0"/>
              <w:bottom w:val="single" w:color="000000" w:sz="8" w:space="0"/>
              <w:right w:val="single" w:color="000000" w:sz="8" w:space="0"/>
            </w:tcBorders>
            <w:vAlign w:val="center"/>
          </w:tcPr>
          <w:p w14:paraId="3A42593A">
            <w:pPr>
              <w:snapToGrid w:val="0"/>
              <w:spacing w:line="440" w:lineRule="exact"/>
              <w:jc w:val="center"/>
              <w:rPr>
                <w:rFonts w:ascii="Times New Roman" w:hAnsi="Times New Roman" w:eastAsia="宋体" w:cs="Times New Roman"/>
                <w:color w:val="auto"/>
                <w:szCs w:val="21"/>
                <w:highlight w:val="none"/>
              </w:rPr>
            </w:pPr>
          </w:p>
        </w:tc>
        <w:tc>
          <w:tcPr>
            <w:tcW w:w="1035" w:type="dxa"/>
            <w:tcBorders>
              <w:top w:val="single" w:color="000000" w:sz="8" w:space="0"/>
              <w:left w:val="single" w:color="000000" w:sz="8" w:space="0"/>
              <w:bottom w:val="single" w:color="000000" w:sz="8" w:space="0"/>
              <w:right w:val="single" w:color="000000" w:sz="8" w:space="0"/>
            </w:tcBorders>
            <w:vAlign w:val="center"/>
          </w:tcPr>
          <w:p w14:paraId="062C9D5B">
            <w:pPr>
              <w:snapToGrid w:val="0"/>
              <w:spacing w:line="440" w:lineRule="exact"/>
              <w:jc w:val="center"/>
              <w:rPr>
                <w:rFonts w:ascii="Times New Roman" w:hAnsi="Times New Roman" w:eastAsia="宋体" w:cs="Times New Roman"/>
                <w:color w:val="auto"/>
                <w:szCs w:val="21"/>
                <w:highlight w:val="none"/>
              </w:rPr>
            </w:pPr>
          </w:p>
        </w:tc>
      </w:tr>
    </w:tbl>
    <w:p w14:paraId="24CDFAB8">
      <w:pPr>
        <w:snapToGrid w:val="0"/>
        <w:spacing w:line="440" w:lineRule="exact"/>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注：根据第五章“技术要求”用户需求</w:t>
      </w:r>
      <w:r>
        <w:rPr>
          <w:rFonts w:ascii="Times New Roman" w:hAnsi="Times New Roman" w:eastAsia="Times New Roman" w:cs="Times New Roman"/>
          <w:color w:val="auto"/>
          <w:szCs w:val="21"/>
          <w:highlight w:val="none"/>
        </w:rPr>
        <w:t>URS</w:t>
      </w:r>
      <w:r>
        <w:rPr>
          <w:rFonts w:ascii="Times New Roman" w:hAnsi="Times New Roman" w:eastAsia="宋体" w:cs="Times New Roman"/>
          <w:color w:val="auto"/>
          <w:szCs w:val="21"/>
          <w:highlight w:val="none"/>
        </w:rPr>
        <w:t>要求填写。</w:t>
      </w:r>
    </w:p>
    <w:p w14:paraId="0303563C">
      <w:pPr>
        <w:snapToGrid w:val="0"/>
        <w:spacing w:line="480" w:lineRule="exact"/>
        <w:ind w:firstLine="422" w:firstLineChars="200"/>
        <w:rPr>
          <w:rFonts w:ascii="Times New Roman" w:hAnsi="Times New Roman" w:eastAsia="宋体" w:cs="Times New Roman"/>
          <w:b/>
          <w:bCs/>
          <w:color w:val="auto"/>
          <w:szCs w:val="21"/>
          <w:highlight w:val="none"/>
        </w:rPr>
      </w:pPr>
      <w:r>
        <w:rPr>
          <w:rFonts w:ascii="Times New Roman" w:hAnsi="Times New Roman" w:eastAsia="宋体" w:cs="Times New Roman"/>
          <w:b/>
          <w:bCs/>
          <w:color w:val="auto"/>
          <w:szCs w:val="21"/>
          <w:highlight w:val="none"/>
        </w:rPr>
        <w:t>我方承诺，此价格在招标人质保期满后至少两年采购过程中价格</w:t>
      </w:r>
      <w:r>
        <w:rPr>
          <w:rFonts w:ascii="Times New Roman" w:hAnsi="Times New Roman" w:eastAsia="Times New Roman" w:cs="Times New Roman"/>
          <w:b/>
          <w:bCs/>
          <w:color w:val="auto"/>
          <w:szCs w:val="21"/>
          <w:highlight w:val="none"/>
        </w:rPr>
        <w:t xml:space="preserve"> </w:t>
      </w:r>
      <w:r>
        <w:rPr>
          <w:rFonts w:ascii="Times New Roman" w:hAnsi="Times New Roman" w:eastAsia="宋体" w:cs="Times New Roman"/>
          <w:b/>
          <w:bCs/>
          <w:color w:val="auto"/>
          <w:szCs w:val="21"/>
          <w:highlight w:val="none"/>
        </w:rPr>
        <w:t>“遇涨不涨，遇降随降”，保持以最优价格供货。</w:t>
      </w:r>
    </w:p>
    <w:p w14:paraId="54B03A7C">
      <w:pPr>
        <w:snapToGrid w:val="0"/>
        <w:spacing w:line="440" w:lineRule="exact"/>
        <w:jc w:val="left"/>
        <w:rPr>
          <w:rFonts w:ascii="Times New Roman" w:hAnsi="Times New Roman" w:eastAsia="宋体" w:cs="Times New Roman"/>
          <w:color w:val="auto"/>
          <w:szCs w:val="21"/>
          <w:highlight w:val="none"/>
        </w:rPr>
      </w:pPr>
    </w:p>
    <w:p w14:paraId="4C801EE4">
      <w:pPr>
        <w:snapToGrid w:val="0"/>
        <w:spacing w:line="440" w:lineRule="exact"/>
        <w:jc w:val="left"/>
        <w:rPr>
          <w:rFonts w:ascii="Times New Roman" w:hAnsi="Times New Roman" w:eastAsia="宋体" w:cs="Times New Roman"/>
          <w:color w:val="auto"/>
          <w:szCs w:val="21"/>
          <w:highlight w:val="none"/>
        </w:rPr>
      </w:pPr>
    </w:p>
    <w:p w14:paraId="60B18EE8">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（公章）</w:t>
      </w:r>
    </w:p>
    <w:p w14:paraId="391F562D">
      <w:pPr>
        <w:snapToGrid w:val="0"/>
        <w:spacing w:after="120" w:line="480" w:lineRule="auto"/>
        <w:rPr>
          <w:rFonts w:ascii="Times New Roman" w:hAnsi="Times New Roman" w:eastAsia="宋体" w:cs="Times New Roman"/>
          <w:color w:val="auto"/>
          <w:szCs w:val="21"/>
          <w:highlight w:val="none"/>
        </w:rPr>
      </w:pPr>
    </w:p>
    <w:p w14:paraId="6713A06F">
      <w:pPr>
        <w:snapToGrid w:val="0"/>
        <w:spacing w:after="120" w:line="480" w:lineRule="auto"/>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法定代表人（单位负责人）或其委托代理人：（签字或盖章）</w:t>
      </w:r>
    </w:p>
    <w:p w14:paraId="648ACB0B">
      <w:pPr>
        <w:snapToGrid w:val="0"/>
        <w:spacing w:before="374" w:line="510" w:lineRule="exact"/>
        <w:jc w:val="left"/>
        <w:rPr>
          <w:rFonts w:ascii="Times New Roman" w:hAnsi="Times New Roman" w:eastAsia="宋体" w:cs="Times New Roman"/>
          <w:color w:val="auto"/>
          <w:szCs w:val="21"/>
          <w:highlight w:val="none"/>
        </w:rPr>
        <w:sectPr>
          <w:footerReference r:id="rId5" w:type="default"/>
          <w:pgSz w:w="11906" w:h="16838"/>
          <w:pgMar w:top="1440" w:right="1800" w:bottom="1440" w:left="1800" w:header="851" w:footer="992" w:gutter="0"/>
          <w:cols w:space="425" w:num="1"/>
          <w:docGrid w:type="lines" w:linePitch="312" w:charSpace="0"/>
        </w:sectPr>
      </w:pPr>
      <w:r>
        <w:rPr>
          <w:rFonts w:ascii="Times New Roman" w:hAnsi="Times New Roman" w:eastAsia="宋体" w:cs="Times New Roman"/>
          <w:color w:val="auto"/>
          <w:szCs w:val="21"/>
          <w:highlight w:val="none"/>
        </w:rPr>
        <w:t>日期：</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年</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月</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日</w:t>
      </w:r>
    </w:p>
    <w:p w14:paraId="2ABD30D3">
      <w:pPr>
        <w:numPr>
          <w:ilvl w:val="0"/>
          <w:numId w:val="12"/>
        </w:numPr>
        <w:snapToGrid w:val="0"/>
        <w:jc w:val="left"/>
        <w:rPr>
          <w:rFonts w:ascii="Times New Roman" w:hAnsi="Times New Roman" w:eastAsia="Times New Roman" w:cs="Times New Roman"/>
          <w:color w:val="auto"/>
          <w:szCs w:val="21"/>
          <w:highlight w:val="none"/>
        </w:rPr>
      </w:pPr>
      <w:r>
        <w:rPr>
          <w:rFonts w:ascii="Times New Roman" w:hAnsi="Times New Roman" w:eastAsia="Times New Roman" w:cs="Times New Roman"/>
          <w:color w:val="auto"/>
          <w:szCs w:val="21"/>
          <w:highlight w:val="none"/>
        </w:rPr>
        <w:t>拟使用的主要材料、设备品牌、厂家、规格型号</w:t>
      </w:r>
    </w:p>
    <w:p w14:paraId="034B7951">
      <w:pPr>
        <w:snapToGrid w:val="0"/>
        <w:spacing w:line="44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招标编号：</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gridCol w:w="1701"/>
        <w:gridCol w:w="1276"/>
        <w:gridCol w:w="2414"/>
        <w:gridCol w:w="1581"/>
        <w:gridCol w:w="1171"/>
      </w:tblGrid>
      <w:tr w14:paraId="52598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873" w:type="dxa"/>
            <w:noWrap w:val="0"/>
            <w:vAlign w:val="center"/>
          </w:tcPr>
          <w:p w14:paraId="01FA2DED">
            <w:pPr>
              <w:ind w:firstLine="0" w:firstLineChars="0"/>
              <w:jc w:val="center"/>
              <w:rPr>
                <w:color w:val="auto"/>
                <w:szCs w:val="21"/>
                <w:highlight w:val="none"/>
              </w:rPr>
            </w:pPr>
            <w:r>
              <w:rPr>
                <w:color w:val="auto"/>
                <w:szCs w:val="21"/>
                <w:highlight w:val="none"/>
              </w:rPr>
              <w:t>序号</w:t>
            </w:r>
          </w:p>
        </w:tc>
        <w:tc>
          <w:tcPr>
            <w:tcW w:w="1701" w:type="dxa"/>
            <w:noWrap w:val="0"/>
            <w:vAlign w:val="center"/>
          </w:tcPr>
          <w:p w14:paraId="5062D76B">
            <w:pPr>
              <w:ind w:firstLine="0" w:firstLineChars="0"/>
              <w:jc w:val="center"/>
              <w:rPr>
                <w:color w:val="auto"/>
                <w:szCs w:val="21"/>
                <w:highlight w:val="none"/>
              </w:rPr>
            </w:pPr>
            <w:r>
              <w:rPr>
                <w:color w:val="auto"/>
                <w:szCs w:val="21"/>
                <w:highlight w:val="none"/>
              </w:rPr>
              <w:t>材料、设备名称</w:t>
            </w:r>
          </w:p>
        </w:tc>
        <w:tc>
          <w:tcPr>
            <w:tcW w:w="1276" w:type="dxa"/>
            <w:noWrap w:val="0"/>
            <w:vAlign w:val="center"/>
          </w:tcPr>
          <w:p w14:paraId="106C6261">
            <w:pPr>
              <w:ind w:firstLine="0" w:firstLineChars="0"/>
              <w:jc w:val="center"/>
              <w:rPr>
                <w:color w:val="auto"/>
                <w:szCs w:val="21"/>
                <w:highlight w:val="none"/>
              </w:rPr>
            </w:pPr>
            <w:r>
              <w:rPr>
                <w:color w:val="auto"/>
                <w:szCs w:val="21"/>
                <w:highlight w:val="none"/>
              </w:rPr>
              <w:t>品牌</w:t>
            </w:r>
          </w:p>
        </w:tc>
        <w:tc>
          <w:tcPr>
            <w:tcW w:w="2414" w:type="dxa"/>
            <w:noWrap w:val="0"/>
            <w:vAlign w:val="center"/>
          </w:tcPr>
          <w:p w14:paraId="598A9990">
            <w:pPr>
              <w:ind w:firstLine="0" w:firstLineChars="0"/>
              <w:jc w:val="center"/>
              <w:rPr>
                <w:color w:val="auto"/>
                <w:szCs w:val="21"/>
                <w:highlight w:val="none"/>
              </w:rPr>
            </w:pPr>
            <w:r>
              <w:rPr>
                <w:color w:val="auto"/>
                <w:szCs w:val="21"/>
                <w:highlight w:val="none"/>
              </w:rPr>
              <w:t>厂家</w:t>
            </w:r>
          </w:p>
        </w:tc>
        <w:tc>
          <w:tcPr>
            <w:tcW w:w="1581" w:type="dxa"/>
            <w:noWrap w:val="0"/>
            <w:vAlign w:val="center"/>
          </w:tcPr>
          <w:p w14:paraId="4BE0CDF7">
            <w:pPr>
              <w:ind w:firstLine="0" w:firstLineChars="0"/>
              <w:jc w:val="center"/>
              <w:rPr>
                <w:color w:val="auto"/>
                <w:szCs w:val="21"/>
                <w:highlight w:val="none"/>
              </w:rPr>
            </w:pPr>
            <w:r>
              <w:rPr>
                <w:color w:val="auto"/>
                <w:szCs w:val="21"/>
                <w:highlight w:val="none"/>
              </w:rPr>
              <w:t>规格型号</w:t>
            </w:r>
          </w:p>
        </w:tc>
        <w:tc>
          <w:tcPr>
            <w:tcW w:w="1171" w:type="dxa"/>
            <w:noWrap w:val="0"/>
            <w:vAlign w:val="center"/>
          </w:tcPr>
          <w:p w14:paraId="58AA9201">
            <w:pPr>
              <w:ind w:firstLine="0" w:firstLineChars="0"/>
              <w:jc w:val="center"/>
              <w:rPr>
                <w:color w:val="auto"/>
                <w:szCs w:val="21"/>
                <w:highlight w:val="none"/>
              </w:rPr>
            </w:pPr>
            <w:r>
              <w:rPr>
                <w:color w:val="auto"/>
                <w:szCs w:val="21"/>
                <w:highlight w:val="none"/>
              </w:rPr>
              <w:t>备注</w:t>
            </w:r>
          </w:p>
        </w:tc>
      </w:tr>
      <w:tr w14:paraId="2A307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0668C892">
            <w:pPr>
              <w:ind w:firstLine="0" w:firstLineChars="0"/>
              <w:jc w:val="center"/>
              <w:rPr>
                <w:rFonts w:hint="eastAsia" w:eastAsia="宋体"/>
                <w:color w:val="auto"/>
                <w:szCs w:val="21"/>
                <w:highlight w:val="none"/>
                <w:lang w:val="en-US" w:eastAsia="zh-CN"/>
              </w:rPr>
            </w:pPr>
          </w:p>
        </w:tc>
        <w:tc>
          <w:tcPr>
            <w:tcW w:w="1701" w:type="dxa"/>
            <w:noWrap w:val="0"/>
            <w:vAlign w:val="center"/>
          </w:tcPr>
          <w:p w14:paraId="58F6FA39">
            <w:pPr>
              <w:ind w:firstLine="0" w:firstLineChars="0"/>
              <w:jc w:val="center"/>
              <w:rPr>
                <w:color w:val="auto"/>
                <w:szCs w:val="21"/>
                <w:highlight w:val="none"/>
              </w:rPr>
            </w:pPr>
          </w:p>
        </w:tc>
        <w:tc>
          <w:tcPr>
            <w:tcW w:w="1276" w:type="dxa"/>
            <w:noWrap w:val="0"/>
            <w:vAlign w:val="center"/>
          </w:tcPr>
          <w:p w14:paraId="130FF686">
            <w:pPr>
              <w:ind w:firstLine="0" w:firstLineChars="0"/>
              <w:jc w:val="center"/>
              <w:rPr>
                <w:color w:val="auto"/>
                <w:szCs w:val="21"/>
                <w:highlight w:val="none"/>
              </w:rPr>
            </w:pPr>
          </w:p>
        </w:tc>
        <w:tc>
          <w:tcPr>
            <w:tcW w:w="2414" w:type="dxa"/>
            <w:noWrap w:val="0"/>
            <w:vAlign w:val="center"/>
          </w:tcPr>
          <w:p w14:paraId="3DA36D3C">
            <w:pPr>
              <w:ind w:firstLine="0" w:firstLineChars="0"/>
              <w:jc w:val="center"/>
              <w:rPr>
                <w:color w:val="auto"/>
                <w:szCs w:val="21"/>
                <w:highlight w:val="none"/>
              </w:rPr>
            </w:pPr>
          </w:p>
        </w:tc>
        <w:tc>
          <w:tcPr>
            <w:tcW w:w="1581" w:type="dxa"/>
            <w:noWrap w:val="0"/>
            <w:vAlign w:val="center"/>
          </w:tcPr>
          <w:p w14:paraId="41BF9C35">
            <w:pPr>
              <w:ind w:firstLine="0" w:firstLineChars="0"/>
              <w:jc w:val="center"/>
              <w:rPr>
                <w:color w:val="auto"/>
                <w:szCs w:val="21"/>
                <w:highlight w:val="none"/>
              </w:rPr>
            </w:pPr>
          </w:p>
        </w:tc>
        <w:tc>
          <w:tcPr>
            <w:tcW w:w="1171" w:type="dxa"/>
            <w:noWrap w:val="0"/>
            <w:vAlign w:val="center"/>
          </w:tcPr>
          <w:p w14:paraId="6B0AD186">
            <w:pPr>
              <w:ind w:firstLine="0" w:firstLineChars="0"/>
              <w:jc w:val="center"/>
              <w:rPr>
                <w:color w:val="auto"/>
                <w:szCs w:val="21"/>
                <w:highlight w:val="none"/>
              </w:rPr>
            </w:pPr>
          </w:p>
        </w:tc>
      </w:tr>
      <w:tr w14:paraId="7DE0C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4AF0281A">
            <w:pPr>
              <w:ind w:firstLine="0" w:firstLineChars="0"/>
              <w:jc w:val="center"/>
              <w:rPr>
                <w:rFonts w:hint="eastAsia" w:eastAsia="宋体"/>
                <w:color w:val="auto"/>
                <w:szCs w:val="21"/>
                <w:highlight w:val="none"/>
                <w:lang w:val="en-US" w:eastAsia="zh-CN"/>
              </w:rPr>
            </w:pPr>
          </w:p>
        </w:tc>
        <w:tc>
          <w:tcPr>
            <w:tcW w:w="1701" w:type="dxa"/>
            <w:noWrap w:val="0"/>
            <w:vAlign w:val="center"/>
          </w:tcPr>
          <w:p w14:paraId="4F74CF40">
            <w:pPr>
              <w:ind w:firstLine="0" w:firstLineChars="0"/>
              <w:jc w:val="center"/>
              <w:rPr>
                <w:color w:val="auto"/>
                <w:szCs w:val="21"/>
                <w:highlight w:val="none"/>
              </w:rPr>
            </w:pPr>
          </w:p>
        </w:tc>
        <w:tc>
          <w:tcPr>
            <w:tcW w:w="1276" w:type="dxa"/>
            <w:noWrap w:val="0"/>
            <w:vAlign w:val="center"/>
          </w:tcPr>
          <w:p w14:paraId="79150237">
            <w:pPr>
              <w:ind w:firstLine="0" w:firstLineChars="0"/>
              <w:jc w:val="center"/>
              <w:rPr>
                <w:color w:val="auto"/>
                <w:szCs w:val="21"/>
                <w:highlight w:val="none"/>
              </w:rPr>
            </w:pPr>
          </w:p>
        </w:tc>
        <w:tc>
          <w:tcPr>
            <w:tcW w:w="2414" w:type="dxa"/>
            <w:noWrap w:val="0"/>
            <w:vAlign w:val="center"/>
          </w:tcPr>
          <w:p w14:paraId="0700687B">
            <w:pPr>
              <w:ind w:firstLine="0" w:firstLineChars="0"/>
              <w:jc w:val="center"/>
              <w:rPr>
                <w:color w:val="auto"/>
                <w:szCs w:val="21"/>
                <w:highlight w:val="none"/>
              </w:rPr>
            </w:pPr>
          </w:p>
        </w:tc>
        <w:tc>
          <w:tcPr>
            <w:tcW w:w="1581" w:type="dxa"/>
            <w:noWrap w:val="0"/>
            <w:vAlign w:val="center"/>
          </w:tcPr>
          <w:p w14:paraId="0028BE99">
            <w:pPr>
              <w:ind w:firstLine="0" w:firstLineChars="0"/>
              <w:jc w:val="center"/>
              <w:rPr>
                <w:color w:val="auto"/>
                <w:szCs w:val="21"/>
                <w:highlight w:val="none"/>
              </w:rPr>
            </w:pPr>
          </w:p>
        </w:tc>
        <w:tc>
          <w:tcPr>
            <w:tcW w:w="1171" w:type="dxa"/>
            <w:noWrap w:val="0"/>
            <w:vAlign w:val="center"/>
          </w:tcPr>
          <w:p w14:paraId="7A5DA40C">
            <w:pPr>
              <w:ind w:firstLine="0" w:firstLineChars="0"/>
              <w:jc w:val="center"/>
              <w:rPr>
                <w:color w:val="auto"/>
                <w:szCs w:val="21"/>
                <w:highlight w:val="none"/>
              </w:rPr>
            </w:pPr>
          </w:p>
        </w:tc>
      </w:tr>
      <w:tr w14:paraId="026D1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D14173C">
            <w:pPr>
              <w:ind w:firstLine="0" w:firstLineChars="0"/>
              <w:jc w:val="center"/>
              <w:rPr>
                <w:rFonts w:hint="eastAsia" w:eastAsia="宋体"/>
                <w:color w:val="auto"/>
                <w:szCs w:val="21"/>
                <w:highlight w:val="none"/>
                <w:lang w:val="en-US" w:eastAsia="zh-CN"/>
              </w:rPr>
            </w:pPr>
          </w:p>
        </w:tc>
        <w:tc>
          <w:tcPr>
            <w:tcW w:w="1701" w:type="dxa"/>
            <w:noWrap w:val="0"/>
            <w:vAlign w:val="center"/>
          </w:tcPr>
          <w:p w14:paraId="5C7D6ADD">
            <w:pPr>
              <w:ind w:firstLine="0" w:firstLineChars="0"/>
              <w:jc w:val="center"/>
              <w:rPr>
                <w:color w:val="auto"/>
                <w:szCs w:val="21"/>
                <w:highlight w:val="none"/>
              </w:rPr>
            </w:pPr>
          </w:p>
        </w:tc>
        <w:tc>
          <w:tcPr>
            <w:tcW w:w="1276" w:type="dxa"/>
            <w:noWrap w:val="0"/>
            <w:vAlign w:val="center"/>
          </w:tcPr>
          <w:p w14:paraId="2C2C2A5A">
            <w:pPr>
              <w:ind w:firstLine="0" w:firstLineChars="0"/>
              <w:jc w:val="center"/>
              <w:rPr>
                <w:color w:val="auto"/>
                <w:szCs w:val="21"/>
                <w:highlight w:val="none"/>
              </w:rPr>
            </w:pPr>
          </w:p>
        </w:tc>
        <w:tc>
          <w:tcPr>
            <w:tcW w:w="2414" w:type="dxa"/>
            <w:noWrap w:val="0"/>
            <w:vAlign w:val="center"/>
          </w:tcPr>
          <w:p w14:paraId="6DF8E367">
            <w:pPr>
              <w:ind w:firstLine="0" w:firstLineChars="0"/>
              <w:jc w:val="center"/>
              <w:rPr>
                <w:color w:val="auto"/>
                <w:szCs w:val="21"/>
                <w:highlight w:val="none"/>
              </w:rPr>
            </w:pPr>
          </w:p>
        </w:tc>
        <w:tc>
          <w:tcPr>
            <w:tcW w:w="1581" w:type="dxa"/>
            <w:noWrap w:val="0"/>
            <w:vAlign w:val="center"/>
          </w:tcPr>
          <w:p w14:paraId="54FABC93">
            <w:pPr>
              <w:ind w:firstLine="0" w:firstLineChars="0"/>
              <w:jc w:val="center"/>
              <w:rPr>
                <w:color w:val="auto"/>
                <w:szCs w:val="21"/>
                <w:highlight w:val="none"/>
              </w:rPr>
            </w:pPr>
          </w:p>
        </w:tc>
        <w:tc>
          <w:tcPr>
            <w:tcW w:w="1171" w:type="dxa"/>
            <w:noWrap w:val="0"/>
            <w:vAlign w:val="center"/>
          </w:tcPr>
          <w:p w14:paraId="63DE5E38">
            <w:pPr>
              <w:ind w:firstLine="0" w:firstLineChars="0"/>
              <w:jc w:val="center"/>
              <w:rPr>
                <w:color w:val="auto"/>
                <w:szCs w:val="21"/>
                <w:highlight w:val="none"/>
              </w:rPr>
            </w:pPr>
          </w:p>
        </w:tc>
      </w:tr>
      <w:tr w14:paraId="469D0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22C3FC5D">
            <w:pPr>
              <w:ind w:firstLine="0" w:firstLineChars="0"/>
              <w:jc w:val="center"/>
              <w:rPr>
                <w:rFonts w:hint="eastAsia" w:eastAsia="宋体"/>
                <w:color w:val="auto"/>
                <w:szCs w:val="21"/>
                <w:highlight w:val="none"/>
                <w:lang w:val="en-US" w:eastAsia="zh-CN"/>
              </w:rPr>
            </w:pPr>
          </w:p>
        </w:tc>
        <w:tc>
          <w:tcPr>
            <w:tcW w:w="1701" w:type="dxa"/>
            <w:noWrap w:val="0"/>
            <w:vAlign w:val="center"/>
          </w:tcPr>
          <w:p w14:paraId="3E70DA33">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34F24204">
            <w:pPr>
              <w:ind w:firstLine="0" w:firstLineChars="0"/>
              <w:jc w:val="center"/>
              <w:rPr>
                <w:color w:val="auto"/>
                <w:szCs w:val="21"/>
                <w:highlight w:val="none"/>
              </w:rPr>
            </w:pPr>
          </w:p>
        </w:tc>
        <w:tc>
          <w:tcPr>
            <w:tcW w:w="2414" w:type="dxa"/>
            <w:noWrap w:val="0"/>
            <w:vAlign w:val="center"/>
          </w:tcPr>
          <w:p w14:paraId="5F387FC3">
            <w:pPr>
              <w:ind w:firstLine="0" w:firstLineChars="0"/>
              <w:jc w:val="center"/>
              <w:rPr>
                <w:color w:val="auto"/>
                <w:szCs w:val="21"/>
                <w:highlight w:val="none"/>
              </w:rPr>
            </w:pPr>
          </w:p>
        </w:tc>
        <w:tc>
          <w:tcPr>
            <w:tcW w:w="1581" w:type="dxa"/>
            <w:noWrap w:val="0"/>
            <w:vAlign w:val="center"/>
          </w:tcPr>
          <w:p w14:paraId="389C9125">
            <w:pPr>
              <w:ind w:firstLine="0" w:firstLineChars="0"/>
              <w:jc w:val="center"/>
              <w:rPr>
                <w:color w:val="auto"/>
                <w:szCs w:val="21"/>
                <w:highlight w:val="none"/>
              </w:rPr>
            </w:pPr>
          </w:p>
        </w:tc>
        <w:tc>
          <w:tcPr>
            <w:tcW w:w="1171" w:type="dxa"/>
            <w:noWrap w:val="0"/>
            <w:vAlign w:val="center"/>
          </w:tcPr>
          <w:p w14:paraId="7013BAC7">
            <w:pPr>
              <w:ind w:firstLine="0" w:firstLineChars="0"/>
              <w:jc w:val="center"/>
              <w:rPr>
                <w:color w:val="auto"/>
                <w:szCs w:val="21"/>
                <w:highlight w:val="none"/>
              </w:rPr>
            </w:pPr>
          </w:p>
        </w:tc>
      </w:tr>
      <w:tr w14:paraId="5A3B9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9BDFFD8">
            <w:pPr>
              <w:ind w:firstLine="0" w:firstLineChars="0"/>
              <w:jc w:val="center"/>
              <w:rPr>
                <w:rFonts w:hint="eastAsia" w:eastAsia="宋体"/>
                <w:color w:val="auto"/>
                <w:szCs w:val="21"/>
                <w:highlight w:val="none"/>
                <w:lang w:val="en-US" w:eastAsia="zh-CN"/>
              </w:rPr>
            </w:pPr>
          </w:p>
        </w:tc>
        <w:tc>
          <w:tcPr>
            <w:tcW w:w="1701" w:type="dxa"/>
            <w:noWrap w:val="0"/>
            <w:vAlign w:val="center"/>
          </w:tcPr>
          <w:p w14:paraId="3E3C8B6A">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754E75FD">
            <w:pPr>
              <w:ind w:firstLine="0" w:firstLineChars="0"/>
              <w:jc w:val="center"/>
              <w:rPr>
                <w:color w:val="auto"/>
                <w:szCs w:val="21"/>
                <w:highlight w:val="none"/>
              </w:rPr>
            </w:pPr>
          </w:p>
        </w:tc>
        <w:tc>
          <w:tcPr>
            <w:tcW w:w="2414" w:type="dxa"/>
            <w:noWrap w:val="0"/>
            <w:vAlign w:val="center"/>
          </w:tcPr>
          <w:p w14:paraId="5E24F00D">
            <w:pPr>
              <w:ind w:firstLine="0" w:firstLineChars="0"/>
              <w:jc w:val="center"/>
              <w:rPr>
                <w:color w:val="auto"/>
                <w:szCs w:val="21"/>
                <w:highlight w:val="none"/>
              </w:rPr>
            </w:pPr>
          </w:p>
        </w:tc>
        <w:tc>
          <w:tcPr>
            <w:tcW w:w="1581" w:type="dxa"/>
            <w:noWrap w:val="0"/>
            <w:vAlign w:val="center"/>
          </w:tcPr>
          <w:p w14:paraId="1C25B19B">
            <w:pPr>
              <w:ind w:firstLine="0" w:firstLineChars="0"/>
              <w:jc w:val="center"/>
              <w:rPr>
                <w:color w:val="auto"/>
                <w:szCs w:val="21"/>
                <w:highlight w:val="none"/>
              </w:rPr>
            </w:pPr>
          </w:p>
        </w:tc>
        <w:tc>
          <w:tcPr>
            <w:tcW w:w="1171" w:type="dxa"/>
            <w:noWrap w:val="0"/>
            <w:vAlign w:val="center"/>
          </w:tcPr>
          <w:p w14:paraId="2D13DB08">
            <w:pPr>
              <w:ind w:firstLine="0" w:firstLineChars="0"/>
              <w:jc w:val="center"/>
              <w:rPr>
                <w:color w:val="auto"/>
                <w:szCs w:val="21"/>
                <w:highlight w:val="none"/>
              </w:rPr>
            </w:pPr>
          </w:p>
        </w:tc>
      </w:tr>
      <w:tr w14:paraId="17395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51CDB4CF">
            <w:pPr>
              <w:ind w:firstLine="0" w:firstLineChars="0"/>
              <w:jc w:val="center"/>
              <w:rPr>
                <w:rFonts w:hint="eastAsia" w:eastAsia="宋体"/>
                <w:color w:val="auto"/>
                <w:szCs w:val="21"/>
                <w:highlight w:val="none"/>
                <w:lang w:val="en-US" w:eastAsia="zh-CN"/>
              </w:rPr>
            </w:pPr>
          </w:p>
        </w:tc>
        <w:tc>
          <w:tcPr>
            <w:tcW w:w="1701" w:type="dxa"/>
            <w:noWrap w:val="0"/>
            <w:vAlign w:val="center"/>
          </w:tcPr>
          <w:p w14:paraId="0308FCFC">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4349A92D">
            <w:pPr>
              <w:ind w:firstLine="0" w:firstLineChars="0"/>
              <w:jc w:val="center"/>
              <w:rPr>
                <w:color w:val="auto"/>
                <w:szCs w:val="21"/>
                <w:highlight w:val="none"/>
              </w:rPr>
            </w:pPr>
          </w:p>
        </w:tc>
        <w:tc>
          <w:tcPr>
            <w:tcW w:w="2414" w:type="dxa"/>
            <w:noWrap w:val="0"/>
            <w:vAlign w:val="center"/>
          </w:tcPr>
          <w:p w14:paraId="4EF00D3E">
            <w:pPr>
              <w:ind w:firstLine="0" w:firstLineChars="0"/>
              <w:jc w:val="center"/>
              <w:rPr>
                <w:color w:val="auto"/>
                <w:szCs w:val="21"/>
                <w:highlight w:val="none"/>
              </w:rPr>
            </w:pPr>
          </w:p>
        </w:tc>
        <w:tc>
          <w:tcPr>
            <w:tcW w:w="1581" w:type="dxa"/>
            <w:noWrap w:val="0"/>
            <w:vAlign w:val="center"/>
          </w:tcPr>
          <w:p w14:paraId="03F087EF">
            <w:pPr>
              <w:ind w:firstLine="0" w:firstLineChars="0"/>
              <w:jc w:val="center"/>
              <w:rPr>
                <w:color w:val="auto"/>
                <w:szCs w:val="21"/>
                <w:highlight w:val="none"/>
              </w:rPr>
            </w:pPr>
          </w:p>
        </w:tc>
        <w:tc>
          <w:tcPr>
            <w:tcW w:w="1171" w:type="dxa"/>
            <w:noWrap w:val="0"/>
            <w:vAlign w:val="center"/>
          </w:tcPr>
          <w:p w14:paraId="6ED4BDA9">
            <w:pPr>
              <w:ind w:firstLine="0" w:firstLineChars="0"/>
              <w:jc w:val="center"/>
              <w:rPr>
                <w:color w:val="auto"/>
                <w:szCs w:val="21"/>
                <w:highlight w:val="none"/>
              </w:rPr>
            </w:pPr>
          </w:p>
        </w:tc>
      </w:tr>
      <w:tr w14:paraId="61B3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2B6EAF04">
            <w:pPr>
              <w:ind w:firstLine="0" w:firstLineChars="0"/>
              <w:jc w:val="center"/>
              <w:rPr>
                <w:rFonts w:hint="eastAsia" w:eastAsia="宋体"/>
                <w:color w:val="auto"/>
                <w:szCs w:val="21"/>
                <w:highlight w:val="none"/>
                <w:lang w:val="en-US" w:eastAsia="zh-CN"/>
              </w:rPr>
            </w:pPr>
          </w:p>
        </w:tc>
        <w:tc>
          <w:tcPr>
            <w:tcW w:w="1701" w:type="dxa"/>
            <w:noWrap w:val="0"/>
            <w:vAlign w:val="center"/>
          </w:tcPr>
          <w:p w14:paraId="7C254A28">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4B6ACA6C">
            <w:pPr>
              <w:ind w:firstLine="0" w:firstLineChars="0"/>
              <w:jc w:val="center"/>
              <w:rPr>
                <w:color w:val="auto"/>
                <w:szCs w:val="21"/>
                <w:highlight w:val="none"/>
              </w:rPr>
            </w:pPr>
          </w:p>
        </w:tc>
        <w:tc>
          <w:tcPr>
            <w:tcW w:w="2414" w:type="dxa"/>
            <w:noWrap w:val="0"/>
            <w:vAlign w:val="center"/>
          </w:tcPr>
          <w:p w14:paraId="492B92F2">
            <w:pPr>
              <w:ind w:firstLine="0" w:firstLineChars="0"/>
              <w:jc w:val="center"/>
              <w:rPr>
                <w:color w:val="auto"/>
                <w:szCs w:val="21"/>
                <w:highlight w:val="none"/>
              </w:rPr>
            </w:pPr>
          </w:p>
        </w:tc>
        <w:tc>
          <w:tcPr>
            <w:tcW w:w="1581" w:type="dxa"/>
            <w:noWrap w:val="0"/>
            <w:vAlign w:val="center"/>
          </w:tcPr>
          <w:p w14:paraId="19BA1ED1">
            <w:pPr>
              <w:ind w:firstLine="0" w:firstLineChars="0"/>
              <w:jc w:val="center"/>
              <w:rPr>
                <w:color w:val="auto"/>
                <w:szCs w:val="21"/>
                <w:highlight w:val="none"/>
              </w:rPr>
            </w:pPr>
          </w:p>
        </w:tc>
        <w:tc>
          <w:tcPr>
            <w:tcW w:w="1171" w:type="dxa"/>
            <w:noWrap w:val="0"/>
            <w:vAlign w:val="center"/>
          </w:tcPr>
          <w:p w14:paraId="67914B7A">
            <w:pPr>
              <w:ind w:firstLine="0" w:firstLineChars="0"/>
              <w:jc w:val="center"/>
              <w:rPr>
                <w:color w:val="auto"/>
                <w:szCs w:val="21"/>
                <w:highlight w:val="none"/>
              </w:rPr>
            </w:pPr>
          </w:p>
        </w:tc>
      </w:tr>
      <w:tr w14:paraId="01CD7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0D8448F">
            <w:pPr>
              <w:ind w:firstLine="0" w:firstLineChars="0"/>
              <w:jc w:val="center"/>
              <w:rPr>
                <w:rFonts w:hint="eastAsia" w:eastAsia="宋体"/>
                <w:color w:val="auto"/>
                <w:szCs w:val="21"/>
                <w:highlight w:val="none"/>
                <w:lang w:val="en-US" w:eastAsia="zh-CN"/>
              </w:rPr>
            </w:pPr>
          </w:p>
        </w:tc>
        <w:tc>
          <w:tcPr>
            <w:tcW w:w="1701" w:type="dxa"/>
            <w:noWrap w:val="0"/>
            <w:vAlign w:val="center"/>
          </w:tcPr>
          <w:p w14:paraId="7635A66B">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01034D1E">
            <w:pPr>
              <w:ind w:firstLine="0" w:firstLineChars="0"/>
              <w:jc w:val="center"/>
              <w:rPr>
                <w:color w:val="auto"/>
                <w:szCs w:val="21"/>
                <w:highlight w:val="none"/>
              </w:rPr>
            </w:pPr>
          </w:p>
        </w:tc>
        <w:tc>
          <w:tcPr>
            <w:tcW w:w="2414" w:type="dxa"/>
            <w:noWrap w:val="0"/>
            <w:vAlign w:val="center"/>
          </w:tcPr>
          <w:p w14:paraId="231F19DB">
            <w:pPr>
              <w:ind w:firstLine="0" w:firstLineChars="0"/>
              <w:jc w:val="center"/>
              <w:rPr>
                <w:color w:val="auto"/>
                <w:szCs w:val="21"/>
                <w:highlight w:val="none"/>
              </w:rPr>
            </w:pPr>
          </w:p>
        </w:tc>
        <w:tc>
          <w:tcPr>
            <w:tcW w:w="1581" w:type="dxa"/>
            <w:noWrap w:val="0"/>
            <w:vAlign w:val="center"/>
          </w:tcPr>
          <w:p w14:paraId="0932D5BF">
            <w:pPr>
              <w:ind w:firstLine="0" w:firstLineChars="0"/>
              <w:jc w:val="center"/>
              <w:rPr>
                <w:color w:val="auto"/>
                <w:szCs w:val="21"/>
                <w:highlight w:val="none"/>
              </w:rPr>
            </w:pPr>
          </w:p>
        </w:tc>
        <w:tc>
          <w:tcPr>
            <w:tcW w:w="1171" w:type="dxa"/>
            <w:noWrap w:val="0"/>
            <w:vAlign w:val="center"/>
          </w:tcPr>
          <w:p w14:paraId="6D0C197D">
            <w:pPr>
              <w:ind w:firstLine="0" w:firstLineChars="0"/>
              <w:jc w:val="center"/>
              <w:rPr>
                <w:color w:val="auto"/>
                <w:szCs w:val="21"/>
                <w:highlight w:val="none"/>
              </w:rPr>
            </w:pPr>
          </w:p>
        </w:tc>
      </w:tr>
      <w:tr w14:paraId="72F01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D80773F">
            <w:pPr>
              <w:ind w:firstLine="0" w:firstLineChars="0"/>
              <w:jc w:val="center"/>
              <w:rPr>
                <w:rFonts w:hint="eastAsia" w:eastAsia="宋体"/>
                <w:color w:val="auto"/>
                <w:szCs w:val="21"/>
                <w:highlight w:val="none"/>
                <w:lang w:val="en-US" w:eastAsia="zh-CN"/>
              </w:rPr>
            </w:pPr>
          </w:p>
        </w:tc>
        <w:tc>
          <w:tcPr>
            <w:tcW w:w="1701" w:type="dxa"/>
            <w:noWrap w:val="0"/>
            <w:vAlign w:val="center"/>
          </w:tcPr>
          <w:p w14:paraId="70529BE4">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0838C824">
            <w:pPr>
              <w:ind w:firstLine="0" w:firstLineChars="0"/>
              <w:jc w:val="center"/>
              <w:rPr>
                <w:color w:val="auto"/>
                <w:szCs w:val="21"/>
                <w:highlight w:val="none"/>
              </w:rPr>
            </w:pPr>
          </w:p>
        </w:tc>
        <w:tc>
          <w:tcPr>
            <w:tcW w:w="2414" w:type="dxa"/>
            <w:noWrap w:val="0"/>
            <w:vAlign w:val="center"/>
          </w:tcPr>
          <w:p w14:paraId="5F9AA6D9">
            <w:pPr>
              <w:ind w:firstLine="0" w:firstLineChars="0"/>
              <w:jc w:val="center"/>
              <w:rPr>
                <w:color w:val="auto"/>
                <w:szCs w:val="21"/>
                <w:highlight w:val="none"/>
              </w:rPr>
            </w:pPr>
          </w:p>
        </w:tc>
        <w:tc>
          <w:tcPr>
            <w:tcW w:w="1581" w:type="dxa"/>
            <w:noWrap w:val="0"/>
            <w:vAlign w:val="center"/>
          </w:tcPr>
          <w:p w14:paraId="3807B5D1">
            <w:pPr>
              <w:ind w:firstLine="0" w:firstLineChars="0"/>
              <w:jc w:val="center"/>
              <w:rPr>
                <w:color w:val="auto"/>
                <w:szCs w:val="21"/>
                <w:highlight w:val="none"/>
              </w:rPr>
            </w:pPr>
          </w:p>
        </w:tc>
        <w:tc>
          <w:tcPr>
            <w:tcW w:w="1171" w:type="dxa"/>
            <w:noWrap w:val="0"/>
            <w:vAlign w:val="center"/>
          </w:tcPr>
          <w:p w14:paraId="7FDF76D5">
            <w:pPr>
              <w:ind w:firstLine="0" w:firstLineChars="0"/>
              <w:jc w:val="center"/>
              <w:rPr>
                <w:color w:val="auto"/>
                <w:szCs w:val="21"/>
                <w:highlight w:val="none"/>
              </w:rPr>
            </w:pPr>
          </w:p>
        </w:tc>
      </w:tr>
      <w:tr w14:paraId="2CDBD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1245F4C3">
            <w:pPr>
              <w:ind w:firstLine="0" w:firstLineChars="0"/>
              <w:jc w:val="center"/>
              <w:rPr>
                <w:rFonts w:hint="default" w:eastAsia="宋体"/>
                <w:color w:val="auto"/>
                <w:szCs w:val="21"/>
                <w:highlight w:val="none"/>
                <w:lang w:val="en-US" w:eastAsia="zh-CN"/>
              </w:rPr>
            </w:pPr>
          </w:p>
        </w:tc>
        <w:tc>
          <w:tcPr>
            <w:tcW w:w="1701" w:type="dxa"/>
            <w:noWrap w:val="0"/>
            <w:vAlign w:val="center"/>
          </w:tcPr>
          <w:p w14:paraId="5B24CFD7">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7038DE9B">
            <w:pPr>
              <w:ind w:firstLine="0" w:firstLineChars="0"/>
              <w:jc w:val="center"/>
              <w:rPr>
                <w:color w:val="auto"/>
                <w:szCs w:val="21"/>
                <w:highlight w:val="none"/>
              </w:rPr>
            </w:pPr>
          </w:p>
        </w:tc>
        <w:tc>
          <w:tcPr>
            <w:tcW w:w="2414" w:type="dxa"/>
            <w:noWrap w:val="0"/>
            <w:vAlign w:val="center"/>
          </w:tcPr>
          <w:p w14:paraId="3F53A1EC">
            <w:pPr>
              <w:ind w:firstLine="0" w:firstLineChars="0"/>
              <w:jc w:val="center"/>
              <w:rPr>
                <w:color w:val="auto"/>
                <w:szCs w:val="21"/>
                <w:highlight w:val="none"/>
              </w:rPr>
            </w:pPr>
          </w:p>
        </w:tc>
        <w:tc>
          <w:tcPr>
            <w:tcW w:w="1581" w:type="dxa"/>
            <w:noWrap w:val="0"/>
            <w:vAlign w:val="center"/>
          </w:tcPr>
          <w:p w14:paraId="4C40E8AC">
            <w:pPr>
              <w:ind w:firstLine="0" w:firstLineChars="0"/>
              <w:jc w:val="center"/>
              <w:rPr>
                <w:color w:val="auto"/>
                <w:szCs w:val="21"/>
                <w:highlight w:val="none"/>
              </w:rPr>
            </w:pPr>
          </w:p>
        </w:tc>
        <w:tc>
          <w:tcPr>
            <w:tcW w:w="1171" w:type="dxa"/>
            <w:noWrap w:val="0"/>
            <w:vAlign w:val="center"/>
          </w:tcPr>
          <w:p w14:paraId="3DBCEF3C">
            <w:pPr>
              <w:ind w:firstLine="0" w:firstLineChars="0"/>
              <w:jc w:val="center"/>
              <w:rPr>
                <w:color w:val="auto"/>
                <w:szCs w:val="21"/>
                <w:highlight w:val="none"/>
              </w:rPr>
            </w:pPr>
          </w:p>
        </w:tc>
      </w:tr>
      <w:tr w14:paraId="29658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9C3CCCF">
            <w:pPr>
              <w:ind w:firstLine="0" w:firstLineChars="0"/>
              <w:jc w:val="center"/>
              <w:rPr>
                <w:rFonts w:hint="default" w:eastAsia="宋体"/>
                <w:color w:val="auto"/>
                <w:szCs w:val="21"/>
                <w:highlight w:val="none"/>
                <w:lang w:val="en-US" w:eastAsia="zh-CN"/>
              </w:rPr>
            </w:pPr>
          </w:p>
        </w:tc>
        <w:tc>
          <w:tcPr>
            <w:tcW w:w="1701" w:type="dxa"/>
            <w:noWrap w:val="0"/>
            <w:vAlign w:val="center"/>
          </w:tcPr>
          <w:p w14:paraId="1BF57A37">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31D2C98D">
            <w:pPr>
              <w:ind w:firstLine="0" w:firstLineChars="0"/>
              <w:jc w:val="center"/>
              <w:rPr>
                <w:color w:val="auto"/>
                <w:szCs w:val="21"/>
                <w:highlight w:val="none"/>
              </w:rPr>
            </w:pPr>
          </w:p>
        </w:tc>
        <w:tc>
          <w:tcPr>
            <w:tcW w:w="2414" w:type="dxa"/>
            <w:noWrap w:val="0"/>
            <w:vAlign w:val="center"/>
          </w:tcPr>
          <w:p w14:paraId="17DBD4D5">
            <w:pPr>
              <w:ind w:firstLine="0" w:firstLineChars="0"/>
              <w:jc w:val="center"/>
              <w:rPr>
                <w:color w:val="auto"/>
                <w:szCs w:val="21"/>
                <w:highlight w:val="none"/>
              </w:rPr>
            </w:pPr>
          </w:p>
        </w:tc>
        <w:tc>
          <w:tcPr>
            <w:tcW w:w="1581" w:type="dxa"/>
            <w:noWrap w:val="0"/>
            <w:vAlign w:val="center"/>
          </w:tcPr>
          <w:p w14:paraId="59ECCE4F">
            <w:pPr>
              <w:ind w:firstLine="0" w:firstLineChars="0"/>
              <w:jc w:val="center"/>
              <w:rPr>
                <w:color w:val="auto"/>
                <w:szCs w:val="21"/>
                <w:highlight w:val="none"/>
              </w:rPr>
            </w:pPr>
          </w:p>
        </w:tc>
        <w:tc>
          <w:tcPr>
            <w:tcW w:w="1171" w:type="dxa"/>
            <w:noWrap w:val="0"/>
            <w:vAlign w:val="center"/>
          </w:tcPr>
          <w:p w14:paraId="756E4A99">
            <w:pPr>
              <w:ind w:firstLine="0" w:firstLineChars="0"/>
              <w:jc w:val="center"/>
              <w:rPr>
                <w:color w:val="auto"/>
                <w:szCs w:val="21"/>
                <w:highlight w:val="none"/>
              </w:rPr>
            </w:pPr>
          </w:p>
        </w:tc>
      </w:tr>
      <w:tr w14:paraId="7940B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5625706E">
            <w:pPr>
              <w:ind w:firstLine="0" w:firstLineChars="0"/>
              <w:jc w:val="center"/>
              <w:rPr>
                <w:rFonts w:hint="default" w:eastAsia="宋体"/>
                <w:color w:val="auto"/>
                <w:szCs w:val="21"/>
                <w:highlight w:val="none"/>
                <w:lang w:val="en-US" w:eastAsia="zh-CN"/>
              </w:rPr>
            </w:pPr>
          </w:p>
        </w:tc>
        <w:tc>
          <w:tcPr>
            <w:tcW w:w="1701" w:type="dxa"/>
            <w:noWrap w:val="0"/>
            <w:vAlign w:val="center"/>
          </w:tcPr>
          <w:p w14:paraId="580416FE">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6CF81261">
            <w:pPr>
              <w:ind w:firstLine="0" w:firstLineChars="0"/>
              <w:jc w:val="center"/>
              <w:rPr>
                <w:color w:val="auto"/>
                <w:szCs w:val="21"/>
                <w:highlight w:val="none"/>
              </w:rPr>
            </w:pPr>
          </w:p>
        </w:tc>
        <w:tc>
          <w:tcPr>
            <w:tcW w:w="2414" w:type="dxa"/>
            <w:noWrap w:val="0"/>
            <w:vAlign w:val="center"/>
          </w:tcPr>
          <w:p w14:paraId="04B03A6A">
            <w:pPr>
              <w:ind w:firstLine="0" w:firstLineChars="0"/>
              <w:jc w:val="center"/>
              <w:rPr>
                <w:color w:val="auto"/>
                <w:szCs w:val="21"/>
                <w:highlight w:val="none"/>
              </w:rPr>
            </w:pPr>
          </w:p>
        </w:tc>
        <w:tc>
          <w:tcPr>
            <w:tcW w:w="1581" w:type="dxa"/>
            <w:noWrap w:val="0"/>
            <w:vAlign w:val="center"/>
          </w:tcPr>
          <w:p w14:paraId="246B9246">
            <w:pPr>
              <w:ind w:firstLine="0" w:firstLineChars="0"/>
              <w:jc w:val="center"/>
              <w:rPr>
                <w:color w:val="auto"/>
                <w:szCs w:val="21"/>
                <w:highlight w:val="none"/>
              </w:rPr>
            </w:pPr>
          </w:p>
        </w:tc>
        <w:tc>
          <w:tcPr>
            <w:tcW w:w="1171" w:type="dxa"/>
            <w:noWrap w:val="0"/>
            <w:vAlign w:val="center"/>
          </w:tcPr>
          <w:p w14:paraId="3DFA660D">
            <w:pPr>
              <w:ind w:firstLine="0" w:firstLineChars="0"/>
              <w:jc w:val="center"/>
              <w:rPr>
                <w:color w:val="auto"/>
                <w:szCs w:val="21"/>
                <w:highlight w:val="none"/>
              </w:rPr>
            </w:pPr>
          </w:p>
        </w:tc>
      </w:tr>
      <w:tr w14:paraId="7A9CA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1FA225DD">
            <w:pPr>
              <w:ind w:firstLine="0" w:firstLineChars="0"/>
              <w:jc w:val="center"/>
              <w:rPr>
                <w:rFonts w:hint="default" w:eastAsia="宋体"/>
                <w:color w:val="auto"/>
                <w:szCs w:val="21"/>
                <w:highlight w:val="none"/>
                <w:lang w:val="en-US" w:eastAsia="zh-CN"/>
              </w:rPr>
            </w:pPr>
          </w:p>
        </w:tc>
        <w:tc>
          <w:tcPr>
            <w:tcW w:w="1701" w:type="dxa"/>
            <w:noWrap w:val="0"/>
            <w:vAlign w:val="center"/>
          </w:tcPr>
          <w:p w14:paraId="0CBD6A1B">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4543BD3F">
            <w:pPr>
              <w:ind w:firstLine="0" w:firstLineChars="0"/>
              <w:jc w:val="center"/>
              <w:rPr>
                <w:color w:val="auto"/>
                <w:szCs w:val="21"/>
                <w:highlight w:val="none"/>
              </w:rPr>
            </w:pPr>
          </w:p>
        </w:tc>
        <w:tc>
          <w:tcPr>
            <w:tcW w:w="2414" w:type="dxa"/>
            <w:noWrap w:val="0"/>
            <w:vAlign w:val="center"/>
          </w:tcPr>
          <w:p w14:paraId="6BA7C4A6">
            <w:pPr>
              <w:ind w:firstLine="0" w:firstLineChars="0"/>
              <w:jc w:val="center"/>
              <w:rPr>
                <w:color w:val="auto"/>
                <w:szCs w:val="21"/>
                <w:highlight w:val="none"/>
              </w:rPr>
            </w:pPr>
          </w:p>
        </w:tc>
        <w:tc>
          <w:tcPr>
            <w:tcW w:w="1581" w:type="dxa"/>
            <w:noWrap w:val="0"/>
            <w:vAlign w:val="center"/>
          </w:tcPr>
          <w:p w14:paraId="1BAFAA71">
            <w:pPr>
              <w:ind w:firstLine="0" w:firstLineChars="0"/>
              <w:jc w:val="center"/>
              <w:rPr>
                <w:color w:val="auto"/>
                <w:szCs w:val="21"/>
                <w:highlight w:val="none"/>
              </w:rPr>
            </w:pPr>
          </w:p>
        </w:tc>
        <w:tc>
          <w:tcPr>
            <w:tcW w:w="1171" w:type="dxa"/>
            <w:noWrap w:val="0"/>
            <w:vAlign w:val="center"/>
          </w:tcPr>
          <w:p w14:paraId="2E50343F">
            <w:pPr>
              <w:ind w:firstLine="0" w:firstLineChars="0"/>
              <w:jc w:val="center"/>
              <w:rPr>
                <w:color w:val="auto"/>
                <w:szCs w:val="21"/>
                <w:highlight w:val="none"/>
              </w:rPr>
            </w:pPr>
          </w:p>
        </w:tc>
      </w:tr>
      <w:tr w14:paraId="4D410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432FE888">
            <w:pPr>
              <w:ind w:firstLine="0" w:firstLineChars="0"/>
              <w:jc w:val="center"/>
              <w:rPr>
                <w:rFonts w:hint="default" w:eastAsia="宋体"/>
                <w:color w:val="auto"/>
                <w:szCs w:val="21"/>
                <w:highlight w:val="none"/>
                <w:lang w:val="en-US" w:eastAsia="zh-CN"/>
              </w:rPr>
            </w:pPr>
          </w:p>
        </w:tc>
        <w:tc>
          <w:tcPr>
            <w:tcW w:w="1701" w:type="dxa"/>
            <w:noWrap w:val="0"/>
            <w:vAlign w:val="center"/>
          </w:tcPr>
          <w:p w14:paraId="4A4B6509">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1BF59C4B">
            <w:pPr>
              <w:ind w:firstLine="0" w:firstLineChars="0"/>
              <w:jc w:val="center"/>
              <w:rPr>
                <w:color w:val="auto"/>
                <w:szCs w:val="21"/>
                <w:highlight w:val="none"/>
              </w:rPr>
            </w:pPr>
          </w:p>
        </w:tc>
        <w:tc>
          <w:tcPr>
            <w:tcW w:w="2414" w:type="dxa"/>
            <w:noWrap w:val="0"/>
            <w:vAlign w:val="center"/>
          </w:tcPr>
          <w:p w14:paraId="5BB37FB8">
            <w:pPr>
              <w:ind w:firstLine="0" w:firstLineChars="0"/>
              <w:jc w:val="center"/>
              <w:rPr>
                <w:color w:val="auto"/>
                <w:szCs w:val="21"/>
                <w:highlight w:val="none"/>
              </w:rPr>
            </w:pPr>
          </w:p>
        </w:tc>
        <w:tc>
          <w:tcPr>
            <w:tcW w:w="1581" w:type="dxa"/>
            <w:noWrap w:val="0"/>
            <w:vAlign w:val="center"/>
          </w:tcPr>
          <w:p w14:paraId="0243BFED">
            <w:pPr>
              <w:ind w:firstLine="0" w:firstLineChars="0"/>
              <w:jc w:val="center"/>
              <w:rPr>
                <w:color w:val="auto"/>
                <w:szCs w:val="21"/>
                <w:highlight w:val="none"/>
              </w:rPr>
            </w:pPr>
          </w:p>
        </w:tc>
        <w:tc>
          <w:tcPr>
            <w:tcW w:w="1171" w:type="dxa"/>
            <w:noWrap w:val="0"/>
            <w:vAlign w:val="center"/>
          </w:tcPr>
          <w:p w14:paraId="22534B8B">
            <w:pPr>
              <w:ind w:firstLine="0" w:firstLineChars="0"/>
              <w:jc w:val="center"/>
              <w:rPr>
                <w:color w:val="auto"/>
                <w:szCs w:val="21"/>
                <w:highlight w:val="none"/>
              </w:rPr>
            </w:pPr>
          </w:p>
        </w:tc>
      </w:tr>
      <w:tr w14:paraId="51D01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301AD78">
            <w:pPr>
              <w:ind w:firstLine="0" w:firstLineChars="0"/>
              <w:jc w:val="center"/>
              <w:rPr>
                <w:rFonts w:hint="default" w:eastAsia="宋体"/>
                <w:color w:val="auto"/>
                <w:szCs w:val="21"/>
                <w:highlight w:val="none"/>
                <w:lang w:val="en-US" w:eastAsia="zh-CN"/>
              </w:rPr>
            </w:pPr>
          </w:p>
        </w:tc>
        <w:tc>
          <w:tcPr>
            <w:tcW w:w="1701" w:type="dxa"/>
            <w:noWrap w:val="0"/>
            <w:vAlign w:val="center"/>
          </w:tcPr>
          <w:p w14:paraId="7B9ABC0E">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78D6EFCD">
            <w:pPr>
              <w:ind w:firstLine="0" w:firstLineChars="0"/>
              <w:jc w:val="center"/>
              <w:rPr>
                <w:color w:val="auto"/>
                <w:szCs w:val="21"/>
                <w:highlight w:val="none"/>
              </w:rPr>
            </w:pPr>
          </w:p>
        </w:tc>
        <w:tc>
          <w:tcPr>
            <w:tcW w:w="2414" w:type="dxa"/>
            <w:noWrap w:val="0"/>
            <w:vAlign w:val="center"/>
          </w:tcPr>
          <w:p w14:paraId="41E4334E">
            <w:pPr>
              <w:ind w:firstLine="0" w:firstLineChars="0"/>
              <w:jc w:val="center"/>
              <w:rPr>
                <w:color w:val="auto"/>
                <w:szCs w:val="21"/>
                <w:highlight w:val="none"/>
              </w:rPr>
            </w:pPr>
          </w:p>
        </w:tc>
        <w:tc>
          <w:tcPr>
            <w:tcW w:w="1581" w:type="dxa"/>
            <w:noWrap w:val="0"/>
            <w:vAlign w:val="center"/>
          </w:tcPr>
          <w:p w14:paraId="7A228BAD">
            <w:pPr>
              <w:ind w:firstLine="0" w:firstLineChars="0"/>
              <w:jc w:val="center"/>
              <w:rPr>
                <w:color w:val="auto"/>
                <w:szCs w:val="21"/>
                <w:highlight w:val="none"/>
              </w:rPr>
            </w:pPr>
          </w:p>
        </w:tc>
        <w:tc>
          <w:tcPr>
            <w:tcW w:w="1171" w:type="dxa"/>
            <w:noWrap w:val="0"/>
            <w:vAlign w:val="center"/>
          </w:tcPr>
          <w:p w14:paraId="1A15DDF8">
            <w:pPr>
              <w:ind w:firstLine="0" w:firstLineChars="0"/>
              <w:jc w:val="center"/>
              <w:rPr>
                <w:color w:val="auto"/>
                <w:szCs w:val="21"/>
                <w:highlight w:val="none"/>
              </w:rPr>
            </w:pPr>
          </w:p>
        </w:tc>
      </w:tr>
      <w:tr w14:paraId="5FB34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1D0493E2">
            <w:pPr>
              <w:ind w:firstLine="0" w:firstLineChars="0"/>
              <w:jc w:val="center"/>
              <w:rPr>
                <w:rFonts w:hint="default" w:eastAsia="宋体"/>
                <w:color w:val="auto"/>
                <w:szCs w:val="21"/>
                <w:highlight w:val="none"/>
                <w:lang w:val="en-US" w:eastAsia="zh-CN"/>
              </w:rPr>
            </w:pPr>
          </w:p>
        </w:tc>
        <w:tc>
          <w:tcPr>
            <w:tcW w:w="1701" w:type="dxa"/>
            <w:noWrap w:val="0"/>
            <w:vAlign w:val="center"/>
          </w:tcPr>
          <w:p w14:paraId="244CB9F3">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6FF55B6C">
            <w:pPr>
              <w:ind w:firstLine="0" w:firstLineChars="0"/>
              <w:jc w:val="center"/>
              <w:rPr>
                <w:color w:val="auto"/>
                <w:szCs w:val="21"/>
                <w:highlight w:val="none"/>
              </w:rPr>
            </w:pPr>
          </w:p>
        </w:tc>
        <w:tc>
          <w:tcPr>
            <w:tcW w:w="2414" w:type="dxa"/>
            <w:noWrap w:val="0"/>
            <w:vAlign w:val="center"/>
          </w:tcPr>
          <w:p w14:paraId="3AD295ED">
            <w:pPr>
              <w:ind w:firstLine="0" w:firstLineChars="0"/>
              <w:jc w:val="center"/>
              <w:rPr>
                <w:color w:val="auto"/>
                <w:szCs w:val="21"/>
                <w:highlight w:val="none"/>
              </w:rPr>
            </w:pPr>
          </w:p>
        </w:tc>
        <w:tc>
          <w:tcPr>
            <w:tcW w:w="1581" w:type="dxa"/>
            <w:noWrap w:val="0"/>
            <w:vAlign w:val="center"/>
          </w:tcPr>
          <w:p w14:paraId="1A87CE65">
            <w:pPr>
              <w:ind w:firstLine="0" w:firstLineChars="0"/>
              <w:jc w:val="center"/>
              <w:rPr>
                <w:color w:val="auto"/>
                <w:szCs w:val="21"/>
                <w:highlight w:val="none"/>
              </w:rPr>
            </w:pPr>
          </w:p>
        </w:tc>
        <w:tc>
          <w:tcPr>
            <w:tcW w:w="1171" w:type="dxa"/>
            <w:noWrap w:val="0"/>
            <w:vAlign w:val="center"/>
          </w:tcPr>
          <w:p w14:paraId="65EEF1BB">
            <w:pPr>
              <w:ind w:firstLine="0" w:firstLineChars="0"/>
              <w:jc w:val="center"/>
              <w:rPr>
                <w:color w:val="auto"/>
                <w:szCs w:val="21"/>
                <w:highlight w:val="none"/>
              </w:rPr>
            </w:pPr>
          </w:p>
        </w:tc>
      </w:tr>
      <w:tr w14:paraId="4D24D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1E9D4BA">
            <w:pPr>
              <w:ind w:firstLine="0" w:firstLineChars="0"/>
              <w:jc w:val="center"/>
              <w:rPr>
                <w:rFonts w:hint="default" w:eastAsia="宋体"/>
                <w:color w:val="auto"/>
                <w:szCs w:val="21"/>
                <w:highlight w:val="none"/>
                <w:lang w:val="en-US" w:eastAsia="zh-CN"/>
              </w:rPr>
            </w:pPr>
          </w:p>
        </w:tc>
        <w:tc>
          <w:tcPr>
            <w:tcW w:w="1701" w:type="dxa"/>
            <w:noWrap w:val="0"/>
            <w:vAlign w:val="center"/>
          </w:tcPr>
          <w:p w14:paraId="55662256">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19A76AF7">
            <w:pPr>
              <w:ind w:firstLine="0" w:firstLineChars="0"/>
              <w:jc w:val="center"/>
              <w:rPr>
                <w:color w:val="auto"/>
                <w:szCs w:val="21"/>
                <w:highlight w:val="none"/>
              </w:rPr>
            </w:pPr>
          </w:p>
        </w:tc>
        <w:tc>
          <w:tcPr>
            <w:tcW w:w="2414" w:type="dxa"/>
            <w:noWrap w:val="0"/>
            <w:vAlign w:val="center"/>
          </w:tcPr>
          <w:p w14:paraId="7FE84B82">
            <w:pPr>
              <w:ind w:firstLine="0" w:firstLineChars="0"/>
              <w:jc w:val="center"/>
              <w:rPr>
                <w:color w:val="auto"/>
                <w:szCs w:val="21"/>
                <w:highlight w:val="none"/>
              </w:rPr>
            </w:pPr>
          </w:p>
        </w:tc>
        <w:tc>
          <w:tcPr>
            <w:tcW w:w="1581" w:type="dxa"/>
            <w:noWrap w:val="0"/>
            <w:vAlign w:val="center"/>
          </w:tcPr>
          <w:p w14:paraId="515DA90F">
            <w:pPr>
              <w:ind w:firstLine="0" w:firstLineChars="0"/>
              <w:jc w:val="center"/>
              <w:rPr>
                <w:color w:val="auto"/>
                <w:szCs w:val="21"/>
                <w:highlight w:val="none"/>
              </w:rPr>
            </w:pPr>
          </w:p>
        </w:tc>
        <w:tc>
          <w:tcPr>
            <w:tcW w:w="1171" w:type="dxa"/>
            <w:noWrap w:val="0"/>
            <w:vAlign w:val="center"/>
          </w:tcPr>
          <w:p w14:paraId="5F1FB963">
            <w:pPr>
              <w:ind w:firstLine="0" w:firstLineChars="0"/>
              <w:jc w:val="center"/>
              <w:rPr>
                <w:color w:val="auto"/>
                <w:szCs w:val="21"/>
                <w:highlight w:val="none"/>
              </w:rPr>
            </w:pPr>
          </w:p>
        </w:tc>
      </w:tr>
      <w:tr w14:paraId="6A337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7C19B287">
            <w:pPr>
              <w:ind w:firstLine="0" w:firstLineChars="0"/>
              <w:jc w:val="center"/>
              <w:rPr>
                <w:rFonts w:hint="default" w:eastAsia="宋体"/>
                <w:color w:val="auto"/>
                <w:szCs w:val="21"/>
                <w:highlight w:val="none"/>
                <w:lang w:val="en-US" w:eastAsia="zh-CN"/>
              </w:rPr>
            </w:pPr>
          </w:p>
        </w:tc>
        <w:tc>
          <w:tcPr>
            <w:tcW w:w="1701" w:type="dxa"/>
            <w:noWrap w:val="0"/>
            <w:vAlign w:val="center"/>
          </w:tcPr>
          <w:p w14:paraId="35AAF0BB">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4BE70780">
            <w:pPr>
              <w:ind w:firstLine="0" w:firstLineChars="0"/>
              <w:jc w:val="center"/>
              <w:rPr>
                <w:color w:val="auto"/>
                <w:szCs w:val="21"/>
                <w:highlight w:val="none"/>
              </w:rPr>
            </w:pPr>
          </w:p>
        </w:tc>
        <w:tc>
          <w:tcPr>
            <w:tcW w:w="2414" w:type="dxa"/>
            <w:noWrap w:val="0"/>
            <w:vAlign w:val="center"/>
          </w:tcPr>
          <w:p w14:paraId="53E8614D">
            <w:pPr>
              <w:ind w:firstLine="0" w:firstLineChars="0"/>
              <w:jc w:val="center"/>
              <w:rPr>
                <w:color w:val="auto"/>
                <w:szCs w:val="21"/>
                <w:highlight w:val="none"/>
              </w:rPr>
            </w:pPr>
          </w:p>
        </w:tc>
        <w:tc>
          <w:tcPr>
            <w:tcW w:w="1581" w:type="dxa"/>
            <w:noWrap w:val="0"/>
            <w:vAlign w:val="center"/>
          </w:tcPr>
          <w:p w14:paraId="3322F58C">
            <w:pPr>
              <w:ind w:firstLine="0" w:firstLineChars="0"/>
              <w:jc w:val="center"/>
              <w:rPr>
                <w:color w:val="auto"/>
                <w:szCs w:val="21"/>
                <w:highlight w:val="none"/>
              </w:rPr>
            </w:pPr>
          </w:p>
        </w:tc>
        <w:tc>
          <w:tcPr>
            <w:tcW w:w="1171" w:type="dxa"/>
            <w:noWrap w:val="0"/>
            <w:vAlign w:val="center"/>
          </w:tcPr>
          <w:p w14:paraId="44259598">
            <w:pPr>
              <w:ind w:firstLine="0" w:firstLineChars="0"/>
              <w:jc w:val="center"/>
              <w:rPr>
                <w:color w:val="auto"/>
                <w:szCs w:val="21"/>
                <w:highlight w:val="none"/>
              </w:rPr>
            </w:pPr>
          </w:p>
        </w:tc>
      </w:tr>
      <w:tr w14:paraId="742AE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567A5190">
            <w:pPr>
              <w:ind w:firstLine="0" w:firstLineChars="0"/>
              <w:jc w:val="center"/>
              <w:rPr>
                <w:rFonts w:hint="default" w:eastAsia="宋体"/>
                <w:color w:val="auto"/>
                <w:szCs w:val="21"/>
                <w:highlight w:val="none"/>
                <w:lang w:val="en-US" w:eastAsia="zh-CN"/>
              </w:rPr>
            </w:pPr>
          </w:p>
        </w:tc>
        <w:tc>
          <w:tcPr>
            <w:tcW w:w="1701" w:type="dxa"/>
            <w:noWrap w:val="0"/>
            <w:vAlign w:val="center"/>
          </w:tcPr>
          <w:p w14:paraId="6529C451">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0AF2D0FD">
            <w:pPr>
              <w:ind w:firstLine="0" w:firstLineChars="0"/>
              <w:jc w:val="center"/>
              <w:rPr>
                <w:color w:val="auto"/>
                <w:szCs w:val="21"/>
                <w:highlight w:val="none"/>
              </w:rPr>
            </w:pPr>
          </w:p>
        </w:tc>
        <w:tc>
          <w:tcPr>
            <w:tcW w:w="2414" w:type="dxa"/>
            <w:noWrap w:val="0"/>
            <w:vAlign w:val="center"/>
          </w:tcPr>
          <w:p w14:paraId="3EFFF9FB">
            <w:pPr>
              <w:ind w:firstLine="0" w:firstLineChars="0"/>
              <w:jc w:val="center"/>
              <w:rPr>
                <w:color w:val="auto"/>
                <w:szCs w:val="21"/>
                <w:highlight w:val="none"/>
              </w:rPr>
            </w:pPr>
          </w:p>
        </w:tc>
        <w:tc>
          <w:tcPr>
            <w:tcW w:w="1581" w:type="dxa"/>
            <w:noWrap w:val="0"/>
            <w:vAlign w:val="center"/>
          </w:tcPr>
          <w:p w14:paraId="7CA7A7FF">
            <w:pPr>
              <w:ind w:firstLine="0" w:firstLineChars="0"/>
              <w:jc w:val="center"/>
              <w:rPr>
                <w:color w:val="auto"/>
                <w:szCs w:val="21"/>
                <w:highlight w:val="none"/>
              </w:rPr>
            </w:pPr>
          </w:p>
        </w:tc>
        <w:tc>
          <w:tcPr>
            <w:tcW w:w="1171" w:type="dxa"/>
            <w:noWrap w:val="0"/>
            <w:vAlign w:val="center"/>
          </w:tcPr>
          <w:p w14:paraId="6C831176">
            <w:pPr>
              <w:ind w:firstLine="0" w:firstLineChars="0"/>
              <w:jc w:val="center"/>
              <w:rPr>
                <w:color w:val="auto"/>
                <w:szCs w:val="21"/>
                <w:highlight w:val="none"/>
              </w:rPr>
            </w:pPr>
          </w:p>
        </w:tc>
      </w:tr>
      <w:tr w14:paraId="54D0D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6DC43C3E">
            <w:pPr>
              <w:ind w:firstLine="0" w:firstLineChars="0"/>
              <w:jc w:val="center"/>
              <w:rPr>
                <w:rFonts w:hint="default" w:eastAsia="宋体"/>
                <w:color w:val="auto"/>
                <w:szCs w:val="21"/>
                <w:highlight w:val="none"/>
                <w:lang w:val="en-US" w:eastAsia="zh-CN"/>
              </w:rPr>
            </w:pPr>
          </w:p>
        </w:tc>
        <w:tc>
          <w:tcPr>
            <w:tcW w:w="1701" w:type="dxa"/>
            <w:noWrap w:val="0"/>
            <w:vAlign w:val="center"/>
          </w:tcPr>
          <w:p w14:paraId="4DF59966">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6BA76FB6">
            <w:pPr>
              <w:ind w:firstLine="0" w:firstLineChars="0"/>
              <w:jc w:val="center"/>
              <w:rPr>
                <w:color w:val="auto"/>
                <w:szCs w:val="21"/>
                <w:highlight w:val="none"/>
              </w:rPr>
            </w:pPr>
          </w:p>
        </w:tc>
        <w:tc>
          <w:tcPr>
            <w:tcW w:w="2414" w:type="dxa"/>
            <w:noWrap w:val="0"/>
            <w:vAlign w:val="center"/>
          </w:tcPr>
          <w:p w14:paraId="0F614A52">
            <w:pPr>
              <w:ind w:firstLine="0" w:firstLineChars="0"/>
              <w:jc w:val="center"/>
              <w:rPr>
                <w:color w:val="auto"/>
                <w:szCs w:val="21"/>
                <w:highlight w:val="none"/>
              </w:rPr>
            </w:pPr>
          </w:p>
        </w:tc>
        <w:tc>
          <w:tcPr>
            <w:tcW w:w="1581" w:type="dxa"/>
            <w:noWrap w:val="0"/>
            <w:vAlign w:val="center"/>
          </w:tcPr>
          <w:p w14:paraId="6AD38696">
            <w:pPr>
              <w:ind w:firstLine="0" w:firstLineChars="0"/>
              <w:jc w:val="center"/>
              <w:rPr>
                <w:color w:val="auto"/>
                <w:szCs w:val="21"/>
                <w:highlight w:val="none"/>
              </w:rPr>
            </w:pPr>
          </w:p>
        </w:tc>
        <w:tc>
          <w:tcPr>
            <w:tcW w:w="1171" w:type="dxa"/>
            <w:noWrap w:val="0"/>
            <w:vAlign w:val="center"/>
          </w:tcPr>
          <w:p w14:paraId="6BF5CA85">
            <w:pPr>
              <w:ind w:firstLine="0" w:firstLineChars="0"/>
              <w:jc w:val="center"/>
              <w:rPr>
                <w:color w:val="auto"/>
                <w:szCs w:val="21"/>
                <w:highlight w:val="none"/>
              </w:rPr>
            </w:pPr>
          </w:p>
        </w:tc>
      </w:tr>
      <w:tr w14:paraId="5A8A0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34BD1057">
            <w:pPr>
              <w:ind w:firstLine="0" w:firstLineChars="0"/>
              <w:jc w:val="center"/>
              <w:rPr>
                <w:rFonts w:hint="default" w:eastAsia="宋体"/>
                <w:color w:val="auto"/>
                <w:szCs w:val="21"/>
                <w:highlight w:val="none"/>
                <w:lang w:val="en-US" w:eastAsia="zh-CN"/>
              </w:rPr>
            </w:pPr>
          </w:p>
        </w:tc>
        <w:tc>
          <w:tcPr>
            <w:tcW w:w="1701" w:type="dxa"/>
            <w:noWrap w:val="0"/>
            <w:vAlign w:val="center"/>
          </w:tcPr>
          <w:p w14:paraId="69BEA54D">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58465EA9">
            <w:pPr>
              <w:ind w:firstLine="0" w:firstLineChars="0"/>
              <w:jc w:val="center"/>
              <w:rPr>
                <w:color w:val="auto"/>
                <w:szCs w:val="21"/>
                <w:highlight w:val="none"/>
              </w:rPr>
            </w:pPr>
          </w:p>
        </w:tc>
        <w:tc>
          <w:tcPr>
            <w:tcW w:w="2414" w:type="dxa"/>
            <w:noWrap w:val="0"/>
            <w:vAlign w:val="center"/>
          </w:tcPr>
          <w:p w14:paraId="43FAF425">
            <w:pPr>
              <w:ind w:firstLine="0" w:firstLineChars="0"/>
              <w:jc w:val="center"/>
              <w:rPr>
                <w:color w:val="auto"/>
                <w:szCs w:val="21"/>
                <w:highlight w:val="none"/>
              </w:rPr>
            </w:pPr>
          </w:p>
        </w:tc>
        <w:tc>
          <w:tcPr>
            <w:tcW w:w="1581" w:type="dxa"/>
            <w:noWrap w:val="0"/>
            <w:vAlign w:val="center"/>
          </w:tcPr>
          <w:p w14:paraId="398C1E34">
            <w:pPr>
              <w:ind w:firstLine="0" w:firstLineChars="0"/>
              <w:jc w:val="center"/>
              <w:rPr>
                <w:color w:val="auto"/>
                <w:szCs w:val="21"/>
                <w:highlight w:val="none"/>
              </w:rPr>
            </w:pPr>
          </w:p>
        </w:tc>
        <w:tc>
          <w:tcPr>
            <w:tcW w:w="1171" w:type="dxa"/>
            <w:noWrap w:val="0"/>
            <w:vAlign w:val="center"/>
          </w:tcPr>
          <w:p w14:paraId="10C885F5">
            <w:pPr>
              <w:ind w:firstLine="0" w:firstLineChars="0"/>
              <w:jc w:val="center"/>
              <w:rPr>
                <w:color w:val="auto"/>
                <w:szCs w:val="21"/>
                <w:highlight w:val="none"/>
              </w:rPr>
            </w:pPr>
          </w:p>
        </w:tc>
      </w:tr>
      <w:tr w14:paraId="07F64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2F3A639A">
            <w:pPr>
              <w:ind w:firstLine="0" w:firstLineChars="0"/>
              <w:jc w:val="center"/>
              <w:rPr>
                <w:rFonts w:hint="default" w:eastAsia="宋体"/>
                <w:color w:val="auto"/>
                <w:szCs w:val="21"/>
                <w:highlight w:val="none"/>
                <w:lang w:val="en-US" w:eastAsia="zh-CN"/>
              </w:rPr>
            </w:pPr>
          </w:p>
        </w:tc>
        <w:tc>
          <w:tcPr>
            <w:tcW w:w="1701" w:type="dxa"/>
            <w:noWrap w:val="0"/>
            <w:vAlign w:val="center"/>
          </w:tcPr>
          <w:p w14:paraId="1AEDA9CB">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1BE142D6">
            <w:pPr>
              <w:ind w:firstLine="0" w:firstLineChars="0"/>
              <w:jc w:val="center"/>
              <w:rPr>
                <w:color w:val="auto"/>
                <w:szCs w:val="21"/>
                <w:highlight w:val="none"/>
              </w:rPr>
            </w:pPr>
          </w:p>
        </w:tc>
        <w:tc>
          <w:tcPr>
            <w:tcW w:w="2414" w:type="dxa"/>
            <w:noWrap w:val="0"/>
            <w:vAlign w:val="center"/>
          </w:tcPr>
          <w:p w14:paraId="698B95AC">
            <w:pPr>
              <w:ind w:firstLine="0" w:firstLineChars="0"/>
              <w:jc w:val="center"/>
              <w:rPr>
                <w:color w:val="auto"/>
                <w:szCs w:val="21"/>
                <w:highlight w:val="none"/>
              </w:rPr>
            </w:pPr>
          </w:p>
        </w:tc>
        <w:tc>
          <w:tcPr>
            <w:tcW w:w="1581" w:type="dxa"/>
            <w:noWrap w:val="0"/>
            <w:vAlign w:val="center"/>
          </w:tcPr>
          <w:p w14:paraId="6A5B65BD">
            <w:pPr>
              <w:ind w:firstLine="0" w:firstLineChars="0"/>
              <w:jc w:val="center"/>
              <w:rPr>
                <w:color w:val="auto"/>
                <w:szCs w:val="21"/>
                <w:highlight w:val="none"/>
              </w:rPr>
            </w:pPr>
          </w:p>
        </w:tc>
        <w:tc>
          <w:tcPr>
            <w:tcW w:w="1171" w:type="dxa"/>
            <w:noWrap w:val="0"/>
            <w:vAlign w:val="center"/>
          </w:tcPr>
          <w:p w14:paraId="515E8664">
            <w:pPr>
              <w:ind w:firstLine="0" w:firstLineChars="0"/>
              <w:jc w:val="center"/>
              <w:rPr>
                <w:color w:val="auto"/>
                <w:szCs w:val="21"/>
                <w:highlight w:val="none"/>
              </w:rPr>
            </w:pPr>
          </w:p>
        </w:tc>
      </w:tr>
      <w:tr w14:paraId="4262C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681830E8">
            <w:pPr>
              <w:ind w:firstLine="0" w:firstLineChars="0"/>
              <w:jc w:val="center"/>
              <w:rPr>
                <w:rFonts w:hint="default" w:eastAsia="宋体"/>
                <w:color w:val="auto"/>
                <w:szCs w:val="21"/>
                <w:highlight w:val="none"/>
                <w:lang w:val="en-US" w:eastAsia="zh-CN"/>
              </w:rPr>
            </w:pPr>
          </w:p>
        </w:tc>
        <w:tc>
          <w:tcPr>
            <w:tcW w:w="1701" w:type="dxa"/>
            <w:noWrap w:val="0"/>
            <w:vAlign w:val="center"/>
          </w:tcPr>
          <w:p w14:paraId="489FBC98">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2"/>
                <w:sz w:val="20"/>
                <w:szCs w:val="20"/>
                <w:highlight w:val="none"/>
                <w:u w:val="none"/>
                <w:lang w:val="en-US" w:eastAsia="zh-CN" w:bidi="ar-SA"/>
              </w:rPr>
            </w:pPr>
          </w:p>
        </w:tc>
        <w:tc>
          <w:tcPr>
            <w:tcW w:w="1276" w:type="dxa"/>
            <w:noWrap w:val="0"/>
            <w:vAlign w:val="center"/>
          </w:tcPr>
          <w:p w14:paraId="2AD029C3">
            <w:pPr>
              <w:ind w:firstLine="0" w:firstLineChars="0"/>
              <w:jc w:val="center"/>
              <w:rPr>
                <w:color w:val="auto"/>
                <w:szCs w:val="21"/>
                <w:highlight w:val="none"/>
              </w:rPr>
            </w:pPr>
          </w:p>
        </w:tc>
        <w:tc>
          <w:tcPr>
            <w:tcW w:w="2414" w:type="dxa"/>
            <w:noWrap w:val="0"/>
            <w:vAlign w:val="center"/>
          </w:tcPr>
          <w:p w14:paraId="16DDFF6B">
            <w:pPr>
              <w:ind w:firstLine="0" w:firstLineChars="0"/>
              <w:jc w:val="center"/>
              <w:rPr>
                <w:color w:val="auto"/>
                <w:szCs w:val="21"/>
                <w:highlight w:val="none"/>
              </w:rPr>
            </w:pPr>
          </w:p>
        </w:tc>
        <w:tc>
          <w:tcPr>
            <w:tcW w:w="1581" w:type="dxa"/>
            <w:noWrap w:val="0"/>
            <w:vAlign w:val="center"/>
          </w:tcPr>
          <w:p w14:paraId="0AF793D8">
            <w:pPr>
              <w:ind w:firstLine="0" w:firstLineChars="0"/>
              <w:jc w:val="center"/>
              <w:rPr>
                <w:color w:val="auto"/>
                <w:szCs w:val="21"/>
                <w:highlight w:val="none"/>
              </w:rPr>
            </w:pPr>
          </w:p>
        </w:tc>
        <w:tc>
          <w:tcPr>
            <w:tcW w:w="1171" w:type="dxa"/>
            <w:noWrap w:val="0"/>
            <w:vAlign w:val="center"/>
          </w:tcPr>
          <w:p w14:paraId="1A70663C">
            <w:pPr>
              <w:ind w:firstLine="0" w:firstLineChars="0"/>
              <w:jc w:val="center"/>
              <w:rPr>
                <w:color w:val="auto"/>
                <w:szCs w:val="21"/>
                <w:highlight w:val="none"/>
              </w:rPr>
            </w:pPr>
          </w:p>
        </w:tc>
      </w:tr>
      <w:tr w14:paraId="67BEE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2094B045">
            <w:pPr>
              <w:ind w:firstLine="0" w:firstLineChars="0"/>
              <w:jc w:val="center"/>
              <w:rPr>
                <w:rFonts w:hint="default" w:eastAsia="宋体"/>
                <w:color w:val="auto"/>
                <w:szCs w:val="21"/>
                <w:highlight w:val="none"/>
                <w:lang w:val="en-US" w:eastAsia="zh-CN"/>
              </w:rPr>
            </w:pPr>
          </w:p>
        </w:tc>
        <w:tc>
          <w:tcPr>
            <w:tcW w:w="1701" w:type="dxa"/>
            <w:noWrap w:val="0"/>
            <w:vAlign w:val="center"/>
          </w:tcPr>
          <w:p w14:paraId="69A8B551">
            <w:pPr>
              <w:keepNext w:val="0"/>
              <w:keepLines w:val="0"/>
              <w:widowControl/>
              <w:suppressLineNumbers w:val="0"/>
              <w:ind w:left="0" w:leftChars="0" w:firstLine="0" w:firstLineChars="0"/>
              <w:jc w:val="center"/>
              <w:textAlignment w:val="center"/>
              <w:rPr>
                <w:rFonts w:hint="eastAsia" w:ascii="宋体" w:hAnsi="宋体" w:eastAsia="宋体" w:cs="宋体"/>
                <w:i w:val="0"/>
                <w:color w:val="auto"/>
                <w:kern w:val="0"/>
                <w:sz w:val="20"/>
                <w:szCs w:val="20"/>
                <w:highlight w:val="none"/>
                <w:u w:val="none"/>
                <w:lang w:val="en-US" w:eastAsia="zh-CN" w:bidi="ar"/>
              </w:rPr>
            </w:pPr>
          </w:p>
        </w:tc>
        <w:tc>
          <w:tcPr>
            <w:tcW w:w="1276" w:type="dxa"/>
            <w:noWrap w:val="0"/>
            <w:vAlign w:val="center"/>
          </w:tcPr>
          <w:p w14:paraId="39789DDC">
            <w:pPr>
              <w:ind w:firstLine="0" w:firstLineChars="0"/>
              <w:jc w:val="center"/>
              <w:rPr>
                <w:color w:val="auto"/>
                <w:szCs w:val="21"/>
                <w:highlight w:val="none"/>
              </w:rPr>
            </w:pPr>
          </w:p>
        </w:tc>
        <w:tc>
          <w:tcPr>
            <w:tcW w:w="2414" w:type="dxa"/>
            <w:noWrap w:val="0"/>
            <w:vAlign w:val="center"/>
          </w:tcPr>
          <w:p w14:paraId="6E754E44">
            <w:pPr>
              <w:ind w:firstLine="0" w:firstLineChars="0"/>
              <w:jc w:val="center"/>
              <w:rPr>
                <w:color w:val="auto"/>
                <w:szCs w:val="21"/>
                <w:highlight w:val="none"/>
              </w:rPr>
            </w:pPr>
          </w:p>
        </w:tc>
        <w:tc>
          <w:tcPr>
            <w:tcW w:w="1581" w:type="dxa"/>
            <w:noWrap w:val="0"/>
            <w:vAlign w:val="center"/>
          </w:tcPr>
          <w:p w14:paraId="7C0CBF73">
            <w:pPr>
              <w:ind w:firstLine="0" w:firstLineChars="0"/>
              <w:jc w:val="center"/>
              <w:rPr>
                <w:color w:val="auto"/>
                <w:szCs w:val="21"/>
                <w:highlight w:val="none"/>
              </w:rPr>
            </w:pPr>
          </w:p>
        </w:tc>
        <w:tc>
          <w:tcPr>
            <w:tcW w:w="1171" w:type="dxa"/>
            <w:noWrap w:val="0"/>
            <w:vAlign w:val="center"/>
          </w:tcPr>
          <w:p w14:paraId="30EABAEC">
            <w:pPr>
              <w:ind w:firstLine="0" w:firstLineChars="0"/>
              <w:jc w:val="center"/>
              <w:rPr>
                <w:color w:val="auto"/>
                <w:szCs w:val="21"/>
                <w:highlight w:val="none"/>
              </w:rPr>
            </w:pPr>
          </w:p>
        </w:tc>
      </w:tr>
      <w:tr w14:paraId="161C6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1B79EC33">
            <w:pPr>
              <w:ind w:firstLine="0" w:firstLineChars="0"/>
              <w:jc w:val="center"/>
              <w:rPr>
                <w:rFonts w:hint="eastAsia"/>
                <w:color w:val="auto"/>
                <w:szCs w:val="21"/>
                <w:highlight w:val="none"/>
                <w:lang w:val="en-US" w:eastAsia="zh-CN"/>
              </w:rPr>
            </w:pPr>
          </w:p>
        </w:tc>
        <w:tc>
          <w:tcPr>
            <w:tcW w:w="1701" w:type="dxa"/>
            <w:noWrap w:val="0"/>
            <w:vAlign w:val="center"/>
          </w:tcPr>
          <w:p w14:paraId="37C57D26">
            <w:pPr>
              <w:keepNext w:val="0"/>
              <w:keepLines w:val="0"/>
              <w:widowControl/>
              <w:suppressLineNumbers w:val="0"/>
              <w:ind w:left="0" w:leftChars="0" w:firstLine="0" w:firstLineChars="0"/>
              <w:jc w:val="center"/>
              <w:textAlignment w:val="center"/>
              <w:rPr>
                <w:rFonts w:hint="default" w:ascii="宋体" w:hAnsi="宋体" w:eastAsia="宋体" w:cs="宋体"/>
                <w:i w:val="0"/>
                <w:color w:val="auto"/>
                <w:kern w:val="0"/>
                <w:sz w:val="20"/>
                <w:szCs w:val="20"/>
                <w:highlight w:val="none"/>
                <w:u w:val="none"/>
                <w:lang w:val="en-US" w:eastAsia="zh-CN" w:bidi="ar"/>
              </w:rPr>
            </w:pPr>
          </w:p>
        </w:tc>
        <w:tc>
          <w:tcPr>
            <w:tcW w:w="1276" w:type="dxa"/>
            <w:noWrap w:val="0"/>
            <w:vAlign w:val="center"/>
          </w:tcPr>
          <w:p w14:paraId="3B304C39">
            <w:pPr>
              <w:ind w:firstLine="0" w:firstLineChars="0"/>
              <w:jc w:val="center"/>
              <w:rPr>
                <w:color w:val="auto"/>
                <w:szCs w:val="21"/>
                <w:highlight w:val="none"/>
              </w:rPr>
            </w:pPr>
          </w:p>
        </w:tc>
        <w:tc>
          <w:tcPr>
            <w:tcW w:w="2414" w:type="dxa"/>
            <w:noWrap w:val="0"/>
            <w:vAlign w:val="center"/>
          </w:tcPr>
          <w:p w14:paraId="0EBC7093">
            <w:pPr>
              <w:ind w:firstLine="0" w:firstLineChars="0"/>
              <w:jc w:val="center"/>
              <w:rPr>
                <w:color w:val="auto"/>
                <w:szCs w:val="21"/>
                <w:highlight w:val="none"/>
              </w:rPr>
            </w:pPr>
          </w:p>
        </w:tc>
        <w:tc>
          <w:tcPr>
            <w:tcW w:w="1581" w:type="dxa"/>
            <w:noWrap w:val="0"/>
            <w:vAlign w:val="center"/>
          </w:tcPr>
          <w:p w14:paraId="5832CEF7">
            <w:pPr>
              <w:ind w:firstLine="0" w:firstLineChars="0"/>
              <w:jc w:val="center"/>
              <w:rPr>
                <w:color w:val="auto"/>
                <w:szCs w:val="21"/>
                <w:highlight w:val="none"/>
              </w:rPr>
            </w:pPr>
          </w:p>
        </w:tc>
        <w:tc>
          <w:tcPr>
            <w:tcW w:w="1171" w:type="dxa"/>
            <w:noWrap w:val="0"/>
            <w:vAlign w:val="center"/>
          </w:tcPr>
          <w:p w14:paraId="0BCA2566">
            <w:pPr>
              <w:ind w:firstLine="0" w:firstLineChars="0"/>
              <w:jc w:val="center"/>
              <w:rPr>
                <w:color w:val="auto"/>
                <w:szCs w:val="21"/>
                <w:highlight w:val="none"/>
              </w:rPr>
            </w:pPr>
          </w:p>
        </w:tc>
      </w:tr>
      <w:tr w14:paraId="23A9F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73" w:type="dxa"/>
            <w:noWrap w:val="0"/>
            <w:vAlign w:val="center"/>
          </w:tcPr>
          <w:p w14:paraId="08FB3C3A">
            <w:pPr>
              <w:ind w:firstLine="0" w:firstLineChars="0"/>
              <w:jc w:val="center"/>
              <w:rPr>
                <w:rFonts w:hint="default" w:eastAsia="宋体"/>
                <w:color w:val="auto"/>
                <w:szCs w:val="21"/>
                <w:highlight w:val="none"/>
                <w:lang w:val="en-US" w:eastAsia="zh-CN"/>
              </w:rPr>
            </w:pPr>
          </w:p>
        </w:tc>
        <w:tc>
          <w:tcPr>
            <w:tcW w:w="1701" w:type="dxa"/>
            <w:noWrap w:val="0"/>
            <w:vAlign w:val="center"/>
          </w:tcPr>
          <w:p w14:paraId="1D6F716C">
            <w:pPr>
              <w:keepNext w:val="0"/>
              <w:keepLines w:val="0"/>
              <w:widowControl/>
              <w:suppressLineNumbers w:val="0"/>
              <w:ind w:left="0" w:leftChars="0" w:firstLine="0" w:firstLineChars="0"/>
              <w:jc w:val="center"/>
              <w:textAlignment w:val="center"/>
              <w:rPr>
                <w:rFonts w:hint="default" w:ascii="宋体" w:hAnsi="宋体" w:eastAsia="宋体" w:cs="宋体"/>
                <w:i w:val="0"/>
                <w:color w:val="auto"/>
                <w:kern w:val="0"/>
                <w:sz w:val="20"/>
                <w:szCs w:val="20"/>
                <w:highlight w:val="none"/>
                <w:u w:val="none"/>
                <w:lang w:val="en-US" w:eastAsia="zh-CN" w:bidi="ar"/>
              </w:rPr>
            </w:pPr>
          </w:p>
        </w:tc>
        <w:tc>
          <w:tcPr>
            <w:tcW w:w="1276" w:type="dxa"/>
            <w:noWrap w:val="0"/>
            <w:vAlign w:val="center"/>
          </w:tcPr>
          <w:p w14:paraId="65FE6759">
            <w:pPr>
              <w:ind w:firstLine="0" w:firstLineChars="0"/>
              <w:jc w:val="center"/>
              <w:rPr>
                <w:color w:val="auto"/>
                <w:szCs w:val="21"/>
                <w:highlight w:val="none"/>
              </w:rPr>
            </w:pPr>
          </w:p>
        </w:tc>
        <w:tc>
          <w:tcPr>
            <w:tcW w:w="2414" w:type="dxa"/>
            <w:noWrap w:val="0"/>
            <w:vAlign w:val="center"/>
          </w:tcPr>
          <w:p w14:paraId="7E957FB6">
            <w:pPr>
              <w:ind w:firstLine="0" w:firstLineChars="0"/>
              <w:jc w:val="center"/>
              <w:rPr>
                <w:color w:val="auto"/>
                <w:szCs w:val="21"/>
                <w:highlight w:val="none"/>
              </w:rPr>
            </w:pPr>
          </w:p>
        </w:tc>
        <w:tc>
          <w:tcPr>
            <w:tcW w:w="1581" w:type="dxa"/>
            <w:noWrap w:val="0"/>
            <w:vAlign w:val="center"/>
          </w:tcPr>
          <w:p w14:paraId="32CA080D">
            <w:pPr>
              <w:ind w:firstLine="0" w:firstLineChars="0"/>
              <w:jc w:val="center"/>
              <w:rPr>
                <w:color w:val="auto"/>
                <w:szCs w:val="21"/>
                <w:highlight w:val="none"/>
              </w:rPr>
            </w:pPr>
          </w:p>
        </w:tc>
        <w:tc>
          <w:tcPr>
            <w:tcW w:w="1171" w:type="dxa"/>
            <w:noWrap w:val="0"/>
            <w:vAlign w:val="center"/>
          </w:tcPr>
          <w:p w14:paraId="6FE29741">
            <w:pPr>
              <w:ind w:firstLine="0" w:firstLineChars="0"/>
              <w:jc w:val="center"/>
              <w:rPr>
                <w:color w:val="auto"/>
                <w:szCs w:val="21"/>
                <w:highlight w:val="none"/>
              </w:rPr>
            </w:pPr>
          </w:p>
        </w:tc>
      </w:tr>
    </w:tbl>
    <w:p w14:paraId="21B3C770">
      <w:pPr>
        <w:snapToGrid w:val="0"/>
        <w:spacing w:before="374" w:line="510" w:lineRule="exact"/>
        <w:jc w:val="center"/>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203" w:name="_Toc27740"/>
      <w:bookmarkStart w:id="204" w:name="_Toc29627"/>
      <w:r>
        <w:rPr>
          <w:rFonts w:ascii="Times New Roman" w:hAnsi="Times New Roman" w:eastAsia="黑体" w:cs="Times New Roman"/>
          <w:color w:val="auto"/>
          <w:sz w:val="30"/>
          <w:szCs w:val="30"/>
          <w:highlight w:val="none"/>
        </w:rPr>
        <w:t>七、资格审查资料</w:t>
      </w:r>
      <w:bookmarkEnd w:id="203"/>
      <w:bookmarkEnd w:id="204"/>
    </w:p>
    <w:p w14:paraId="6F352FD0">
      <w:pPr>
        <w:snapToGrid w:val="0"/>
        <w:spacing w:before="187" w:after="187" w:line="480" w:lineRule="exact"/>
        <w:ind w:left="1470" w:leftChars="300" w:hanging="840" w:hangingChars="300"/>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（一）基本情况表</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35"/>
        <w:gridCol w:w="990"/>
        <w:gridCol w:w="1695"/>
        <w:gridCol w:w="1125"/>
        <w:gridCol w:w="2265"/>
      </w:tblGrid>
      <w:tr w14:paraId="13EF3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3100D50B">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投标人名称</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2055ECB9">
            <w:pPr>
              <w:snapToGrid w:val="0"/>
              <w:spacing w:line="420" w:lineRule="exact"/>
              <w:jc w:val="center"/>
              <w:rPr>
                <w:rFonts w:ascii="Times New Roman" w:hAnsi="Times New Roman" w:eastAsia="宋体" w:cs="Times New Roman"/>
                <w:color w:val="auto"/>
                <w:szCs w:val="21"/>
                <w:highlight w:val="none"/>
              </w:rPr>
            </w:pPr>
          </w:p>
        </w:tc>
      </w:tr>
      <w:tr w14:paraId="09105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0E04593E">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注册资金</w:t>
            </w:r>
          </w:p>
        </w:tc>
        <w:tc>
          <w:tcPr>
            <w:tcW w:w="2685" w:type="dxa"/>
            <w:gridSpan w:val="2"/>
            <w:tcBorders>
              <w:top w:val="single" w:color="000000" w:sz="8" w:space="0"/>
              <w:left w:val="single" w:color="000000" w:sz="8" w:space="0"/>
              <w:bottom w:val="single" w:color="000000" w:sz="8" w:space="0"/>
              <w:right w:val="single" w:color="000000" w:sz="8" w:space="0"/>
            </w:tcBorders>
            <w:vAlign w:val="center"/>
          </w:tcPr>
          <w:p w14:paraId="089B9AC5">
            <w:pPr>
              <w:snapToGrid w:val="0"/>
              <w:spacing w:line="420" w:lineRule="exact"/>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7423DAA6">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成立时间</w:t>
            </w:r>
          </w:p>
        </w:tc>
        <w:tc>
          <w:tcPr>
            <w:tcW w:w="2265" w:type="dxa"/>
            <w:tcBorders>
              <w:top w:val="single" w:color="000000" w:sz="8" w:space="0"/>
              <w:left w:val="single" w:color="000000" w:sz="8" w:space="0"/>
              <w:bottom w:val="single" w:color="000000" w:sz="8" w:space="0"/>
              <w:right w:val="single" w:color="000000" w:sz="8" w:space="0"/>
            </w:tcBorders>
            <w:vAlign w:val="center"/>
          </w:tcPr>
          <w:p w14:paraId="68CA9CFF">
            <w:pPr>
              <w:snapToGrid w:val="0"/>
              <w:spacing w:line="420" w:lineRule="exact"/>
              <w:jc w:val="center"/>
              <w:rPr>
                <w:rFonts w:ascii="Times New Roman" w:hAnsi="Times New Roman" w:eastAsia="宋体" w:cs="Times New Roman"/>
                <w:color w:val="auto"/>
                <w:szCs w:val="21"/>
                <w:highlight w:val="none"/>
              </w:rPr>
            </w:pPr>
          </w:p>
        </w:tc>
      </w:tr>
      <w:tr w14:paraId="3ED57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1AA7FA0C">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注册地址</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5DB17F2A">
            <w:pPr>
              <w:snapToGrid w:val="0"/>
              <w:spacing w:line="420" w:lineRule="exact"/>
              <w:jc w:val="center"/>
              <w:rPr>
                <w:rFonts w:ascii="Times New Roman" w:hAnsi="Times New Roman" w:eastAsia="宋体" w:cs="Times New Roman"/>
                <w:color w:val="auto"/>
                <w:szCs w:val="21"/>
                <w:highlight w:val="none"/>
              </w:rPr>
            </w:pPr>
          </w:p>
        </w:tc>
      </w:tr>
      <w:tr w14:paraId="0CF90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6726180F">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邮政编码</w:t>
            </w:r>
          </w:p>
        </w:tc>
        <w:tc>
          <w:tcPr>
            <w:tcW w:w="2685" w:type="dxa"/>
            <w:gridSpan w:val="2"/>
            <w:tcBorders>
              <w:top w:val="single" w:color="000000" w:sz="8" w:space="0"/>
              <w:left w:val="single" w:color="000000" w:sz="8" w:space="0"/>
              <w:bottom w:val="single" w:color="000000" w:sz="8" w:space="0"/>
              <w:right w:val="single" w:color="000000" w:sz="8" w:space="0"/>
            </w:tcBorders>
            <w:vAlign w:val="center"/>
          </w:tcPr>
          <w:p w14:paraId="6F7CEB46">
            <w:pPr>
              <w:snapToGrid w:val="0"/>
              <w:spacing w:line="420" w:lineRule="exact"/>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67DA0942">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员工总数</w:t>
            </w:r>
          </w:p>
        </w:tc>
        <w:tc>
          <w:tcPr>
            <w:tcW w:w="2265" w:type="dxa"/>
            <w:tcBorders>
              <w:top w:val="single" w:color="000000" w:sz="8" w:space="0"/>
              <w:left w:val="single" w:color="000000" w:sz="8" w:space="0"/>
              <w:bottom w:val="single" w:color="000000" w:sz="8" w:space="0"/>
              <w:right w:val="single" w:color="000000" w:sz="8" w:space="0"/>
            </w:tcBorders>
            <w:vAlign w:val="center"/>
          </w:tcPr>
          <w:p w14:paraId="00BF0AE5">
            <w:pPr>
              <w:snapToGrid w:val="0"/>
              <w:spacing w:line="420" w:lineRule="exact"/>
              <w:jc w:val="center"/>
              <w:rPr>
                <w:rFonts w:ascii="Times New Roman" w:hAnsi="Times New Roman" w:eastAsia="宋体" w:cs="Times New Roman"/>
                <w:color w:val="auto"/>
                <w:szCs w:val="21"/>
                <w:highlight w:val="none"/>
              </w:rPr>
            </w:pPr>
          </w:p>
        </w:tc>
      </w:tr>
      <w:tr w14:paraId="7E5E6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vMerge w:val="restart"/>
            <w:tcBorders>
              <w:top w:val="single" w:color="000000" w:sz="8" w:space="0"/>
              <w:left w:val="single" w:color="000000" w:sz="8" w:space="0"/>
              <w:bottom w:val="single" w:color="000000" w:sz="8" w:space="0"/>
              <w:right w:val="single" w:color="000000" w:sz="8" w:space="0"/>
            </w:tcBorders>
            <w:vAlign w:val="center"/>
          </w:tcPr>
          <w:p w14:paraId="09DF3545">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联系方式</w:t>
            </w:r>
          </w:p>
        </w:tc>
        <w:tc>
          <w:tcPr>
            <w:tcW w:w="990" w:type="dxa"/>
            <w:tcBorders>
              <w:top w:val="single" w:color="000000" w:sz="8" w:space="0"/>
              <w:left w:val="single" w:color="000000" w:sz="8" w:space="0"/>
              <w:bottom w:val="single" w:color="000000" w:sz="8" w:space="0"/>
              <w:right w:val="single" w:color="000000" w:sz="8" w:space="0"/>
            </w:tcBorders>
            <w:vAlign w:val="center"/>
          </w:tcPr>
          <w:p w14:paraId="023A57BC">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联系人</w:t>
            </w:r>
          </w:p>
        </w:tc>
        <w:tc>
          <w:tcPr>
            <w:tcW w:w="1695" w:type="dxa"/>
            <w:tcBorders>
              <w:top w:val="single" w:color="000000" w:sz="8" w:space="0"/>
              <w:left w:val="single" w:color="000000" w:sz="8" w:space="0"/>
              <w:bottom w:val="single" w:color="000000" w:sz="8" w:space="0"/>
              <w:right w:val="single" w:color="000000" w:sz="8" w:space="0"/>
            </w:tcBorders>
            <w:vAlign w:val="center"/>
          </w:tcPr>
          <w:p w14:paraId="276729BE">
            <w:pPr>
              <w:snapToGrid w:val="0"/>
              <w:spacing w:line="420" w:lineRule="exact"/>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6E9A793C">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电话</w:t>
            </w:r>
          </w:p>
        </w:tc>
        <w:tc>
          <w:tcPr>
            <w:tcW w:w="2265" w:type="dxa"/>
            <w:tcBorders>
              <w:top w:val="single" w:color="000000" w:sz="8" w:space="0"/>
              <w:left w:val="single" w:color="000000" w:sz="8" w:space="0"/>
              <w:bottom w:val="single" w:color="000000" w:sz="8" w:space="0"/>
              <w:right w:val="single" w:color="000000" w:sz="8" w:space="0"/>
            </w:tcBorders>
            <w:vAlign w:val="center"/>
          </w:tcPr>
          <w:p w14:paraId="5FCDDBC9">
            <w:pPr>
              <w:snapToGrid w:val="0"/>
              <w:spacing w:line="420" w:lineRule="exact"/>
              <w:jc w:val="center"/>
              <w:rPr>
                <w:rFonts w:ascii="Times New Roman" w:hAnsi="Times New Roman" w:eastAsia="宋体" w:cs="Times New Roman"/>
                <w:color w:val="auto"/>
                <w:szCs w:val="21"/>
                <w:highlight w:val="none"/>
              </w:rPr>
            </w:pPr>
          </w:p>
        </w:tc>
      </w:tr>
      <w:tr w14:paraId="6566E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vMerge w:val="continue"/>
            <w:tcBorders>
              <w:top w:val="single" w:color="000000" w:sz="8" w:space="0"/>
              <w:left w:val="single" w:color="000000" w:sz="8" w:space="0"/>
              <w:bottom w:val="single" w:color="000000" w:sz="8" w:space="0"/>
              <w:right w:val="single" w:color="000000" w:sz="8" w:space="0"/>
            </w:tcBorders>
            <w:vAlign w:val="center"/>
          </w:tcPr>
          <w:p w14:paraId="520D43B5">
            <w:pPr>
              <w:snapToGrid w:val="0"/>
              <w:spacing w:line="420" w:lineRule="exact"/>
              <w:jc w:val="center"/>
              <w:rPr>
                <w:rFonts w:ascii="Times New Roman" w:hAnsi="Times New Roman" w:eastAsia="宋体" w:cs="Times New Roman"/>
                <w:color w:val="auto"/>
                <w:szCs w:val="21"/>
                <w:highlight w:val="none"/>
              </w:rPr>
            </w:pPr>
          </w:p>
        </w:tc>
        <w:tc>
          <w:tcPr>
            <w:tcW w:w="990" w:type="dxa"/>
            <w:tcBorders>
              <w:top w:val="single" w:color="000000" w:sz="8" w:space="0"/>
              <w:left w:val="single" w:color="000000" w:sz="8" w:space="0"/>
              <w:bottom w:val="single" w:color="000000" w:sz="8" w:space="0"/>
              <w:right w:val="single" w:color="000000" w:sz="8" w:space="0"/>
            </w:tcBorders>
            <w:vAlign w:val="center"/>
          </w:tcPr>
          <w:p w14:paraId="3B21C52D">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网址</w:t>
            </w:r>
          </w:p>
        </w:tc>
        <w:tc>
          <w:tcPr>
            <w:tcW w:w="1695" w:type="dxa"/>
            <w:tcBorders>
              <w:top w:val="single" w:color="000000" w:sz="8" w:space="0"/>
              <w:left w:val="single" w:color="000000" w:sz="8" w:space="0"/>
              <w:bottom w:val="single" w:color="000000" w:sz="8" w:space="0"/>
              <w:right w:val="single" w:color="000000" w:sz="8" w:space="0"/>
            </w:tcBorders>
            <w:vAlign w:val="center"/>
          </w:tcPr>
          <w:p w14:paraId="4587AB2D">
            <w:pPr>
              <w:snapToGrid w:val="0"/>
              <w:spacing w:line="420" w:lineRule="exact"/>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7946E43C">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传真</w:t>
            </w:r>
          </w:p>
        </w:tc>
        <w:tc>
          <w:tcPr>
            <w:tcW w:w="2265" w:type="dxa"/>
            <w:tcBorders>
              <w:top w:val="single" w:color="000000" w:sz="8" w:space="0"/>
              <w:left w:val="single" w:color="000000" w:sz="8" w:space="0"/>
              <w:bottom w:val="single" w:color="000000" w:sz="8" w:space="0"/>
              <w:right w:val="single" w:color="000000" w:sz="8" w:space="0"/>
            </w:tcBorders>
            <w:vAlign w:val="center"/>
          </w:tcPr>
          <w:p w14:paraId="6A2AB222">
            <w:pPr>
              <w:snapToGrid w:val="0"/>
              <w:spacing w:line="420" w:lineRule="exact"/>
              <w:jc w:val="center"/>
              <w:rPr>
                <w:rFonts w:ascii="Times New Roman" w:hAnsi="Times New Roman" w:eastAsia="宋体" w:cs="Times New Roman"/>
                <w:color w:val="auto"/>
                <w:szCs w:val="21"/>
                <w:highlight w:val="none"/>
              </w:rPr>
            </w:pPr>
          </w:p>
        </w:tc>
      </w:tr>
      <w:tr w14:paraId="2C8D4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29E20A50">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法定代表人</w:t>
            </w:r>
          </w:p>
          <w:p w14:paraId="2C4A1BBA">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（单位负责人）</w:t>
            </w:r>
          </w:p>
        </w:tc>
        <w:tc>
          <w:tcPr>
            <w:tcW w:w="990" w:type="dxa"/>
            <w:tcBorders>
              <w:top w:val="single" w:color="000000" w:sz="8" w:space="0"/>
              <w:left w:val="single" w:color="000000" w:sz="8" w:space="0"/>
              <w:bottom w:val="single" w:color="000000" w:sz="8" w:space="0"/>
              <w:right w:val="single" w:color="000000" w:sz="8" w:space="0"/>
            </w:tcBorders>
            <w:vAlign w:val="center"/>
          </w:tcPr>
          <w:p w14:paraId="1605BD90">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姓名</w:t>
            </w:r>
          </w:p>
        </w:tc>
        <w:tc>
          <w:tcPr>
            <w:tcW w:w="1695" w:type="dxa"/>
            <w:tcBorders>
              <w:top w:val="single" w:color="000000" w:sz="8" w:space="0"/>
              <w:left w:val="single" w:color="000000" w:sz="8" w:space="0"/>
              <w:bottom w:val="single" w:color="000000" w:sz="8" w:space="0"/>
              <w:right w:val="single" w:color="000000" w:sz="8" w:space="0"/>
            </w:tcBorders>
            <w:vAlign w:val="center"/>
          </w:tcPr>
          <w:p w14:paraId="6709C546">
            <w:pPr>
              <w:snapToGrid w:val="0"/>
              <w:spacing w:line="420" w:lineRule="exact"/>
              <w:jc w:val="center"/>
              <w:rPr>
                <w:rFonts w:ascii="Times New Roman" w:hAnsi="Times New Roman" w:eastAsia="宋体" w:cs="Times New Roman"/>
                <w:color w:val="auto"/>
                <w:szCs w:val="21"/>
                <w:highlight w:val="none"/>
              </w:rPr>
            </w:pPr>
          </w:p>
        </w:tc>
        <w:tc>
          <w:tcPr>
            <w:tcW w:w="1125" w:type="dxa"/>
            <w:tcBorders>
              <w:top w:val="single" w:color="000000" w:sz="8" w:space="0"/>
              <w:left w:val="single" w:color="000000" w:sz="8" w:space="0"/>
              <w:bottom w:val="single" w:color="000000" w:sz="8" w:space="0"/>
              <w:right w:val="single" w:color="000000" w:sz="8" w:space="0"/>
            </w:tcBorders>
            <w:vAlign w:val="center"/>
          </w:tcPr>
          <w:p w14:paraId="3CC79A59">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电话</w:t>
            </w:r>
          </w:p>
        </w:tc>
        <w:tc>
          <w:tcPr>
            <w:tcW w:w="2265" w:type="dxa"/>
            <w:tcBorders>
              <w:top w:val="single" w:color="000000" w:sz="8" w:space="0"/>
              <w:left w:val="single" w:color="000000" w:sz="8" w:space="0"/>
              <w:bottom w:val="single" w:color="000000" w:sz="8" w:space="0"/>
              <w:right w:val="single" w:color="000000" w:sz="8" w:space="0"/>
            </w:tcBorders>
            <w:vAlign w:val="center"/>
          </w:tcPr>
          <w:p w14:paraId="467D5308">
            <w:pPr>
              <w:snapToGrid w:val="0"/>
              <w:spacing w:line="420" w:lineRule="exact"/>
              <w:jc w:val="center"/>
              <w:rPr>
                <w:rFonts w:ascii="Times New Roman" w:hAnsi="Times New Roman" w:eastAsia="宋体" w:cs="Times New Roman"/>
                <w:color w:val="auto"/>
                <w:szCs w:val="21"/>
                <w:highlight w:val="none"/>
              </w:rPr>
            </w:pPr>
          </w:p>
        </w:tc>
      </w:tr>
      <w:tr w14:paraId="78DBE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50AF561B">
            <w:pPr>
              <w:snapToGrid w:val="0"/>
              <w:spacing w:line="36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投标人须知要求投标人需具有的各类资质证书</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4264C4C6">
            <w:pPr>
              <w:snapToGrid w:val="0"/>
              <w:spacing w:line="420" w:lineRule="exact"/>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类型：</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等级：</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证书号：</w:t>
            </w:r>
          </w:p>
        </w:tc>
      </w:tr>
      <w:tr w14:paraId="6AF8F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796FA60B">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基本账户开户银行</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77AED332">
            <w:pPr>
              <w:snapToGrid w:val="0"/>
              <w:spacing w:line="420" w:lineRule="exact"/>
              <w:jc w:val="center"/>
              <w:rPr>
                <w:rFonts w:ascii="Times New Roman" w:hAnsi="Times New Roman" w:eastAsia="宋体" w:cs="Times New Roman"/>
                <w:color w:val="auto"/>
                <w:szCs w:val="21"/>
                <w:highlight w:val="none"/>
              </w:rPr>
            </w:pPr>
          </w:p>
        </w:tc>
      </w:tr>
      <w:tr w14:paraId="237AD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4EA20DE1">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基本账户银行账号</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378EFECB">
            <w:pPr>
              <w:snapToGrid w:val="0"/>
              <w:spacing w:line="420" w:lineRule="exact"/>
              <w:jc w:val="center"/>
              <w:rPr>
                <w:rFonts w:ascii="Times New Roman" w:hAnsi="Times New Roman" w:eastAsia="宋体" w:cs="Times New Roman"/>
                <w:color w:val="auto"/>
                <w:szCs w:val="21"/>
                <w:highlight w:val="none"/>
              </w:rPr>
            </w:pPr>
          </w:p>
        </w:tc>
      </w:tr>
      <w:tr w14:paraId="72FA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27D9D633">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近三年营业额</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0C78C208">
            <w:pPr>
              <w:snapToGrid w:val="0"/>
              <w:spacing w:line="420" w:lineRule="exact"/>
              <w:jc w:val="center"/>
              <w:rPr>
                <w:rFonts w:ascii="Times New Roman" w:hAnsi="Times New Roman" w:eastAsia="宋体" w:cs="Times New Roman"/>
                <w:color w:val="auto"/>
                <w:szCs w:val="21"/>
                <w:highlight w:val="none"/>
              </w:rPr>
            </w:pPr>
          </w:p>
        </w:tc>
      </w:tr>
      <w:tr w14:paraId="30560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676B4E85">
            <w:pPr>
              <w:snapToGrid w:val="0"/>
              <w:spacing w:line="36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投标人关联企业情况（包括但不限于与投标人法定代表人（单位负责人）为同一人或者存在控股、管理关系的不同单位）</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21B1084B">
            <w:pPr>
              <w:snapToGrid w:val="0"/>
              <w:spacing w:line="420" w:lineRule="exact"/>
              <w:jc w:val="center"/>
              <w:rPr>
                <w:rFonts w:ascii="Times New Roman" w:hAnsi="Times New Roman" w:eastAsia="宋体" w:cs="Times New Roman"/>
                <w:color w:val="auto"/>
                <w:szCs w:val="21"/>
                <w:highlight w:val="none"/>
              </w:rPr>
            </w:pPr>
          </w:p>
        </w:tc>
      </w:tr>
      <w:tr w14:paraId="3FD38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31216670">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投标设备制造商名称</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1D53A5B0">
            <w:pPr>
              <w:snapToGrid w:val="0"/>
              <w:spacing w:line="420" w:lineRule="exact"/>
              <w:jc w:val="center"/>
              <w:rPr>
                <w:rFonts w:ascii="Times New Roman" w:hAnsi="Times New Roman" w:eastAsia="宋体" w:cs="Times New Roman"/>
                <w:color w:val="auto"/>
                <w:szCs w:val="21"/>
                <w:highlight w:val="none"/>
              </w:rPr>
            </w:pPr>
          </w:p>
        </w:tc>
      </w:tr>
      <w:tr w14:paraId="2E4BF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14EAD967">
            <w:pPr>
              <w:snapToGrid w:val="0"/>
              <w:spacing w:line="36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投标人须知要求投标设备制造商需具有的资质证书</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4ECE7AD7">
            <w:pPr>
              <w:snapToGrid w:val="0"/>
              <w:spacing w:line="420" w:lineRule="exact"/>
              <w:jc w:val="center"/>
              <w:rPr>
                <w:rFonts w:ascii="Times New Roman" w:hAnsi="Times New Roman" w:eastAsia="宋体" w:cs="Times New Roman"/>
                <w:color w:val="auto"/>
                <w:szCs w:val="21"/>
                <w:highlight w:val="none"/>
              </w:rPr>
            </w:pPr>
          </w:p>
        </w:tc>
      </w:tr>
      <w:tr w14:paraId="487C3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0" w:hRule="atLeast"/>
        </w:trPr>
        <w:tc>
          <w:tcPr>
            <w:tcW w:w="2235" w:type="dxa"/>
            <w:tcBorders>
              <w:top w:val="single" w:color="000000" w:sz="8" w:space="0"/>
              <w:left w:val="single" w:color="000000" w:sz="8" w:space="0"/>
              <w:bottom w:val="single" w:color="000000" w:sz="8" w:space="0"/>
              <w:right w:val="single" w:color="000000" w:sz="8" w:space="0"/>
            </w:tcBorders>
            <w:vAlign w:val="center"/>
          </w:tcPr>
          <w:p w14:paraId="6DD6CADC">
            <w:pPr>
              <w:snapToGrid w:val="0"/>
              <w:spacing w:line="420" w:lineRule="exact"/>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备注</w:t>
            </w:r>
          </w:p>
        </w:tc>
        <w:tc>
          <w:tcPr>
            <w:tcW w:w="6075" w:type="dxa"/>
            <w:gridSpan w:val="4"/>
            <w:tcBorders>
              <w:top w:val="single" w:color="000000" w:sz="8" w:space="0"/>
              <w:left w:val="single" w:color="000000" w:sz="8" w:space="0"/>
              <w:bottom w:val="single" w:color="000000" w:sz="8" w:space="0"/>
              <w:right w:val="single" w:color="000000" w:sz="8" w:space="0"/>
            </w:tcBorders>
            <w:vAlign w:val="center"/>
          </w:tcPr>
          <w:p w14:paraId="45290BCC">
            <w:pPr>
              <w:snapToGrid w:val="0"/>
              <w:spacing w:line="420" w:lineRule="exact"/>
              <w:jc w:val="center"/>
              <w:rPr>
                <w:rFonts w:ascii="Times New Roman" w:hAnsi="Times New Roman" w:eastAsia="宋体" w:cs="Times New Roman"/>
                <w:color w:val="auto"/>
                <w:szCs w:val="21"/>
                <w:highlight w:val="none"/>
              </w:rPr>
            </w:pPr>
          </w:p>
        </w:tc>
      </w:tr>
    </w:tbl>
    <w:p w14:paraId="597B26B8">
      <w:pPr>
        <w:snapToGrid w:val="0"/>
        <w:spacing w:line="400" w:lineRule="exac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投标人应根据投标人须知第</w:t>
      </w:r>
      <w:r>
        <w:rPr>
          <w:rFonts w:ascii="Times New Roman" w:hAnsi="Times New Roman" w:eastAsia="Times New Roman" w:cs="Times New Roman"/>
          <w:color w:val="auto"/>
          <w:szCs w:val="21"/>
          <w:highlight w:val="none"/>
        </w:rPr>
        <w:t xml:space="preserve"> 3.5.1 </w:t>
      </w:r>
      <w:r>
        <w:rPr>
          <w:rFonts w:ascii="Times New Roman" w:hAnsi="Times New Roman" w:eastAsia="宋体" w:cs="Times New Roman"/>
          <w:color w:val="auto"/>
          <w:szCs w:val="21"/>
          <w:highlight w:val="none"/>
        </w:rPr>
        <w:t>项的要求在本表后附相关证明材料。境内投标人以转账形式提交投标保证金的，还应附基本账户开户许可证（或基本存款账户信息相关单据）</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w:t>
      </w:r>
    </w:p>
    <w:p w14:paraId="7368341C">
      <w:pPr>
        <w:snapToGrid w:val="0"/>
        <w:spacing w:line="400" w:lineRule="exac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 xml:space="preserve">    2. </w:t>
      </w:r>
      <w:r>
        <w:rPr>
          <w:rFonts w:ascii="Times New Roman" w:hAnsi="Times New Roman" w:eastAsia="宋体" w:cs="Times New Roman"/>
          <w:color w:val="auto"/>
          <w:szCs w:val="21"/>
          <w:highlight w:val="none"/>
        </w:rPr>
        <w:t>如果投标人须知第</w:t>
      </w:r>
      <w:r>
        <w:rPr>
          <w:rFonts w:ascii="Times New Roman" w:hAnsi="Times New Roman" w:eastAsia="Times New Roman" w:cs="Times New Roman"/>
          <w:color w:val="auto"/>
          <w:szCs w:val="21"/>
          <w:highlight w:val="none"/>
        </w:rPr>
        <w:t xml:space="preserve"> 1.4.1 </w:t>
      </w:r>
      <w:r>
        <w:rPr>
          <w:rFonts w:ascii="Times New Roman" w:hAnsi="Times New Roman" w:eastAsia="宋体" w:cs="Times New Roman"/>
          <w:color w:val="auto"/>
          <w:szCs w:val="21"/>
          <w:highlight w:val="none"/>
        </w:rPr>
        <w:t>项对投标设备制造商的资质提出了要求，投标人应根据投标人须知第</w:t>
      </w:r>
      <w:r>
        <w:rPr>
          <w:rFonts w:ascii="Times New Roman" w:hAnsi="Times New Roman" w:eastAsia="Times New Roman" w:cs="Times New Roman"/>
          <w:color w:val="auto"/>
          <w:szCs w:val="21"/>
          <w:highlight w:val="none"/>
        </w:rPr>
        <w:t xml:space="preserve"> 3.5.1 </w:t>
      </w:r>
      <w:r>
        <w:rPr>
          <w:rFonts w:ascii="Times New Roman" w:hAnsi="Times New Roman" w:eastAsia="宋体" w:cs="Times New Roman"/>
          <w:color w:val="auto"/>
          <w:szCs w:val="21"/>
          <w:highlight w:val="none"/>
        </w:rPr>
        <w:t>项的要求在本表后附相关资质证书</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w:t>
      </w:r>
    </w:p>
    <w:p w14:paraId="4FFB4A55">
      <w:pPr>
        <w:snapToGrid w:val="0"/>
        <w:spacing w:line="400" w:lineRule="exact"/>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Cs w:val="21"/>
          <w:highlight w:val="none"/>
        </w:rPr>
        <w:t xml:space="preserve">    3. </w:t>
      </w:r>
      <w:r>
        <w:rPr>
          <w:rFonts w:ascii="Times New Roman" w:hAnsi="Times New Roman" w:eastAsia="宋体" w:cs="Times New Roman"/>
          <w:color w:val="auto"/>
          <w:szCs w:val="21"/>
          <w:highlight w:val="none"/>
        </w:rPr>
        <w:t>在本表后附“信用中国”网站（</w:t>
      </w:r>
      <w:r>
        <w:rPr>
          <w:rFonts w:ascii="Times New Roman" w:hAnsi="Times New Roman" w:eastAsia="Times New Roman" w:cs="Times New Roman"/>
          <w:color w:val="auto"/>
          <w:szCs w:val="21"/>
          <w:highlight w:val="none"/>
        </w:rPr>
        <w:t>www.creditchina.gov.cn</w:t>
      </w:r>
      <w:r>
        <w:rPr>
          <w:rFonts w:ascii="Times New Roman" w:hAnsi="Times New Roman" w:eastAsia="宋体" w:cs="Times New Roman"/>
          <w:color w:val="auto"/>
          <w:szCs w:val="21"/>
          <w:highlight w:val="none"/>
        </w:rPr>
        <w:t>）网上打印页（证明材料需清晰可辨认）。</w:t>
      </w:r>
    </w:p>
    <w:p w14:paraId="4B7BF562">
      <w:pPr>
        <w:snapToGrid w:val="0"/>
        <w:spacing w:line="420" w:lineRule="exact"/>
        <w:ind w:firstLine="420" w:firstLineChars="200"/>
        <w:rPr>
          <w:rFonts w:ascii="Times New Roman" w:hAnsi="Times New Roman" w:eastAsia="黑体" w:cs="Times New Roman"/>
          <w:color w:val="auto"/>
          <w:sz w:val="28"/>
          <w:szCs w:val="28"/>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（二）近年财务状况表</w:t>
      </w:r>
    </w:p>
    <w:p w14:paraId="4B4AB838">
      <w:pPr>
        <w:keepNext w:val="0"/>
        <w:keepLines w:val="0"/>
        <w:pageBreakBefore w:val="0"/>
        <w:widowControl w:val="0"/>
        <w:kinsoku/>
        <w:wordWrap/>
        <w:overflowPunct/>
        <w:topLinePunct w:val="0"/>
        <w:autoSpaceDE/>
        <w:autoSpaceDN/>
        <w:bidi w:val="0"/>
        <w:adjustRightInd/>
        <w:snapToGrid w:val="0"/>
        <w:spacing w:line="440" w:lineRule="exact"/>
        <w:ind w:firstLine="420" w:firstLineChars="200"/>
        <w:jc w:val="left"/>
        <w:textAlignment w:val="auto"/>
        <w:rPr>
          <w:rFonts w:ascii="Times New Roman" w:hAnsi="Times New Roman" w:eastAsia="宋体" w:cs="Times New Roman"/>
          <w:color w:val="auto"/>
          <w:szCs w:val="21"/>
          <w:highlight w:val="none"/>
        </w:rPr>
      </w:pPr>
    </w:p>
    <w:p w14:paraId="36B6BFCB">
      <w:pPr>
        <w:spacing w:line="440" w:lineRule="exact"/>
        <w:ind w:left="630" w:hanging="630" w:hangingChars="300"/>
        <w:rPr>
          <w:color w:val="auto"/>
          <w:szCs w:val="21"/>
          <w:highlight w:val="none"/>
        </w:rPr>
      </w:pPr>
      <w:r>
        <w:rPr>
          <w:rFonts w:eastAsia="黑体"/>
          <w:color w:val="auto"/>
          <w:szCs w:val="21"/>
          <w:highlight w:val="none"/>
        </w:rPr>
        <w:t>备注：</w:t>
      </w:r>
      <w:r>
        <w:rPr>
          <w:color w:val="auto"/>
          <w:szCs w:val="21"/>
          <w:highlight w:val="none"/>
        </w:rPr>
        <w:t>在此应附资料及具体年份要求：</w:t>
      </w:r>
    </w:p>
    <w:p w14:paraId="25AEFA79">
      <w:pPr>
        <w:spacing w:line="440" w:lineRule="exact"/>
        <w:ind w:left="630" w:leftChars="200" w:hanging="210" w:hangingChars="100"/>
        <w:rPr>
          <w:color w:val="auto"/>
          <w:szCs w:val="21"/>
          <w:highlight w:val="none"/>
        </w:rPr>
      </w:pPr>
      <w:r>
        <w:rPr>
          <w:color w:val="auto"/>
          <w:szCs w:val="21"/>
          <w:highlight w:val="none"/>
        </w:rPr>
        <w:t>（1）证明资料：</w:t>
      </w:r>
      <w:r>
        <w:rPr>
          <w:color w:val="auto"/>
          <w:kern w:val="0"/>
          <w:szCs w:val="21"/>
          <w:highlight w:val="none"/>
        </w:rPr>
        <w:t>投标人</w:t>
      </w:r>
      <w:r>
        <w:rPr>
          <w:rFonts w:hint="eastAsia" w:cs="Arial"/>
          <w:color w:val="auto"/>
          <w:kern w:val="0"/>
          <w:szCs w:val="21"/>
          <w:highlight w:val="none"/>
        </w:rPr>
        <w:t>须提供经会计师事务所或审计机构审计的年度财务报告扫描件</w:t>
      </w:r>
    </w:p>
    <w:p w14:paraId="0B7065E6">
      <w:pPr>
        <w:snapToGrid w:val="0"/>
        <w:spacing w:line="440" w:lineRule="exact"/>
        <w:ind w:firstLine="420" w:firstLineChars="200"/>
        <w:jc w:val="left"/>
        <w:rPr>
          <w:rFonts w:ascii="Times New Roman" w:hAnsi="Times New Roman" w:eastAsia="宋体" w:cs="Times New Roman"/>
          <w:color w:val="auto"/>
          <w:szCs w:val="21"/>
          <w:highlight w:val="none"/>
        </w:rPr>
      </w:pPr>
      <w:r>
        <w:rPr>
          <w:color w:val="auto"/>
          <w:szCs w:val="21"/>
          <w:highlight w:val="none"/>
        </w:rPr>
        <w:t>（2）年份要求：见投标人须知前附表 。</w:t>
      </w:r>
    </w:p>
    <w:p w14:paraId="44BCA386">
      <w:pPr>
        <w:snapToGrid w:val="0"/>
        <w:spacing w:line="440" w:lineRule="exact"/>
        <w:ind w:firstLine="420" w:firstLineChars="200"/>
        <w:jc w:val="left"/>
        <w:rPr>
          <w:rFonts w:ascii="Times New Roman" w:hAnsi="Times New Roman" w:eastAsia="宋体" w:cs="Times New Roman"/>
          <w:color w:val="auto"/>
          <w:szCs w:val="21"/>
          <w:highlight w:val="none"/>
        </w:rPr>
      </w:pPr>
    </w:p>
    <w:p w14:paraId="6FDAA6A1">
      <w:pPr>
        <w:snapToGrid w:val="0"/>
        <w:spacing w:before="187" w:after="187" w:line="480" w:lineRule="exact"/>
        <w:ind w:left="1260" w:leftChars="300" w:hanging="630" w:hangingChars="300"/>
        <w:rPr>
          <w:rFonts w:ascii="Times New Roman" w:hAnsi="Times New Roman" w:eastAsia="黑体" w:cs="Times New Roman"/>
          <w:color w:val="auto"/>
          <w:sz w:val="28"/>
          <w:szCs w:val="28"/>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（三）近年完成的类似项目情况表</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400"/>
        <w:gridCol w:w="6090"/>
      </w:tblGrid>
      <w:tr w14:paraId="0C58A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410BEC9A">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设备名称</w:t>
            </w:r>
          </w:p>
        </w:tc>
        <w:tc>
          <w:tcPr>
            <w:tcW w:w="6090" w:type="dxa"/>
            <w:tcBorders>
              <w:top w:val="single" w:color="000000" w:sz="8" w:space="0"/>
              <w:left w:val="single" w:color="000000" w:sz="8" w:space="0"/>
              <w:bottom w:val="single" w:color="000000" w:sz="8" w:space="0"/>
              <w:right w:val="single" w:color="000000" w:sz="8" w:space="0"/>
            </w:tcBorders>
            <w:vAlign w:val="center"/>
          </w:tcPr>
          <w:p w14:paraId="467C0931">
            <w:pPr>
              <w:snapToGrid w:val="0"/>
              <w:jc w:val="center"/>
              <w:rPr>
                <w:rFonts w:ascii="Times New Roman" w:hAnsi="Times New Roman" w:eastAsia="宋体" w:cs="Times New Roman"/>
                <w:color w:val="auto"/>
                <w:szCs w:val="21"/>
                <w:highlight w:val="none"/>
              </w:rPr>
            </w:pPr>
          </w:p>
        </w:tc>
      </w:tr>
      <w:tr w14:paraId="20126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6CE7ADAA">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规格和型号</w:t>
            </w:r>
          </w:p>
        </w:tc>
        <w:tc>
          <w:tcPr>
            <w:tcW w:w="6090" w:type="dxa"/>
            <w:tcBorders>
              <w:top w:val="single" w:color="000000" w:sz="8" w:space="0"/>
              <w:left w:val="single" w:color="000000" w:sz="8" w:space="0"/>
              <w:bottom w:val="single" w:color="000000" w:sz="8" w:space="0"/>
              <w:right w:val="single" w:color="000000" w:sz="8" w:space="0"/>
            </w:tcBorders>
            <w:vAlign w:val="center"/>
          </w:tcPr>
          <w:p w14:paraId="789D4EEB">
            <w:pPr>
              <w:snapToGrid w:val="0"/>
              <w:jc w:val="center"/>
              <w:rPr>
                <w:rFonts w:ascii="Times New Roman" w:hAnsi="Times New Roman" w:eastAsia="宋体" w:cs="Times New Roman"/>
                <w:color w:val="auto"/>
                <w:szCs w:val="21"/>
                <w:highlight w:val="none"/>
              </w:rPr>
            </w:pPr>
          </w:p>
        </w:tc>
      </w:tr>
      <w:tr w14:paraId="2B2FD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0BAA1FA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项目名称</w:t>
            </w:r>
          </w:p>
        </w:tc>
        <w:tc>
          <w:tcPr>
            <w:tcW w:w="6090" w:type="dxa"/>
            <w:tcBorders>
              <w:top w:val="single" w:color="000000" w:sz="8" w:space="0"/>
              <w:left w:val="single" w:color="000000" w:sz="8" w:space="0"/>
              <w:bottom w:val="single" w:color="000000" w:sz="8" w:space="0"/>
              <w:right w:val="single" w:color="000000" w:sz="8" w:space="0"/>
            </w:tcBorders>
            <w:vAlign w:val="center"/>
          </w:tcPr>
          <w:p w14:paraId="547DEE25">
            <w:pPr>
              <w:snapToGrid w:val="0"/>
              <w:jc w:val="center"/>
              <w:rPr>
                <w:rFonts w:ascii="Times New Roman" w:hAnsi="Times New Roman" w:eastAsia="宋体" w:cs="Times New Roman"/>
                <w:color w:val="auto"/>
                <w:szCs w:val="21"/>
                <w:highlight w:val="none"/>
              </w:rPr>
            </w:pPr>
          </w:p>
        </w:tc>
      </w:tr>
      <w:tr w14:paraId="6F905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0BBC72F7">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买方名称</w:t>
            </w:r>
          </w:p>
        </w:tc>
        <w:tc>
          <w:tcPr>
            <w:tcW w:w="6090" w:type="dxa"/>
            <w:tcBorders>
              <w:top w:val="single" w:color="000000" w:sz="8" w:space="0"/>
              <w:left w:val="single" w:color="000000" w:sz="8" w:space="0"/>
              <w:bottom w:val="single" w:color="000000" w:sz="8" w:space="0"/>
              <w:right w:val="single" w:color="000000" w:sz="8" w:space="0"/>
            </w:tcBorders>
            <w:vAlign w:val="center"/>
          </w:tcPr>
          <w:p w14:paraId="3A2AD890">
            <w:pPr>
              <w:snapToGrid w:val="0"/>
              <w:jc w:val="center"/>
              <w:rPr>
                <w:rFonts w:ascii="Times New Roman" w:hAnsi="Times New Roman" w:eastAsia="宋体" w:cs="Times New Roman"/>
                <w:color w:val="auto"/>
                <w:szCs w:val="21"/>
                <w:highlight w:val="none"/>
              </w:rPr>
            </w:pPr>
          </w:p>
        </w:tc>
      </w:tr>
      <w:tr w14:paraId="6A473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75B4206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买方联系人及电话</w:t>
            </w:r>
          </w:p>
        </w:tc>
        <w:tc>
          <w:tcPr>
            <w:tcW w:w="6090" w:type="dxa"/>
            <w:tcBorders>
              <w:top w:val="single" w:color="000000" w:sz="8" w:space="0"/>
              <w:left w:val="single" w:color="000000" w:sz="8" w:space="0"/>
              <w:bottom w:val="single" w:color="000000" w:sz="8" w:space="0"/>
              <w:right w:val="single" w:color="000000" w:sz="8" w:space="0"/>
            </w:tcBorders>
            <w:vAlign w:val="center"/>
          </w:tcPr>
          <w:p w14:paraId="5BA63985">
            <w:pPr>
              <w:snapToGrid w:val="0"/>
              <w:jc w:val="center"/>
              <w:rPr>
                <w:rFonts w:ascii="Times New Roman" w:hAnsi="Times New Roman" w:eastAsia="宋体" w:cs="Times New Roman"/>
                <w:color w:val="auto"/>
                <w:szCs w:val="21"/>
                <w:highlight w:val="none"/>
              </w:rPr>
            </w:pPr>
          </w:p>
        </w:tc>
      </w:tr>
      <w:tr w14:paraId="357CD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25EB625F">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合同价格</w:t>
            </w:r>
          </w:p>
        </w:tc>
        <w:tc>
          <w:tcPr>
            <w:tcW w:w="6090" w:type="dxa"/>
            <w:tcBorders>
              <w:top w:val="single" w:color="000000" w:sz="8" w:space="0"/>
              <w:left w:val="single" w:color="000000" w:sz="8" w:space="0"/>
              <w:bottom w:val="single" w:color="000000" w:sz="8" w:space="0"/>
              <w:right w:val="single" w:color="000000" w:sz="8" w:space="0"/>
            </w:tcBorders>
            <w:vAlign w:val="center"/>
          </w:tcPr>
          <w:p w14:paraId="4292F4D5">
            <w:pPr>
              <w:snapToGrid w:val="0"/>
              <w:jc w:val="center"/>
              <w:rPr>
                <w:rFonts w:ascii="Times New Roman" w:hAnsi="Times New Roman" w:eastAsia="宋体" w:cs="Times New Roman"/>
                <w:color w:val="auto"/>
                <w:szCs w:val="21"/>
                <w:highlight w:val="none"/>
              </w:rPr>
            </w:pPr>
          </w:p>
        </w:tc>
      </w:tr>
      <w:tr w14:paraId="27E13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98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04A2C9AF">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项目概况及投标人履约情况</w:t>
            </w:r>
          </w:p>
        </w:tc>
        <w:tc>
          <w:tcPr>
            <w:tcW w:w="6090" w:type="dxa"/>
            <w:tcBorders>
              <w:top w:val="single" w:color="000000" w:sz="8" w:space="0"/>
              <w:left w:val="single" w:color="000000" w:sz="8" w:space="0"/>
              <w:bottom w:val="single" w:color="000000" w:sz="8" w:space="0"/>
              <w:right w:val="single" w:color="000000" w:sz="8" w:space="0"/>
            </w:tcBorders>
            <w:vAlign w:val="center"/>
          </w:tcPr>
          <w:p w14:paraId="74B8A108">
            <w:pPr>
              <w:snapToGrid w:val="0"/>
              <w:jc w:val="center"/>
              <w:rPr>
                <w:rFonts w:ascii="Times New Roman" w:hAnsi="Times New Roman" w:eastAsia="宋体" w:cs="Times New Roman"/>
                <w:color w:val="auto"/>
                <w:szCs w:val="21"/>
                <w:highlight w:val="none"/>
              </w:rPr>
            </w:pPr>
          </w:p>
        </w:tc>
      </w:tr>
      <w:tr w14:paraId="3A17E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1DF526CC">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备注</w:t>
            </w:r>
          </w:p>
        </w:tc>
        <w:tc>
          <w:tcPr>
            <w:tcW w:w="6090" w:type="dxa"/>
            <w:tcBorders>
              <w:top w:val="single" w:color="000000" w:sz="8" w:space="0"/>
              <w:left w:val="single" w:color="000000" w:sz="8" w:space="0"/>
              <w:bottom w:val="single" w:color="000000" w:sz="8" w:space="0"/>
              <w:right w:val="single" w:color="000000" w:sz="8" w:space="0"/>
            </w:tcBorders>
            <w:vAlign w:val="center"/>
          </w:tcPr>
          <w:p w14:paraId="2D38D348">
            <w:pPr>
              <w:snapToGrid w:val="0"/>
              <w:jc w:val="center"/>
              <w:rPr>
                <w:rFonts w:ascii="Times New Roman" w:hAnsi="Times New Roman" w:eastAsia="宋体" w:cs="Times New Roman"/>
                <w:color w:val="auto"/>
                <w:szCs w:val="21"/>
                <w:highlight w:val="none"/>
              </w:rPr>
            </w:pPr>
          </w:p>
        </w:tc>
      </w:tr>
    </w:tbl>
    <w:p w14:paraId="63973162">
      <w:pPr>
        <w:snapToGrid w:val="0"/>
        <w:spacing w:line="440" w:lineRule="exact"/>
        <w:ind w:left="1680" w:leftChars="400" w:hanging="840" w:hangingChars="4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、“类似业绩”指：</w:t>
      </w:r>
      <w:r>
        <w:rPr>
          <w:rFonts w:hint="eastAsia" w:ascii="Times New Roman" w:hAnsi="Times New Roman" w:eastAsia="宋体" w:cs="Times New Roman"/>
          <w:color w:val="auto"/>
          <w:szCs w:val="21"/>
          <w:highlight w:val="none"/>
        </w:rPr>
        <w:t>近年（2023年3月1日至投标截止时间，以合同签订时间为准）至少有有一项合同金额不少于1000万元的储能设备供货业绩</w:t>
      </w:r>
      <w:r>
        <w:rPr>
          <w:rFonts w:ascii="Times New Roman" w:hAnsi="Times New Roman" w:eastAsia="宋体" w:cs="Times New Roman"/>
          <w:color w:val="auto"/>
          <w:szCs w:val="21"/>
          <w:highlight w:val="none"/>
        </w:rPr>
        <w:t>。</w:t>
      </w:r>
    </w:p>
    <w:p w14:paraId="5A566F82">
      <w:pPr>
        <w:snapToGrid w:val="0"/>
        <w:spacing w:line="440" w:lineRule="exact"/>
        <w:ind w:left="1680" w:leftChars="400" w:hanging="840" w:hangingChars="40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Cs w:val="21"/>
          <w:highlight w:val="none"/>
        </w:rPr>
        <w:t xml:space="preserve">    2</w:t>
      </w:r>
      <w:r>
        <w:rPr>
          <w:rFonts w:ascii="Times New Roman" w:hAnsi="Times New Roman" w:eastAsia="宋体" w:cs="Times New Roman"/>
          <w:color w:val="auto"/>
          <w:szCs w:val="21"/>
          <w:highlight w:val="none"/>
        </w:rPr>
        <w:t>、投标文件中附合同及验收证明材料的原件</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w:t>
      </w:r>
    </w:p>
    <w:p w14:paraId="5EC1ED1C">
      <w:pPr>
        <w:snapToGrid w:val="0"/>
        <w:spacing w:line="440" w:lineRule="exact"/>
        <w:ind w:left="1680" w:leftChars="400" w:hanging="840" w:hangingChars="400"/>
        <w:rPr>
          <w:rFonts w:ascii="Times New Roman" w:hAnsi="Times New Roman" w:eastAsia="黑体" w:cs="Times New Roman"/>
          <w:color w:val="auto"/>
          <w:sz w:val="28"/>
          <w:szCs w:val="28"/>
          <w:highlight w:val="none"/>
        </w:rPr>
      </w:pP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（四）正在供货和新承接的项目情况表</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400"/>
        <w:gridCol w:w="6090"/>
      </w:tblGrid>
      <w:tr w14:paraId="5EFD3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3B4F923D">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设备名称</w:t>
            </w:r>
          </w:p>
        </w:tc>
        <w:tc>
          <w:tcPr>
            <w:tcW w:w="6090" w:type="dxa"/>
            <w:tcBorders>
              <w:top w:val="single" w:color="000000" w:sz="8" w:space="0"/>
              <w:left w:val="single" w:color="000000" w:sz="8" w:space="0"/>
              <w:bottom w:val="single" w:color="000000" w:sz="8" w:space="0"/>
              <w:right w:val="single" w:color="000000" w:sz="8" w:space="0"/>
            </w:tcBorders>
            <w:vAlign w:val="center"/>
          </w:tcPr>
          <w:p w14:paraId="31D9472C">
            <w:pPr>
              <w:snapToGrid w:val="0"/>
              <w:jc w:val="center"/>
              <w:rPr>
                <w:rFonts w:ascii="Times New Roman" w:hAnsi="Times New Roman" w:eastAsia="宋体" w:cs="Times New Roman"/>
                <w:color w:val="auto"/>
                <w:szCs w:val="21"/>
                <w:highlight w:val="none"/>
              </w:rPr>
            </w:pPr>
          </w:p>
        </w:tc>
      </w:tr>
      <w:tr w14:paraId="0606F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4D1934AE">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规格和型号</w:t>
            </w:r>
          </w:p>
        </w:tc>
        <w:tc>
          <w:tcPr>
            <w:tcW w:w="6090" w:type="dxa"/>
            <w:tcBorders>
              <w:top w:val="single" w:color="000000" w:sz="8" w:space="0"/>
              <w:left w:val="single" w:color="000000" w:sz="8" w:space="0"/>
              <w:bottom w:val="single" w:color="000000" w:sz="8" w:space="0"/>
              <w:right w:val="single" w:color="000000" w:sz="8" w:space="0"/>
            </w:tcBorders>
            <w:vAlign w:val="center"/>
          </w:tcPr>
          <w:p w14:paraId="4F202EA2">
            <w:pPr>
              <w:snapToGrid w:val="0"/>
              <w:jc w:val="center"/>
              <w:rPr>
                <w:rFonts w:ascii="Times New Roman" w:hAnsi="Times New Roman" w:eastAsia="宋体" w:cs="Times New Roman"/>
                <w:color w:val="auto"/>
                <w:szCs w:val="21"/>
                <w:highlight w:val="none"/>
              </w:rPr>
            </w:pPr>
          </w:p>
        </w:tc>
      </w:tr>
      <w:tr w14:paraId="0D1B1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645A1B76">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项目名称</w:t>
            </w:r>
          </w:p>
        </w:tc>
        <w:tc>
          <w:tcPr>
            <w:tcW w:w="6090" w:type="dxa"/>
            <w:tcBorders>
              <w:top w:val="single" w:color="000000" w:sz="8" w:space="0"/>
              <w:left w:val="single" w:color="000000" w:sz="8" w:space="0"/>
              <w:bottom w:val="single" w:color="000000" w:sz="8" w:space="0"/>
              <w:right w:val="single" w:color="000000" w:sz="8" w:space="0"/>
            </w:tcBorders>
            <w:vAlign w:val="center"/>
          </w:tcPr>
          <w:p w14:paraId="1B0AD7EC">
            <w:pPr>
              <w:snapToGrid w:val="0"/>
              <w:jc w:val="center"/>
              <w:rPr>
                <w:rFonts w:ascii="Times New Roman" w:hAnsi="Times New Roman" w:eastAsia="宋体" w:cs="Times New Roman"/>
                <w:color w:val="auto"/>
                <w:szCs w:val="21"/>
                <w:highlight w:val="none"/>
              </w:rPr>
            </w:pPr>
          </w:p>
        </w:tc>
      </w:tr>
      <w:tr w14:paraId="54658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2B930138">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买方名称</w:t>
            </w:r>
          </w:p>
        </w:tc>
        <w:tc>
          <w:tcPr>
            <w:tcW w:w="6090" w:type="dxa"/>
            <w:tcBorders>
              <w:top w:val="single" w:color="000000" w:sz="8" w:space="0"/>
              <w:left w:val="single" w:color="000000" w:sz="8" w:space="0"/>
              <w:bottom w:val="single" w:color="000000" w:sz="8" w:space="0"/>
              <w:right w:val="single" w:color="000000" w:sz="8" w:space="0"/>
            </w:tcBorders>
            <w:vAlign w:val="center"/>
          </w:tcPr>
          <w:p w14:paraId="3A1142D3">
            <w:pPr>
              <w:snapToGrid w:val="0"/>
              <w:jc w:val="center"/>
              <w:rPr>
                <w:rFonts w:ascii="Times New Roman" w:hAnsi="Times New Roman" w:eastAsia="宋体" w:cs="Times New Roman"/>
                <w:color w:val="auto"/>
                <w:szCs w:val="21"/>
                <w:highlight w:val="none"/>
              </w:rPr>
            </w:pPr>
          </w:p>
        </w:tc>
      </w:tr>
      <w:tr w14:paraId="1E0DF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05322205">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买方联系人及电话</w:t>
            </w:r>
          </w:p>
        </w:tc>
        <w:tc>
          <w:tcPr>
            <w:tcW w:w="6090" w:type="dxa"/>
            <w:tcBorders>
              <w:top w:val="single" w:color="000000" w:sz="8" w:space="0"/>
              <w:left w:val="single" w:color="000000" w:sz="8" w:space="0"/>
              <w:bottom w:val="single" w:color="000000" w:sz="8" w:space="0"/>
              <w:right w:val="single" w:color="000000" w:sz="8" w:space="0"/>
            </w:tcBorders>
            <w:vAlign w:val="center"/>
          </w:tcPr>
          <w:p w14:paraId="0C7D8066">
            <w:pPr>
              <w:snapToGrid w:val="0"/>
              <w:jc w:val="center"/>
              <w:rPr>
                <w:rFonts w:ascii="Times New Roman" w:hAnsi="Times New Roman" w:eastAsia="宋体" w:cs="Times New Roman"/>
                <w:color w:val="auto"/>
                <w:szCs w:val="21"/>
                <w:highlight w:val="none"/>
              </w:rPr>
            </w:pPr>
          </w:p>
        </w:tc>
      </w:tr>
      <w:tr w14:paraId="7624D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062AF1A3">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签约合同价格</w:t>
            </w:r>
          </w:p>
        </w:tc>
        <w:tc>
          <w:tcPr>
            <w:tcW w:w="6090" w:type="dxa"/>
            <w:tcBorders>
              <w:top w:val="single" w:color="000000" w:sz="8" w:space="0"/>
              <w:left w:val="single" w:color="000000" w:sz="8" w:space="0"/>
              <w:bottom w:val="single" w:color="000000" w:sz="8" w:space="0"/>
              <w:right w:val="single" w:color="000000" w:sz="8" w:space="0"/>
            </w:tcBorders>
            <w:vAlign w:val="center"/>
          </w:tcPr>
          <w:p w14:paraId="476C5025">
            <w:pPr>
              <w:snapToGrid w:val="0"/>
              <w:jc w:val="center"/>
              <w:rPr>
                <w:rFonts w:ascii="Times New Roman" w:hAnsi="Times New Roman" w:eastAsia="宋体" w:cs="Times New Roman"/>
                <w:color w:val="auto"/>
                <w:szCs w:val="21"/>
                <w:highlight w:val="none"/>
              </w:rPr>
            </w:pPr>
          </w:p>
        </w:tc>
      </w:tr>
      <w:tr w14:paraId="41104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98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1E020E3B">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项目概况及投标人履约情况</w:t>
            </w:r>
          </w:p>
        </w:tc>
        <w:tc>
          <w:tcPr>
            <w:tcW w:w="6090" w:type="dxa"/>
            <w:tcBorders>
              <w:top w:val="single" w:color="000000" w:sz="8" w:space="0"/>
              <w:left w:val="single" w:color="000000" w:sz="8" w:space="0"/>
              <w:bottom w:val="single" w:color="000000" w:sz="8" w:space="0"/>
              <w:right w:val="single" w:color="000000" w:sz="8" w:space="0"/>
            </w:tcBorders>
            <w:vAlign w:val="center"/>
          </w:tcPr>
          <w:p w14:paraId="159BF7D8">
            <w:pPr>
              <w:snapToGrid w:val="0"/>
              <w:jc w:val="center"/>
              <w:rPr>
                <w:rFonts w:ascii="Times New Roman" w:hAnsi="Times New Roman" w:eastAsia="宋体" w:cs="Times New Roman"/>
                <w:color w:val="auto"/>
                <w:szCs w:val="21"/>
                <w:highlight w:val="none"/>
              </w:rPr>
            </w:pPr>
          </w:p>
        </w:tc>
      </w:tr>
      <w:tr w14:paraId="7310D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2400" w:type="dxa"/>
            <w:tcBorders>
              <w:top w:val="single" w:color="000000" w:sz="8" w:space="0"/>
              <w:left w:val="single" w:color="000000" w:sz="8" w:space="0"/>
              <w:bottom w:val="single" w:color="000000" w:sz="8" w:space="0"/>
              <w:right w:val="single" w:color="000000" w:sz="8" w:space="0"/>
            </w:tcBorders>
            <w:vAlign w:val="center"/>
          </w:tcPr>
          <w:p w14:paraId="62BF6D91">
            <w:pPr>
              <w:snapToGrid w:val="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备注</w:t>
            </w:r>
          </w:p>
        </w:tc>
        <w:tc>
          <w:tcPr>
            <w:tcW w:w="6090" w:type="dxa"/>
            <w:tcBorders>
              <w:top w:val="single" w:color="000000" w:sz="8" w:space="0"/>
              <w:left w:val="single" w:color="000000" w:sz="8" w:space="0"/>
              <w:bottom w:val="single" w:color="000000" w:sz="8" w:space="0"/>
              <w:right w:val="single" w:color="000000" w:sz="8" w:space="0"/>
            </w:tcBorders>
            <w:vAlign w:val="center"/>
          </w:tcPr>
          <w:p w14:paraId="109A7BE1">
            <w:pPr>
              <w:snapToGrid w:val="0"/>
              <w:jc w:val="center"/>
              <w:rPr>
                <w:rFonts w:ascii="Times New Roman" w:hAnsi="Times New Roman" w:eastAsia="宋体" w:cs="Times New Roman"/>
                <w:color w:val="auto"/>
                <w:szCs w:val="21"/>
                <w:highlight w:val="none"/>
              </w:rPr>
            </w:pPr>
          </w:p>
        </w:tc>
      </w:tr>
    </w:tbl>
    <w:p w14:paraId="4E1BF681">
      <w:pPr>
        <w:snapToGrid w:val="0"/>
        <w:spacing w:line="440" w:lineRule="exact"/>
        <w:ind w:left="1680" w:leftChars="400" w:hanging="840" w:hangingChars="400"/>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注：</w:t>
      </w: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、“类似业绩”指：</w:t>
      </w:r>
      <w:r>
        <w:rPr>
          <w:rFonts w:hint="eastAsia" w:ascii="Times New Roman" w:hAnsi="Times New Roman" w:eastAsia="宋体" w:cs="Times New Roman"/>
          <w:color w:val="auto"/>
          <w:szCs w:val="21"/>
          <w:highlight w:val="none"/>
        </w:rPr>
        <w:t>储能设备</w:t>
      </w:r>
      <w:r>
        <w:rPr>
          <w:rFonts w:hint="eastAsia" w:ascii="Times New Roman" w:hAnsi="Times New Roman" w:eastAsia="宋体" w:cs="Times New Roman"/>
          <w:color w:val="auto"/>
          <w:szCs w:val="21"/>
          <w:highlight w:val="none"/>
          <w:lang w:val="en-US" w:eastAsia="zh-CN"/>
        </w:rPr>
        <w:t>供货</w:t>
      </w:r>
      <w:r>
        <w:rPr>
          <w:rFonts w:ascii="Times New Roman" w:hAnsi="Times New Roman" w:eastAsia="宋体" w:cs="Times New Roman"/>
          <w:color w:val="auto"/>
          <w:szCs w:val="21"/>
          <w:highlight w:val="none"/>
        </w:rPr>
        <w:t>业绩合同。</w:t>
      </w:r>
    </w:p>
    <w:p w14:paraId="20361156">
      <w:pPr>
        <w:snapToGrid w:val="0"/>
        <w:spacing w:line="440" w:lineRule="exact"/>
        <w:ind w:left="1680" w:leftChars="400" w:hanging="840" w:hangingChars="400"/>
        <w:rPr>
          <w:rFonts w:ascii="Times New Roman" w:hAnsi="Times New Roman" w:eastAsia="宋体" w:cs="Times New Roman"/>
          <w:color w:val="auto"/>
          <w:sz w:val="20"/>
          <w:szCs w:val="20"/>
          <w:highlight w:val="none"/>
        </w:rPr>
      </w:pPr>
      <w:r>
        <w:rPr>
          <w:rFonts w:ascii="Times New Roman" w:hAnsi="Times New Roman" w:eastAsia="Times New Roman" w:cs="Times New Roman"/>
          <w:color w:val="auto"/>
          <w:szCs w:val="21"/>
          <w:highlight w:val="none"/>
        </w:rPr>
        <w:t xml:space="preserve">    2</w:t>
      </w:r>
      <w:r>
        <w:rPr>
          <w:rFonts w:ascii="Times New Roman" w:hAnsi="Times New Roman" w:eastAsia="宋体" w:cs="Times New Roman"/>
          <w:color w:val="auto"/>
          <w:szCs w:val="21"/>
          <w:highlight w:val="none"/>
        </w:rPr>
        <w:t>、投标文件中附合同原件</w:t>
      </w:r>
      <w:r>
        <w:rPr>
          <w:rFonts w:hint="eastAsia" w:ascii="Times New Roman" w:hAnsi="Times New Roman" w:eastAsia="宋体" w:cs="Times New Roman"/>
          <w:color w:val="auto"/>
          <w:szCs w:val="21"/>
          <w:highlight w:val="none"/>
        </w:rPr>
        <w:t>复印件</w:t>
      </w:r>
      <w:r>
        <w:rPr>
          <w:rFonts w:ascii="Times New Roman" w:hAnsi="Times New Roman" w:eastAsia="宋体" w:cs="Times New Roman"/>
          <w:color w:val="auto"/>
          <w:szCs w:val="21"/>
          <w:highlight w:val="none"/>
        </w:rPr>
        <w:t>。</w:t>
      </w:r>
    </w:p>
    <w:p w14:paraId="16B3C7B9">
      <w:pPr>
        <w:snapToGrid w:val="0"/>
        <w:spacing w:line="440" w:lineRule="exact"/>
        <w:rPr>
          <w:rFonts w:ascii="Times New Roman" w:hAnsi="Times New Roman" w:eastAsia="黑体" w:cs="Times New Roman"/>
          <w:color w:val="auto"/>
          <w:sz w:val="28"/>
          <w:szCs w:val="28"/>
          <w:highlight w:val="none"/>
        </w:rPr>
      </w:pPr>
      <w:r>
        <w:rPr>
          <w:rFonts w:ascii="Times New Roman" w:hAnsi="Times New Roman" w:eastAsia="Times New Roman" w:cs="Times New Roman"/>
          <w:color w:val="auto"/>
          <w:sz w:val="20"/>
          <w:szCs w:val="20"/>
          <w:highlight w:val="none"/>
        </w:rPr>
        <w:t xml:space="preserve">  </w:t>
      </w:r>
      <w:r>
        <w:rPr>
          <w:rFonts w:ascii="Times New Roman" w:hAnsi="Times New Roman" w:eastAsia="微软雅黑" w:cs="Times New Roman"/>
          <w:color w:val="auto"/>
          <w:szCs w:val="21"/>
          <w:highlight w:val="none"/>
        </w:rPr>
        <w:br w:type="page"/>
      </w:r>
      <w:r>
        <w:rPr>
          <w:rFonts w:ascii="Times New Roman" w:hAnsi="Times New Roman" w:eastAsia="黑体" w:cs="Times New Roman"/>
          <w:color w:val="auto"/>
          <w:sz w:val="28"/>
          <w:szCs w:val="28"/>
          <w:highlight w:val="none"/>
        </w:rPr>
        <w:t>（五）近年发生的诉讼和仲裁情况</w:t>
      </w:r>
    </w:p>
    <w:p w14:paraId="6A30C8DF">
      <w:pPr>
        <w:snapToGrid w:val="0"/>
        <w:spacing w:line="440" w:lineRule="exact"/>
        <w:ind w:left="1260" w:leftChars="300" w:hanging="630" w:hangingChars="300"/>
        <w:rPr>
          <w:rFonts w:ascii="Times New Roman" w:hAnsi="Times New Roman" w:eastAsia="黑体" w:cs="Times New Roman"/>
          <w:color w:val="auto"/>
          <w:szCs w:val="21"/>
          <w:highlight w:val="none"/>
        </w:rPr>
      </w:pPr>
    </w:p>
    <w:p w14:paraId="1BF1B92A">
      <w:pPr>
        <w:snapToGrid w:val="0"/>
        <w:spacing w:line="440" w:lineRule="exact"/>
        <w:ind w:left="1260" w:leftChars="300" w:hanging="630" w:hangingChars="300"/>
        <w:rPr>
          <w:rFonts w:ascii="Times New Roman" w:hAnsi="Times New Roman" w:eastAsia="黑体" w:cs="Times New Roman"/>
          <w:color w:val="auto"/>
          <w:szCs w:val="21"/>
          <w:highlight w:val="none"/>
        </w:rPr>
      </w:pPr>
      <w:r>
        <w:rPr>
          <w:rFonts w:ascii="Times New Roman" w:hAnsi="Times New Roman" w:eastAsia="宋体" w:cs="Times New Roman"/>
          <w:color w:val="auto"/>
          <w:szCs w:val="21"/>
          <w:highlight w:val="none"/>
        </w:rPr>
        <w:t>说明：近年发生的诉讼和仲裁情况仅限于投标人败诉的，且与履行设备采购合同有关的案件，不包括调解结案以及未裁决的仲裁或未终审判决的诉讼。</w:t>
      </w:r>
    </w:p>
    <w:p w14:paraId="6EE15E93">
      <w:pPr>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br w:type="page"/>
      </w:r>
    </w:p>
    <w:p w14:paraId="6582F3D5">
      <w:pPr>
        <w:snapToGrid w:val="0"/>
        <w:spacing w:before="187" w:after="187" w:line="480" w:lineRule="exact"/>
        <w:rPr>
          <w:rFonts w:ascii="Times New Roman" w:hAnsi="Times New Roman" w:eastAsia="黑体" w:cs="Times New Roman"/>
          <w:color w:val="auto"/>
          <w:sz w:val="28"/>
          <w:szCs w:val="28"/>
          <w:highlight w:val="none"/>
        </w:rPr>
      </w:pPr>
      <w:r>
        <w:rPr>
          <w:rFonts w:ascii="Times New Roman" w:hAnsi="Times New Roman" w:eastAsia="黑体" w:cs="Times New Roman"/>
          <w:color w:val="auto"/>
          <w:sz w:val="28"/>
          <w:szCs w:val="28"/>
          <w:highlight w:val="none"/>
        </w:rPr>
        <w:t>（六）制造商授权书（不适用）</w:t>
      </w:r>
    </w:p>
    <w:p w14:paraId="36298DC9">
      <w:pPr>
        <w:snapToGrid w:val="0"/>
        <w:spacing w:line="440" w:lineRule="exact"/>
        <w:ind w:left="1230" w:leftChars="300" w:hanging="600" w:hangingChars="300"/>
        <w:rPr>
          <w:rFonts w:ascii="Times New Roman" w:hAnsi="Times New Roman" w:eastAsia="黑体" w:cs="Times New Roman"/>
          <w:color w:val="auto"/>
          <w:sz w:val="20"/>
          <w:szCs w:val="20"/>
          <w:highlight w:val="none"/>
        </w:rPr>
      </w:pPr>
    </w:p>
    <w:p w14:paraId="1B265635">
      <w:pPr>
        <w:snapToGrid w:val="0"/>
        <w:spacing w:before="187" w:after="187" w:line="480" w:lineRule="exact"/>
        <w:ind w:left="1473" w:leftChars="300" w:hanging="843" w:hangingChars="300"/>
        <w:jc w:val="center"/>
        <w:rPr>
          <w:rFonts w:ascii="Times New Roman" w:hAnsi="Times New Roman" w:eastAsia="宋体" w:cs="Times New Roman"/>
          <w:b/>
          <w:bCs/>
          <w:color w:val="auto"/>
          <w:sz w:val="28"/>
          <w:szCs w:val="28"/>
          <w:highlight w:val="none"/>
        </w:rPr>
      </w:pPr>
      <w:bookmarkStart w:id="205" w:name="_Toc22601"/>
      <w:r>
        <w:rPr>
          <w:rFonts w:ascii="Times New Roman" w:hAnsi="Times New Roman" w:eastAsia="宋体" w:cs="Times New Roman"/>
          <w:b/>
          <w:bCs/>
          <w:color w:val="auto"/>
          <w:sz w:val="28"/>
          <w:szCs w:val="28"/>
          <w:highlight w:val="none"/>
        </w:rPr>
        <w:t>制造商授权书</w:t>
      </w:r>
      <w:bookmarkEnd w:id="205"/>
    </w:p>
    <w:p w14:paraId="72A1F53F">
      <w:pPr>
        <w:snapToGrid w:val="0"/>
        <w:spacing w:before="187" w:after="187" w:line="440" w:lineRule="exact"/>
        <w:ind w:left="1260" w:leftChars="300" w:hanging="630" w:hangingChars="300"/>
        <w:jc w:val="center"/>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（可修改，但必须明确具有经销或代理资格）</w:t>
      </w:r>
    </w:p>
    <w:p w14:paraId="342CBCF0">
      <w:pPr>
        <w:snapToGrid w:val="0"/>
        <w:spacing w:before="187" w:after="187" w:line="440" w:lineRule="exact"/>
        <w:ind w:left="1260" w:leftChars="300" w:hanging="630" w:hangingChars="300"/>
        <w:jc w:val="center"/>
        <w:rPr>
          <w:rFonts w:ascii="Times New Roman" w:hAnsi="Times New Roman" w:eastAsia="宋体" w:cs="Times New Roman"/>
          <w:color w:val="auto"/>
          <w:szCs w:val="21"/>
          <w:highlight w:val="none"/>
        </w:rPr>
      </w:pPr>
    </w:p>
    <w:p w14:paraId="68FE13A9">
      <w:pPr>
        <w:snapToGrid w:val="0"/>
        <w:spacing w:before="187" w:after="187" w:line="440" w:lineRule="exact"/>
        <w:ind w:left="1260" w:leftChars="300" w:hanging="630" w:hangingChars="3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致：</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（招标人）</w:t>
      </w:r>
    </w:p>
    <w:p w14:paraId="523A391D">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ab/>
      </w:r>
      <w:r>
        <w:rPr>
          <w:rFonts w:ascii="Times New Roman" w:hAnsi="Times New Roman" w:eastAsia="宋体" w:cs="Times New Roman"/>
          <w:color w:val="auto"/>
          <w:szCs w:val="21"/>
          <w:highlight w:val="none"/>
        </w:rPr>
        <w:t>我单位</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（制造商名称）是按</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（国家／地区名称）法律成立的一家制造商，主要营业地点设在</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（制造商地址）。兹授权按</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（国家／地区名称）的法律正式成立的，主要营业地点设在</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（投标人的单位地址）的</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投标人名称）以我单位制造的</w:t>
      </w:r>
      <w:r>
        <w:rPr>
          <w:rFonts w:ascii="Times New Roman" w:hAnsi="Times New Roman" w:eastAsia="Times New Roman" w:cs="Times New Roman"/>
          <w:color w:val="auto"/>
          <w:szCs w:val="21"/>
          <w:highlight w:val="none"/>
          <w:u w:val="single"/>
        </w:rPr>
        <w:t xml:space="preserve">    </w:t>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（设备名称）进行</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 xml:space="preserve">      </w:t>
      </w:r>
      <w:r>
        <w:rPr>
          <w:rFonts w:ascii="Times New Roman" w:hAnsi="Times New Roman" w:eastAsia="宋体" w:cs="Times New Roman"/>
          <w:color w:val="auto"/>
          <w:szCs w:val="21"/>
          <w:highlight w:val="none"/>
        </w:rPr>
        <w:t>（项目名称）投标活动。我单位同意按照中标合同供货，并对产品质量承担责任。</w:t>
      </w:r>
    </w:p>
    <w:p w14:paraId="4EF4BC80">
      <w:pPr>
        <w:snapToGrid w:val="0"/>
        <w:spacing w:before="187" w:after="187" w:line="440" w:lineRule="exact"/>
        <w:ind w:left="1260" w:leftChars="300" w:hanging="630" w:hangingChars="300"/>
        <w:jc w:val="left"/>
        <w:rPr>
          <w:rFonts w:ascii="Times New Roman" w:hAnsi="Times New Roman" w:eastAsia="Times New Roman" w:cs="Times New Roman"/>
          <w:color w:val="auto"/>
          <w:szCs w:val="21"/>
          <w:highlight w:val="none"/>
        </w:rPr>
      </w:pPr>
      <w:r>
        <w:rPr>
          <w:rFonts w:ascii="Times New Roman" w:hAnsi="Times New Roman" w:eastAsia="宋体" w:cs="Times New Roman"/>
          <w:color w:val="auto"/>
          <w:szCs w:val="21"/>
          <w:highlight w:val="none"/>
        </w:rPr>
        <w:t>授权期限：</w:t>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Times New Roman" w:cs="Times New Roman"/>
          <w:color w:val="auto"/>
          <w:szCs w:val="21"/>
          <w:highlight w:val="none"/>
          <w:u w:val="single"/>
        </w:rPr>
        <w:tab/>
      </w:r>
      <w:r>
        <w:rPr>
          <w:rFonts w:ascii="Times New Roman" w:hAnsi="Times New Roman" w:eastAsia="宋体" w:cs="Times New Roman"/>
          <w:color w:val="auto"/>
          <w:szCs w:val="21"/>
          <w:highlight w:val="none"/>
        </w:rPr>
        <w:t>。</w:t>
      </w:r>
    </w:p>
    <w:p w14:paraId="4C7F2054">
      <w:pPr>
        <w:snapToGrid w:val="0"/>
        <w:spacing w:before="187" w:after="187" w:line="440" w:lineRule="exact"/>
        <w:ind w:left="1260" w:leftChars="300" w:hanging="630" w:hangingChars="300"/>
        <w:jc w:val="left"/>
        <w:rPr>
          <w:rFonts w:ascii="Times New Roman" w:hAnsi="Times New Roman" w:eastAsia="Times New Roman" w:cs="Times New Roman"/>
          <w:color w:val="auto"/>
          <w:szCs w:val="21"/>
          <w:highlight w:val="none"/>
        </w:rPr>
      </w:pPr>
    </w:p>
    <w:p w14:paraId="78EDBB96">
      <w:pPr>
        <w:snapToGrid w:val="0"/>
        <w:spacing w:before="187" w:after="187" w:line="440" w:lineRule="exact"/>
        <w:ind w:left="1260" w:leftChars="300" w:hanging="630" w:hangingChars="300"/>
        <w:jc w:val="left"/>
        <w:rPr>
          <w:rFonts w:ascii="Times New Roman" w:hAnsi="Times New Roman" w:eastAsia="宋体" w:cs="Times New Roman"/>
          <w:color w:val="auto"/>
          <w:szCs w:val="21"/>
          <w:highlight w:val="none"/>
        </w:rPr>
      </w:pPr>
    </w:p>
    <w:p w14:paraId="0421EBDE">
      <w:pPr>
        <w:snapToGrid w:val="0"/>
        <w:spacing w:before="187" w:after="187" w:line="440" w:lineRule="exact"/>
        <w:ind w:left="1260" w:leftChars="300" w:hanging="630" w:hangingChars="300"/>
        <w:jc w:val="left"/>
        <w:rPr>
          <w:rFonts w:ascii="Times New Roman" w:hAnsi="Times New Roman" w:eastAsia="宋体" w:cs="Times New Roman"/>
          <w:color w:val="auto"/>
          <w:szCs w:val="21"/>
          <w:highlight w:val="none"/>
        </w:rPr>
      </w:pPr>
    </w:p>
    <w:p w14:paraId="1BA0AA95">
      <w:pPr>
        <w:snapToGrid w:val="0"/>
        <w:spacing w:before="187" w:after="187" w:line="440" w:lineRule="exact"/>
        <w:ind w:left="1260" w:leftChars="300" w:hanging="630" w:hangingChars="3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投标人名称：</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（盖</w:t>
      </w:r>
      <w:r>
        <w:rPr>
          <w:rFonts w:hint="eastAsia" w:ascii="Times New Roman" w:hAnsi="Times New Roman" w:eastAsia="宋体" w:cs="Times New Roman"/>
          <w:color w:val="auto"/>
          <w:szCs w:val="21"/>
          <w:highlight w:val="none"/>
        </w:rPr>
        <w:t>公</w:t>
      </w:r>
      <w:r>
        <w:rPr>
          <w:rFonts w:ascii="Times New Roman" w:hAnsi="Times New Roman" w:eastAsia="宋体" w:cs="Times New Roman"/>
          <w:color w:val="auto"/>
          <w:szCs w:val="21"/>
          <w:highlight w:val="none"/>
        </w:rPr>
        <w:t>章）</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制造商名称：</w:t>
      </w:r>
      <w:r>
        <w:rPr>
          <w:rFonts w:ascii="Times New Roman" w:hAnsi="Times New Roman" w:eastAsia="Times New Roman" w:cs="Times New Roman"/>
          <w:color w:val="auto"/>
          <w:szCs w:val="21"/>
          <w:highlight w:val="none"/>
        </w:rPr>
        <w:tab/>
      </w:r>
      <w:r>
        <w:rPr>
          <w:rFonts w:ascii="Times New Roman" w:hAnsi="Times New Roman" w:eastAsia="Times New Roman" w:cs="Times New Roman"/>
          <w:color w:val="auto"/>
          <w:szCs w:val="21"/>
          <w:highlight w:val="none"/>
        </w:rPr>
        <w:tab/>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（盖</w:t>
      </w:r>
      <w:r>
        <w:rPr>
          <w:rFonts w:hint="eastAsia" w:ascii="Times New Roman" w:hAnsi="Times New Roman" w:eastAsia="宋体" w:cs="Times New Roman"/>
          <w:color w:val="auto"/>
          <w:szCs w:val="21"/>
          <w:highlight w:val="none"/>
        </w:rPr>
        <w:t>公</w:t>
      </w:r>
      <w:r>
        <w:rPr>
          <w:rFonts w:ascii="Times New Roman" w:hAnsi="Times New Roman" w:eastAsia="宋体" w:cs="Times New Roman"/>
          <w:color w:val="auto"/>
          <w:szCs w:val="21"/>
          <w:highlight w:val="none"/>
        </w:rPr>
        <w:t>章）</w:t>
      </w:r>
    </w:p>
    <w:p w14:paraId="58F72DA8">
      <w:pPr>
        <w:snapToGrid w:val="0"/>
        <w:spacing w:before="187" w:after="187" w:line="440" w:lineRule="exact"/>
        <w:ind w:left="1260" w:leftChars="300" w:hanging="630" w:hangingChars="3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签字人职务：</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签字人职务：</w:t>
      </w:r>
    </w:p>
    <w:p w14:paraId="318B3D4E">
      <w:pPr>
        <w:snapToGrid w:val="0"/>
        <w:spacing w:before="187" w:after="187" w:line="440" w:lineRule="exact"/>
        <w:ind w:left="1260" w:leftChars="300" w:hanging="630" w:hangingChars="3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签字人姓名：</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签字人姓名：</w:t>
      </w:r>
    </w:p>
    <w:p w14:paraId="5E65DB31">
      <w:pPr>
        <w:snapToGrid w:val="0"/>
        <w:spacing w:before="187" w:after="187" w:line="440" w:lineRule="exact"/>
        <w:ind w:left="1260" w:leftChars="300" w:hanging="630" w:hangingChars="300"/>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签字人签名：</w:t>
      </w:r>
      <w:r>
        <w:rPr>
          <w:rFonts w:ascii="Times New Roman" w:hAnsi="Times New Roman" w:eastAsia="Times New Roman" w:cs="Times New Roman"/>
          <w:color w:val="auto"/>
          <w:szCs w:val="21"/>
          <w:highlight w:val="none"/>
        </w:rPr>
        <w:t xml:space="preserve">                                </w:t>
      </w:r>
      <w:r>
        <w:rPr>
          <w:rFonts w:ascii="Times New Roman" w:hAnsi="Times New Roman" w:eastAsia="宋体" w:cs="Times New Roman"/>
          <w:color w:val="auto"/>
          <w:szCs w:val="21"/>
          <w:highlight w:val="none"/>
        </w:rPr>
        <w:t>签字人签名：</w:t>
      </w:r>
    </w:p>
    <w:p w14:paraId="32FABDA4">
      <w:pPr>
        <w:snapToGrid w:val="0"/>
        <w:spacing w:before="374" w:line="510" w:lineRule="exact"/>
        <w:jc w:val="center"/>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206" w:name="_Toc27392"/>
      <w:bookmarkStart w:id="207" w:name="_Toc15419"/>
      <w:r>
        <w:rPr>
          <w:rFonts w:ascii="Times New Roman" w:hAnsi="Times New Roman" w:eastAsia="黑体" w:cs="Times New Roman"/>
          <w:color w:val="auto"/>
          <w:sz w:val="30"/>
          <w:szCs w:val="30"/>
          <w:highlight w:val="none"/>
        </w:rPr>
        <w:t>八、技术（服务）性能指标的详细描述</w:t>
      </w:r>
      <w:bookmarkEnd w:id="206"/>
      <w:bookmarkEnd w:id="207"/>
    </w:p>
    <w:p w14:paraId="4AE9F86C">
      <w:pPr>
        <w:snapToGrid w:val="0"/>
        <w:spacing w:before="374" w:line="360" w:lineRule="auto"/>
        <w:ind w:firstLine="400" w:firstLineChars="200"/>
        <w:jc w:val="left"/>
        <w:rPr>
          <w:rFonts w:ascii="Times New Roman" w:hAnsi="Times New Roman" w:eastAsia="宋体" w:cs="Times New Roman"/>
          <w:color w:val="auto"/>
          <w:sz w:val="20"/>
          <w:szCs w:val="20"/>
          <w:highlight w:val="none"/>
        </w:rPr>
      </w:pPr>
    </w:p>
    <w:p w14:paraId="1A31F543">
      <w:pPr>
        <w:snapToGrid w:val="0"/>
        <w:spacing w:before="374"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、列出所投</w:t>
      </w:r>
      <w:r>
        <w:rPr>
          <w:rFonts w:hint="eastAsia" w:ascii="Times New Roman" w:hAnsi="Times New Roman" w:eastAsia="宋体" w:cs="Times New Roman"/>
          <w:color w:val="auto"/>
          <w:szCs w:val="21"/>
          <w:highlight w:val="none"/>
          <w:lang w:val="en-US" w:eastAsia="zh-CN"/>
        </w:rPr>
        <w:t>设备</w:t>
      </w:r>
      <w:r>
        <w:rPr>
          <w:rFonts w:ascii="Times New Roman" w:hAnsi="Times New Roman" w:eastAsia="宋体" w:cs="Times New Roman"/>
          <w:color w:val="auto"/>
          <w:szCs w:val="21"/>
          <w:highlight w:val="none"/>
        </w:rPr>
        <w:t>型号、数量、品牌、产地、配件名细。并根据所投设备情况填写“设备技术参数情况一览表”（表格自行设计）；</w:t>
      </w:r>
    </w:p>
    <w:p w14:paraId="005DE2F2">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、投标设备的功能叙述；</w:t>
      </w:r>
    </w:p>
    <w:p w14:paraId="168CF483">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、投标设备的控制系统叙述；</w:t>
      </w:r>
    </w:p>
    <w:p w14:paraId="4BAE1560">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、投标设备的质量标准、检测标准、测试手段；</w:t>
      </w:r>
    </w:p>
    <w:p w14:paraId="5D60557A">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5</w:t>
      </w:r>
      <w:r>
        <w:rPr>
          <w:rFonts w:ascii="Times New Roman" w:hAnsi="Times New Roman" w:eastAsia="宋体" w:cs="Times New Roman"/>
          <w:color w:val="auto"/>
          <w:szCs w:val="21"/>
          <w:highlight w:val="none"/>
        </w:rPr>
        <w:t>、对投标设备的设计、产品选择、安装、调试等方面采取的技术和组织措施；</w:t>
      </w:r>
    </w:p>
    <w:p w14:paraId="6D8461C5">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6</w:t>
      </w:r>
      <w:r>
        <w:rPr>
          <w:rFonts w:ascii="Times New Roman" w:hAnsi="Times New Roman" w:eastAsia="宋体" w:cs="Times New Roman"/>
          <w:color w:val="auto"/>
          <w:szCs w:val="21"/>
          <w:highlight w:val="none"/>
        </w:rPr>
        <w:t>、设备包装、装卸、运输、检查、存储、开箱和验收；</w:t>
      </w:r>
    </w:p>
    <w:p w14:paraId="2EEB5923">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7</w:t>
      </w:r>
      <w:r>
        <w:rPr>
          <w:rFonts w:ascii="Times New Roman" w:hAnsi="Times New Roman" w:eastAsia="宋体" w:cs="Times New Roman"/>
          <w:color w:val="auto"/>
          <w:szCs w:val="21"/>
          <w:highlight w:val="none"/>
        </w:rPr>
        <w:t>、设备安装调试方案；</w:t>
      </w:r>
    </w:p>
    <w:p w14:paraId="7E3D5039">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8</w:t>
      </w:r>
      <w:r>
        <w:rPr>
          <w:rFonts w:ascii="Times New Roman" w:hAnsi="Times New Roman" w:eastAsia="宋体" w:cs="Times New Roman"/>
          <w:color w:val="auto"/>
          <w:szCs w:val="21"/>
          <w:highlight w:val="none"/>
        </w:rPr>
        <w:t>、专用工具及备品备件提供情况；</w:t>
      </w:r>
    </w:p>
    <w:p w14:paraId="0C9D6E8A">
      <w:pPr>
        <w:snapToGrid w:val="0"/>
        <w:spacing w:before="187" w:after="187" w:line="360" w:lineRule="auto"/>
        <w:ind w:firstLine="420" w:firstLineChars="200"/>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9</w:t>
      </w:r>
      <w:r>
        <w:rPr>
          <w:rFonts w:ascii="Times New Roman" w:hAnsi="Times New Roman" w:eastAsia="宋体" w:cs="Times New Roman"/>
          <w:color w:val="auto"/>
          <w:szCs w:val="21"/>
          <w:highlight w:val="none"/>
        </w:rPr>
        <w:t>、投标人认为有必要说明的情况。</w:t>
      </w:r>
    </w:p>
    <w:p w14:paraId="230CB961">
      <w:pPr>
        <w:keepNext w:val="0"/>
        <w:keepLines w:val="0"/>
        <w:pageBreakBefore w:val="0"/>
        <w:widowControl w:val="0"/>
        <w:kinsoku/>
        <w:wordWrap/>
        <w:overflowPunct/>
        <w:topLinePunct w:val="0"/>
        <w:autoSpaceDE/>
        <w:autoSpaceDN/>
        <w:bidi w:val="0"/>
        <w:adjustRightInd/>
        <w:snapToGrid w:val="0"/>
        <w:spacing w:before="374" w:line="510" w:lineRule="exact"/>
        <w:jc w:val="center"/>
        <w:textAlignment w:val="auto"/>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208" w:name="_Toc30254"/>
      <w:r>
        <w:rPr>
          <w:rFonts w:ascii="Times New Roman" w:hAnsi="Times New Roman" w:eastAsia="黑体" w:cs="Times New Roman"/>
          <w:color w:val="auto"/>
          <w:sz w:val="30"/>
          <w:szCs w:val="30"/>
          <w:highlight w:val="none"/>
        </w:rPr>
        <w:t>九、技术支持资料</w:t>
      </w:r>
      <w:bookmarkEnd w:id="208"/>
    </w:p>
    <w:p w14:paraId="7F59020C">
      <w:pPr>
        <w:snapToGrid w:val="0"/>
        <w:spacing w:before="187" w:after="187" w:line="440" w:lineRule="exact"/>
        <w:ind w:left="1230" w:leftChars="300" w:hanging="600" w:hangingChars="300"/>
        <w:jc w:val="left"/>
        <w:rPr>
          <w:rFonts w:ascii="Times New Roman" w:hAnsi="Times New Roman" w:eastAsia="宋体" w:cs="Times New Roman"/>
          <w:color w:val="auto"/>
          <w:sz w:val="20"/>
          <w:szCs w:val="20"/>
          <w:highlight w:val="none"/>
        </w:rPr>
      </w:pPr>
    </w:p>
    <w:p w14:paraId="636D8728">
      <w:pPr>
        <w:snapToGrid w:val="0"/>
        <w:spacing w:before="374" w:line="510" w:lineRule="exact"/>
        <w:jc w:val="center"/>
        <w:rPr>
          <w:rFonts w:ascii="Times New Roman" w:hAnsi="Times New Roman" w:eastAsia="黑体" w:cs="Times New Roman"/>
          <w:color w:val="auto"/>
          <w:sz w:val="30"/>
          <w:szCs w:val="30"/>
          <w:highlight w:val="none"/>
        </w:rPr>
      </w:pPr>
    </w:p>
    <w:p w14:paraId="0EA96A17">
      <w:pPr>
        <w:keepNext w:val="0"/>
        <w:keepLines w:val="0"/>
        <w:pageBreakBefore w:val="0"/>
        <w:widowControl w:val="0"/>
        <w:kinsoku/>
        <w:wordWrap/>
        <w:overflowPunct/>
        <w:topLinePunct w:val="0"/>
        <w:autoSpaceDE/>
        <w:autoSpaceDN/>
        <w:bidi w:val="0"/>
        <w:adjustRightInd/>
        <w:snapToGrid w:val="0"/>
        <w:spacing w:before="374" w:line="510" w:lineRule="exact"/>
        <w:jc w:val="center"/>
        <w:textAlignment w:val="auto"/>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209" w:name="_Toc2054"/>
      <w:r>
        <w:rPr>
          <w:rFonts w:ascii="Times New Roman" w:hAnsi="Times New Roman" w:eastAsia="黑体" w:cs="Times New Roman"/>
          <w:color w:val="auto"/>
          <w:sz w:val="30"/>
          <w:szCs w:val="30"/>
          <w:highlight w:val="none"/>
        </w:rPr>
        <w:t>十、技术服务计划和质保期服务计划</w:t>
      </w:r>
      <w:bookmarkEnd w:id="209"/>
    </w:p>
    <w:p w14:paraId="12423234">
      <w:pPr>
        <w:snapToGrid w:val="0"/>
        <w:spacing w:before="187" w:after="187" w:line="440" w:lineRule="exact"/>
        <w:ind w:left="2"/>
        <w:jc w:val="left"/>
        <w:rPr>
          <w:rFonts w:ascii="Times New Roman" w:hAnsi="Times New Roman" w:eastAsia="宋体" w:cs="Times New Roman"/>
          <w:color w:val="auto"/>
          <w:sz w:val="20"/>
          <w:szCs w:val="20"/>
          <w:highlight w:val="none"/>
        </w:rPr>
      </w:pPr>
    </w:p>
    <w:p w14:paraId="7FEFC27C">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、详细阐述项目的技术服务及产品供货周期、使用寿命、质保期及质量保证措施内容等。</w:t>
      </w:r>
    </w:p>
    <w:p w14:paraId="6518B3CC">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、项目售后服务条件、措施、服务机构地址、售后服务响应速度、培训安排等。</w:t>
      </w:r>
    </w:p>
    <w:p w14:paraId="50CA923D">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、投标人认为有必要说明的情况。</w:t>
      </w:r>
    </w:p>
    <w:p w14:paraId="3C309705">
      <w:pPr>
        <w:snapToGrid w:val="0"/>
        <w:spacing w:before="187" w:after="187" w:line="440" w:lineRule="exact"/>
        <w:ind w:left="1230" w:leftChars="300" w:hanging="600" w:hangingChars="300"/>
        <w:jc w:val="left"/>
        <w:rPr>
          <w:rFonts w:ascii="Times New Roman" w:hAnsi="Times New Roman" w:eastAsia="宋体" w:cs="Times New Roman"/>
          <w:color w:val="auto"/>
          <w:sz w:val="20"/>
          <w:szCs w:val="20"/>
          <w:highlight w:val="none"/>
        </w:rPr>
      </w:pPr>
    </w:p>
    <w:p w14:paraId="43F09437">
      <w:pPr>
        <w:keepNext w:val="0"/>
        <w:keepLines w:val="0"/>
        <w:pageBreakBefore w:val="0"/>
        <w:widowControl w:val="0"/>
        <w:kinsoku/>
        <w:wordWrap/>
        <w:overflowPunct/>
        <w:topLinePunct w:val="0"/>
        <w:autoSpaceDE/>
        <w:autoSpaceDN/>
        <w:bidi w:val="0"/>
        <w:adjustRightInd/>
        <w:snapToGrid w:val="0"/>
        <w:spacing w:before="374" w:line="510" w:lineRule="exact"/>
        <w:jc w:val="center"/>
        <w:textAlignment w:val="auto"/>
        <w:outlineLvl w:val="1"/>
        <w:rPr>
          <w:rFonts w:ascii="Times New Roman" w:hAnsi="Times New Roman" w:eastAsia="黑体" w:cs="Times New Roman"/>
          <w:color w:val="auto"/>
          <w:sz w:val="30"/>
          <w:szCs w:val="30"/>
          <w:highlight w:val="none"/>
        </w:rPr>
      </w:pPr>
      <w:r>
        <w:rPr>
          <w:rFonts w:ascii="Times New Roman" w:hAnsi="Times New Roman" w:eastAsia="微软雅黑" w:cs="Times New Roman"/>
          <w:color w:val="auto"/>
          <w:szCs w:val="21"/>
          <w:highlight w:val="none"/>
        </w:rPr>
        <w:br w:type="page"/>
      </w:r>
      <w:bookmarkStart w:id="210" w:name="_Toc11965"/>
      <w:bookmarkStart w:id="211" w:name="_Toc7755"/>
      <w:bookmarkStart w:id="212" w:name="_Toc17345"/>
      <w:r>
        <w:rPr>
          <w:rFonts w:ascii="Times New Roman" w:hAnsi="Times New Roman" w:eastAsia="黑体" w:cs="Times New Roman"/>
          <w:color w:val="auto"/>
          <w:sz w:val="30"/>
          <w:szCs w:val="30"/>
          <w:highlight w:val="none"/>
        </w:rPr>
        <w:t>十一、其他材料</w:t>
      </w:r>
      <w:bookmarkEnd w:id="210"/>
      <w:bookmarkEnd w:id="211"/>
      <w:bookmarkEnd w:id="212"/>
    </w:p>
    <w:p w14:paraId="7C3185E5">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1</w:t>
      </w:r>
      <w:r>
        <w:rPr>
          <w:rFonts w:ascii="Times New Roman" w:hAnsi="Times New Roman" w:eastAsia="宋体" w:cs="Times New Roman"/>
          <w:color w:val="auto"/>
          <w:szCs w:val="21"/>
          <w:highlight w:val="none"/>
        </w:rPr>
        <w:t>、投标产品的专利证书、获奖证书等证明材料</w:t>
      </w:r>
      <w:r>
        <w:rPr>
          <w:rFonts w:hint="eastAsia" w:ascii="Times New Roman" w:hAnsi="Times New Roman" w:eastAsia="宋体" w:cs="Times New Roman"/>
          <w:color w:val="auto"/>
          <w:szCs w:val="21"/>
          <w:highlight w:val="none"/>
        </w:rPr>
        <w:t>复印件</w:t>
      </w:r>
    </w:p>
    <w:p w14:paraId="2F8BA7F9">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2</w:t>
      </w:r>
      <w:r>
        <w:rPr>
          <w:rFonts w:ascii="Times New Roman" w:hAnsi="Times New Roman" w:eastAsia="宋体" w:cs="Times New Roman"/>
          <w:color w:val="auto"/>
          <w:szCs w:val="21"/>
          <w:highlight w:val="none"/>
        </w:rPr>
        <w:t>、质量、环境、职业健康安全管理体系认证证书等证明材料</w:t>
      </w:r>
      <w:r>
        <w:rPr>
          <w:rFonts w:hint="eastAsia" w:ascii="Times New Roman" w:hAnsi="Times New Roman" w:eastAsia="宋体" w:cs="Times New Roman"/>
          <w:color w:val="auto"/>
          <w:szCs w:val="21"/>
          <w:highlight w:val="none"/>
        </w:rPr>
        <w:t>复印件</w:t>
      </w:r>
    </w:p>
    <w:p w14:paraId="640F0034">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3</w:t>
      </w:r>
      <w:r>
        <w:rPr>
          <w:rFonts w:ascii="Times New Roman" w:hAnsi="Times New Roman" w:eastAsia="宋体" w:cs="Times New Roman"/>
          <w:color w:val="auto"/>
          <w:szCs w:val="21"/>
          <w:highlight w:val="none"/>
        </w:rPr>
        <w:t>、近三年同类产品取得使用单位提供的质量证明材料（须加盖使用单位公章）</w:t>
      </w:r>
    </w:p>
    <w:p w14:paraId="76E9B2C9">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Times New Roman" w:cs="Times New Roman"/>
          <w:color w:val="auto"/>
          <w:szCs w:val="21"/>
          <w:highlight w:val="none"/>
        </w:rPr>
        <w:t>4</w:t>
      </w:r>
      <w:r>
        <w:rPr>
          <w:rFonts w:ascii="Times New Roman" w:hAnsi="Times New Roman" w:eastAsia="宋体" w:cs="Times New Roman"/>
          <w:color w:val="auto"/>
          <w:szCs w:val="21"/>
          <w:highlight w:val="none"/>
        </w:rPr>
        <w:t>、投标人需要提供的资料。</w:t>
      </w:r>
    </w:p>
    <w:p w14:paraId="3CD8FB8C">
      <w:pPr>
        <w:snapToGrid w:val="0"/>
        <w:spacing w:before="187" w:after="187" w:line="440" w:lineRule="exact"/>
        <w:jc w:val="left"/>
        <w:rPr>
          <w:rFonts w:ascii="Times New Roman" w:hAnsi="Times New Roman" w:eastAsia="宋体" w:cs="Times New Roman"/>
          <w:color w:val="auto"/>
          <w:szCs w:val="21"/>
          <w:highlight w:val="none"/>
        </w:rPr>
      </w:pPr>
      <w:r>
        <w:rPr>
          <w:rFonts w:ascii="Times New Roman" w:hAnsi="Times New Roman" w:eastAsia="宋体" w:cs="Times New Roman"/>
          <w:color w:val="auto"/>
          <w:szCs w:val="21"/>
          <w:highlight w:val="none"/>
        </w:rPr>
        <w:t>（所提供的证明材料均需清晰可辨认）</w:t>
      </w:r>
    </w:p>
    <w:bookmarkEnd w:id="21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2"/>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Tahoma">
    <w:panose1 w:val="020B0604030504040204"/>
    <w:charset w:val="00"/>
    <w:family w:val="swiss"/>
    <w:pitch w:val="default"/>
    <w:sig w:usb0="E1002EFF" w:usb1="C000605B" w:usb2="00000029" w:usb3="00000000" w:csb0="200101FF" w:csb1="20280000"/>
  </w:font>
  <w:font w:name="CommercialScript BT">
    <w:altName w:val="Mongolian Baiti"/>
    <w:panose1 w:val="03030803040807090C04"/>
    <w:charset w:val="00"/>
    <w:family w:val="script"/>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Univers (WN)">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441359">
    <w:pPr>
      <w:pStyle w:val="5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0C0841">
                          <w:pPr>
                            <w:pStyle w:val="5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14:paraId="770C0841">
                    <w:pPr>
                      <w:pStyle w:val="5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2906F">
    <w:pPr>
      <w:pStyle w:val="5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F97411">
                          <w:pPr>
                            <w:pStyle w:val="55"/>
                          </w:pPr>
                          <w:r>
                            <w:rPr>
                              <w:rFonts w:hint="eastAsia"/>
                            </w:rPr>
                            <w:fldChar w:fldCharType="begin"/>
                          </w:r>
                          <w:r>
                            <w:rPr>
                              <w:rFonts w:hint="eastAsia"/>
                            </w:rPr>
                            <w:instrText xml:space="preserve"> PAGE  \* MERGEFORMAT </w:instrText>
                          </w:r>
                          <w:r>
                            <w:rPr>
                              <w:rFonts w:hint="eastAsia"/>
                            </w:rPr>
                            <w:fldChar w:fldCharType="separate"/>
                          </w:r>
                          <w:r>
                            <w:t>72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14:paraId="01F97411">
                    <w:pPr>
                      <w:pStyle w:val="55"/>
                    </w:pPr>
                    <w:r>
                      <w:rPr>
                        <w:rFonts w:hint="eastAsia"/>
                      </w:rPr>
                      <w:fldChar w:fldCharType="begin"/>
                    </w:r>
                    <w:r>
                      <w:rPr>
                        <w:rFonts w:hint="eastAsia"/>
                      </w:rPr>
                      <w:instrText xml:space="preserve"> PAGE  \* MERGEFORMAT </w:instrText>
                    </w:r>
                    <w:r>
                      <w:rPr>
                        <w:rFonts w:hint="eastAsia"/>
                      </w:rPr>
                      <w:fldChar w:fldCharType="separate"/>
                    </w:r>
                    <w:r>
                      <w:t>72</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D160ED">
    <w:pPr>
      <w:pStyle w:val="5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5341B">
                          <w:pPr>
                            <w:pStyle w:val="55"/>
                          </w:pPr>
                          <w:r>
                            <w:fldChar w:fldCharType="begin"/>
                          </w:r>
                          <w:r>
                            <w:instrText xml:space="preserve"> PAGE  \* MERGEFORMAT </w:instrText>
                          </w:r>
                          <w:r>
                            <w:fldChar w:fldCharType="separate"/>
                          </w:r>
                          <w:r>
                            <w:t>95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14:paraId="51D5341B">
                    <w:pPr>
                      <w:pStyle w:val="55"/>
                    </w:pPr>
                    <w:r>
                      <w:fldChar w:fldCharType="begin"/>
                    </w:r>
                    <w:r>
                      <w:instrText xml:space="preserve"> PAGE  \* MERGEFORMAT </w:instrText>
                    </w:r>
                    <w:r>
                      <w:fldChar w:fldCharType="separate"/>
                    </w:r>
                    <w:r>
                      <w:t>95</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C14E2"/>
    <w:multiLevelType w:val="singleLevel"/>
    <w:tmpl w:val="971C14E2"/>
    <w:lvl w:ilvl="0" w:tentative="0">
      <w:start w:val="3"/>
      <w:numFmt w:val="decimal"/>
      <w:suff w:val="space"/>
      <w:lvlText w:val="%1."/>
      <w:lvlJc w:val="left"/>
    </w:lvl>
  </w:abstractNum>
  <w:abstractNum w:abstractNumId="1">
    <w:nsid w:val="9AE2F834"/>
    <w:multiLevelType w:val="singleLevel"/>
    <w:tmpl w:val="9AE2F834"/>
    <w:lvl w:ilvl="0" w:tentative="0">
      <w:start w:val="1"/>
      <w:numFmt w:val="decimal"/>
      <w:pStyle w:val="46"/>
      <w:suff w:val="nothing"/>
      <w:lvlText w:val="（%1）"/>
      <w:lvlJc w:val="left"/>
    </w:lvl>
  </w:abstractNum>
  <w:abstractNum w:abstractNumId="2">
    <w:nsid w:val="A7A8B3D8"/>
    <w:multiLevelType w:val="singleLevel"/>
    <w:tmpl w:val="A7A8B3D8"/>
    <w:lvl w:ilvl="0" w:tentative="0">
      <w:start w:val="1"/>
      <w:numFmt w:val="decimal"/>
      <w:pStyle w:val="47"/>
      <w:suff w:val="nothing"/>
      <w:lvlText w:val="（%1）"/>
      <w:lvlJc w:val="left"/>
    </w:lvl>
  </w:abstractNum>
  <w:abstractNum w:abstractNumId="3">
    <w:nsid w:val="A8674218"/>
    <w:multiLevelType w:val="singleLevel"/>
    <w:tmpl w:val="A8674218"/>
    <w:lvl w:ilvl="0" w:tentative="0">
      <w:start w:val="6"/>
      <w:numFmt w:val="decimal"/>
      <w:suff w:val="space"/>
      <w:lvlText w:val="%1."/>
      <w:lvlJc w:val="left"/>
    </w:lvl>
  </w:abstractNum>
  <w:abstractNum w:abstractNumId="4">
    <w:nsid w:val="D58DAA93"/>
    <w:multiLevelType w:val="singleLevel"/>
    <w:tmpl w:val="D58DAA93"/>
    <w:lvl w:ilvl="0" w:tentative="0">
      <w:start w:val="1"/>
      <w:numFmt w:val="decimal"/>
      <w:pStyle w:val="33"/>
      <w:suff w:val="nothing"/>
      <w:lvlText w:val="（%1）"/>
      <w:lvlJc w:val="left"/>
    </w:lvl>
  </w:abstractNum>
  <w:abstractNum w:abstractNumId="5">
    <w:nsid w:val="DBF3AE1D"/>
    <w:multiLevelType w:val="singleLevel"/>
    <w:tmpl w:val="DBF3AE1D"/>
    <w:lvl w:ilvl="0" w:tentative="0">
      <w:start w:val="3"/>
      <w:numFmt w:val="chineseCounting"/>
      <w:pStyle w:val="65"/>
      <w:suff w:val="space"/>
      <w:lvlText w:val="第%1章"/>
      <w:lvlJc w:val="left"/>
      <w:rPr>
        <w:rFonts w:hint="eastAsia"/>
      </w:rPr>
    </w:lvl>
  </w:abstractNum>
  <w:abstractNum w:abstractNumId="6">
    <w:nsid w:val="1D791DDA"/>
    <w:multiLevelType w:val="singleLevel"/>
    <w:tmpl w:val="1D791DDA"/>
    <w:lvl w:ilvl="0" w:tentative="0">
      <w:start w:val="1"/>
      <w:numFmt w:val="decimal"/>
      <w:pStyle w:val="17"/>
      <w:suff w:val="nothing"/>
      <w:lvlText w:val="（%1）"/>
      <w:lvlJc w:val="left"/>
    </w:lvl>
  </w:abstractNum>
  <w:abstractNum w:abstractNumId="7">
    <w:nsid w:val="2794907B"/>
    <w:multiLevelType w:val="singleLevel"/>
    <w:tmpl w:val="2794907B"/>
    <w:lvl w:ilvl="0" w:tentative="0">
      <w:start w:val="1"/>
      <w:numFmt w:val="decimal"/>
      <w:pStyle w:val="40"/>
      <w:suff w:val="nothing"/>
      <w:lvlText w:val="（%1）"/>
      <w:lvlJc w:val="left"/>
    </w:lvl>
  </w:abstractNum>
  <w:abstractNum w:abstractNumId="8">
    <w:nsid w:val="2E43FB65"/>
    <w:multiLevelType w:val="singleLevel"/>
    <w:tmpl w:val="2E43FB65"/>
    <w:lvl w:ilvl="0" w:tentative="0">
      <w:start w:val="1"/>
      <w:numFmt w:val="decimal"/>
      <w:pStyle w:val="24"/>
      <w:suff w:val="nothing"/>
      <w:lvlText w:val="（%1）"/>
      <w:lvlJc w:val="left"/>
      <w:rPr>
        <w:rFonts w:hint="default"/>
        <w:sz w:val="24"/>
        <w:szCs w:val="24"/>
      </w:rPr>
    </w:lvl>
  </w:abstractNum>
  <w:abstractNum w:abstractNumId="9">
    <w:nsid w:val="4379476E"/>
    <w:multiLevelType w:val="singleLevel"/>
    <w:tmpl w:val="4379476E"/>
    <w:lvl w:ilvl="0" w:tentative="0">
      <w:start w:val="1"/>
      <w:numFmt w:val="decimal"/>
      <w:pStyle w:val="20"/>
      <w:suff w:val="nothing"/>
      <w:lvlText w:val="（%1）"/>
      <w:lvlJc w:val="left"/>
    </w:lvl>
  </w:abstractNum>
  <w:abstractNum w:abstractNumId="10">
    <w:nsid w:val="4E9E3E98"/>
    <w:multiLevelType w:val="singleLevel"/>
    <w:tmpl w:val="4E9E3E98"/>
    <w:lvl w:ilvl="0" w:tentative="0">
      <w:start w:val="1"/>
      <w:numFmt w:val="decimal"/>
      <w:pStyle w:val="36"/>
      <w:suff w:val="nothing"/>
      <w:lvlText w:val="（%1）"/>
      <w:lvlJc w:val="left"/>
    </w:lvl>
  </w:abstractNum>
  <w:abstractNum w:abstractNumId="11">
    <w:nsid w:val="6BECF320"/>
    <w:multiLevelType w:val="singleLevel"/>
    <w:tmpl w:val="6BECF320"/>
    <w:lvl w:ilvl="0" w:tentative="0">
      <w:start w:val="1"/>
      <w:numFmt w:val="decimal"/>
      <w:pStyle w:val="14"/>
      <w:suff w:val="nothing"/>
      <w:lvlText w:val="（%1）"/>
      <w:lvlJc w:val="left"/>
    </w:lvl>
  </w:abstractNum>
  <w:num w:numId="1">
    <w:abstractNumId w:val="11"/>
  </w:num>
  <w:num w:numId="2">
    <w:abstractNumId w:val="6"/>
  </w:num>
  <w:num w:numId="3">
    <w:abstractNumId w:val="9"/>
  </w:num>
  <w:num w:numId="4">
    <w:abstractNumId w:val="8"/>
  </w:num>
  <w:num w:numId="5">
    <w:abstractNumId w:val="4"/>
  </w:num>
  <w:num w:numId="6">
    <w:abstractNumId w:val="10"/>
  </w:num>
  <w:num w:numId="7">
    <w:abstractNumId w:val="7"/>
  </w:num>
  <w:num w:numId="8">
    <w:abstractNumId w:val="1"/>
  </w:num>
  <w:num w:numId="9">
    <w:abstractNumId w:val="2"/>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hideSpellingErrors/>
  <w:documentProtection w:edit="readOnly" w:formatting="1" w:enforcement="1" w:cryptProviderType="rsaFull" w:cryptAlgorithmClass="hash" w:cryptAlgorithmType="typeAny" w:cryptAlgorithmSid="4" w:cryptSpinCount="0" w:hash="1TnozUYemQjXytNAO00Oe1Ugk7g=" w:salt="QMX4G/GcwMwcuPqSh1ufrg=="/>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MyMDBhMDllMzU0ODIwNjY4MWE1YjZhNTY1MWVmZjEifQ=="/>
  </w:docVars>
  <w:rsids>
    <w:rsidRoot w:val="00BA0C1A"/>
    <w:rsid w:val="000171A5"/>
    <w:rsid w:val="00032883"/>
    <w:rsid w:val="000B64C2"/>
    <w:rsid w:val="000C3CB7"/>
    <w:rsid w:val="000C51B7"/>
    <w:rsid w:val="000E1C73"/>
    <w:rsid w:val="00145DBF"/>
    <w:rsid w:val="00182C7A"/>
    <w:rsid w:val="001A2022"/>
    <w:rsid w:val="001A4B53"/>
    <w:rsid w:val="001C5089"/>
    <w:rsid w:val="001D2F32"/>
    <w:rsid w:val="0020504A"/>
    <w:rsid w:val="00216EB9"/>
    <w:rsid w:val="00220653"/>
    <w:rsid w:val="00220B16"/>
    <w:rsid w:val="00243F45"/>
    <w:rsid w:val="00245256"/>
    <w:rsid w:val="00275DEF"/>
    <w:rsid w:val="00281252"/>
    <w:rsid w:val="002B2C6A"/>
    <w:rsid w:val="002D0862"/>
    <w:rsid w:val="002D776F"/>
    <w:rsid w:val="002E5410"/>
    <w:rsid w:val="00320A2F"/>
    <w:rsid w:val="00321FC9"/>
    <w:rsid w:val="0032258D"/>
    <w:rsid w:val="00324012"/>
    <w:rsid w:val="00333B68"/>
    <w:rsid w:val="00335AC4"/>
    <w:rsid w:val="00346307"/>
    <w:rsid w:val="00360581"/>
    <w:rsid w:val="00366DE3"/>
    <w:rsid w:val="00373C89"/>
    <w:rsid w:val="003A771A"/>
    <w:rsid w:val="003B3283"/>
    <w:rsid w:val="003B665E"/>
    <w:rsid w:val="003D5512"/>
    <w:rsid w:val="00420887"/>
    <w:rsid w:val="004273C8"/>
    <w:rsid w:val="00442B10"/>
    <w:rsid w:val="00444214"/>
    <w:rsid w:val="00454188"/>
    <w:rsid w:val="00463428"/>
    <w:rsid w:val="00487D0E"/>
    <w:rsid w:val="004B6A6F"/>
    <w:rsid w:val="004C0F02"/>
    <w:rsid w:val="004D2EB3"/>
    <w:rsid w:val="004F3CC8"/>
    <w:rsid w:val="004F7231"/>
    <w:rsid w:val="004F750F"/>
    <w:rsid w:val="0050347D"/>
    <w:rsid w:val="0052704D"/>
    <w:rsid w:val="00561DA2"/>
    <w:rsid w:val="005620F9"/>
    <w:rsid w:val="00562B43"/>
    <w:rsid w:val="00564EC1"/>
    <w:rsid w:val="00571C44"/>
    <w:rsid w:val="0059531B"/>
    <w:rsid w:val="00597BF0"/>
    <w:rsid w:val="005A417E"/>
    <w:rsid w:val="005A4E12"/>
    <w:rsid w:val="005B5F05"/>
    <w:rsid w:val="005B746F"/>
    <w:rsid w:val="005C2566"/>
    <w:rsid w:val="005D0084"/>
    <w:rsid w:val="005F2B72"/>
    <w:rsid w:val="006079BC"/>
    <w:rsid w:val="00616505"/>
    <w:rsid w:val="006168D8"/>
    <w:rsid w:val="00620396"/>
    <w:rsid w:val="0062213C"/>
    <w:rsid w:val="0062397B"/>
    <w:rsid w:val="00624A5D"/>
    <w:rsid w:val="00633F40"/>
    <w:rsid w:val="0064571C"/>
    <w:rsid w:val="00651628"/>
    <w:rsid w:val="006549AD"/>
    <w:rsid w:val="0066208E"/>
    <w:rsid w:val="006625F0"/>
    <w:rsid w:val="006721B4"/>
    <w:rsid w:val="00674A94"/>
    <w:rsid w:val="00684D9C"/>
    <w:rsid w:val="00685ED6"/>
    <w:rsid w:val="0069042F"/>
    <w:rsid w:val="006A7796"/>
    <w:rsid w:val="006B4E02"/>
    <w:rsid w:val="006D1549"/>
    <w:rsid w:val="00714C91"/>
    <w:rsid w:val="0072796B"/>
    <w:rsid w:val="00730ABA"/>
    <w:rsid w:val="00740E69"/>
    <w:rsid w:val="00741255"/>
    <w:rsid w:val="007550C5"/>
    <w:rsid w:val="00760949"/>
    <w:rsid w:val="00763D49"/>
    <w:rsid w:val="00774684"/>
    <w:rsid w:val="007A1FF1"/>
    <w:rsid w:val="007C5029"/>
    <w:rsid w:val="007E3698"/>
    <w:rsid w:val="007F31A2"/>
    <w:rsid w:val="008229C7"/>
    <w:rsid w:val="00830A70"/>
    <w:rsid w:val="008434E6"/>
    <w:rsid w:val="00843F62"/>
    <w:rsid w:val="00845FD7"/>
    <w:rsid w:val="00852CC8"/>
    <w:rsid w:val="008578A7"/>
    <w:rsid w:val="008636EF"/>
    <w:rsid w:val="00870757"/>
    <w:rsid w:val="008846AB"/>
    <w:rsid w:val="00886FCE"/>
    <w:rsid w:val="008B79E9"/>
    <w:rsid w:val="008C2D04"/>
    <w:rsid w:val="008D192C"/>
    <w:rsid w:val="008D20D6"/>
    <w:rsid w:val="008D72B9"/>
    <w:rsid w:val="00916FA3"/>
    <w:rsid w:val="00933604"/>
    <w:rsid w:val="00955F4B"/>
    <w:rsid w:val="00973C0A"/>
    <w:rsid w:val="009973D0"/>
    <w:rsid w:val="009B6CB4"/>
    <w:rsid w:val="009D4326"/>
    <w:rsid w:val="00A2703E"/>
    <w:rsid w:val="00A51963"/>
    <w:rsid w:val="00A60633"/>
    <w:rsid w:val="00A652BD"/>
    <w:rsid w:val="00A834E1"/>
    <w:rsid w:val="00A8414C"/>
    <w:rsid w:val="00AA3223"/>
    <w:rsid w:val="00AC3E35"/>
    <w:rsid w:val="00AD3ABA"/>
    <w:rsid w:val="00AF23BE"/>
    <w:rsid w:val="00B03C1D"/>
    <w:rsid w:val="00B070BC"/>
    <w:rsid w:val="00B11BE6"/>
    <w:rsid w:val="00B12CE5"/>
    <w:rsid w:val="00B161F2"/>
    <w:rsid w:val="00B207B1"/>
    <w:rsid w:val="00B24D7D"/>
    <w:rsid w:val="00B26EC8"/>
    <w:rsid w:val="00B40002"/>
    <w:rsid w:val="00B45136"/>
    <w:rsid w:val="00B61587"/>
    <w:rsid w:val="00B72CCA"/>
    <w:rsid w:val="00B85062"/>
    <w:rsid w:val="00B91620"/>
    <w:rsid w:val="00BA0C1A"/>
    <w:rsid w:val="00BC739E"/>
    <w:rsid w:val="00BE4F2F"/>
    <w:rsid w:val="00BE7141"/>
    <w:rsid w:val="00BF4E55"/>
    <w:rsid w:val="00C061CB"/>
    <w:rsid w:val="00C061D4"/>
    <w:rsid w:val="00C32BEA"/>
    <w:rsid w:val="00C41C4E"/>
    <w:rsid w:val="00C438FD"/>
    <w:rsid w:val="00C604EC"/>
    <w:rsid w:val="00C63035"/>
    <w:rsid w:val="00C75B2D"/>
    <w:rsid w:val="00C92462"/>
    <w:rsid w:val="00CB4121"/>
    <w:rsid w:val="00CD2DC2"/>
    <w:rsid w:val="00CD78EA"/>
    <w:rsid w:val="00CF09A3"/>
    <w:rsid w:val="00CF675E"/>
    <w:rsid w:val="00D0218A"/>
    <w:rsid w:val="00D05B6C"/>
    <w:rsid w:val="00D21D24"/>
    <w:rsid w:val="00D3096A"/>
    <w:rsid w:val="00D46755"/>
    <w:rsid w:val="00D57FF6"/>
    <w:rsid w:val="00D60075"/>
    <w:rsid w:val="00D862A7"/>
    <w:rsid w:val="00DF4391"/>
    <w:rsid w:val="00E1401A"/>
    <w:rsid w:val="00E20EB9"/>
    <w:rsid w:val="00E232D0"/>
    <w:rsid w:val="00E26251"/>
    <w:rsid w:val="00E434BE"/>
    <w:rsid w:val="00E816EE"/>
    <w:rsid w:val="00E93FCC"/>
    <w:rsid w:val="00EA1EE8"/>
    <w:rsid w:val="00EA2BFD"/>
    <w:rsid w:val="00EA6390"/>
    <w:rsid w:val="00EC0AC2"/>
    <w:rsid w:val="00EC5942"/>
    <w:rsid w:val="00ED76E2"/>
    <w:rsid w:val="00EE0DEC"/>
    <w:rsid w:val="00EE5AE3"/>
    <w:rsid w:val="00EE6117"/>
    <w:rsid w:val="00F07F44"/>
    <w:rsid w:val="00F26119"/>
    <w:rsid w:val="00F53662"/>
    <w:rsid w:val="00F67AF8"/>
    <w:rsid w:val="00F74091"/>
    <w:rsid w:val="00F926D3"/>
    <w:rsid w:val="00FB0EB8"/>
    <w:rsid w:val="00FB3E87"/>
    <w:rsid w:val="00FB785D"/>
    <w:rsid w:val="00FE7602"/>
    <w:rsid w:val="025152B8"/>
    <w:rsid w:val="02BB0A35"/>
    <w:rsid w:val="03676CF7"/>
    <w:rsid w:val="042542D3"/>
    <w:rsid w:val="047906B4"/>
    <w:rsid w:val="04B6414B"/>
    <w:rsid w:val="051918F5"/>
    <w:rsid w:val="05EF7943"/>
    <w:rsid w:val="067E31FC"/>
    <w:rsid w:val="06DF55AC"/>
    <w:rsid w:val="07634BF4"/>
    <w:rsid w:val="0794343F"/>
    <w:rsid w:val="079E5701"/>
    <w:rsid w:val="083D07F0"/>
    <w:rsid w:val="0A036F04"/>
    <w:rsid w:val="0A107215"/>
    <w:rsid w:val="0AFD2C6A"/>
    <w:rsid w:val="0B3C19E4"/>
    <w:rsid w:val="0B7F692B"/>
    <w:rsid w:val="0BAB69CB"/>
    <w:rsid w:val="0C837DB0"/>
    <w:rsid w:val="0CB9343B"/>
    <w:rsid w:val="0D541A2A"/>
    <w:rsid w:val="0D5C745D"/>
    <w:rsid w:val="0FD57B2D"/>
    <w:rsid w:val="10527A46"/>
    <w:rsid w:val="105E3B74"/>
    <w:rsid w:val="106A7992"/>
    <w:rsid w:val="11353DF7"/>
    <w:rsid w:val="11570B8E"/>
    <w:rsid w:val="11A85A10"/>
    <w:rsid w:val="11BF2147"/>
    <w:rsid w:val="11C44ABA"/>
    <w:rsid w:val="123650AC"/>
    <w:rsid w:val="12C35C39"/>
    <w:rsid w:val="131C3227"/>
    <w:rsid w:val="13D0472F"/>
    <w:rsid w:val="13E84C77"/>
    <w:rsid w:val="13F13A22"/>
    <w:rsid w:val="14D67F13"/>
    <w:rsid w:val="14F51B78"/>
    <w:rsid w:val="153C615B"/>
    <w:rsid w:val="15642D92"/>
    <w:rsid w:val="1575100A"/>
    <w:rsid w:val="15971027"/>
    <w:rsid w:val="15A17653"/>
    <w:rsid w:val="16067DF4"/>
    <w:rsid w:val="160C2452"/>
    <w:rsid w:val="1639246E"/>
    <w:rsid w:val="1645237C"/>
    <w:rsid w:val="169326D4"/>
    <w:rsid w:val="16FC324B"/>
    <w:rsid w:val="17147CB9"/>
    <w:rsid w:val="172A27C0"/>
    <w:rsid w:val="1833388D"/>
    <w:rsid w:val="19A838A8"/>
    <w:rsid w:val="1A445039"/>
    <w:rsid w:val="1AD61371"/>
    <w:rsid w:val="1AF613E6"/>
    <w:rsid w:val="1B0D3775"/>
    <w:rsid w:val="1BA55ACE"/>
    <w:rsid w:val="1BA96ECE"/>
    <w:rsid w:val="1C2C4424"/>
    <w:rsid w:val="1C794ABE"/>
    <w:rsid w:val="1CD54CE6"/>
    <w:rsid w:val="1DEC38DC"/>
    <w:rsid w:val="1E2B2BAF"/>
    <w:rsid w:val="1F831D11"/>
    <w:rsid w:val="1FF71FE7"/>
    <w:rsid w:val="200E4E2B"/>
    <w:rsid w:val="202B1DC1"/>
    <w:rsid w:val="215D60A2"/>
    <w:rsid w:val="2170453F"/>
    <w:rsid w:val="222F3BF9"/>
    <w:rsid w:val="23D37AD4"/>
    <w:rsid w:val="265965E9"/>
    <w:rsid w:val="26802C75"/>
    <w:rsid w:val="268538E0"/>
    <w:rsid w:val="28916D0E"/>
    <w:rsid w:val="28E47092"/>
    <w:rsid w:val="29202E05"/>
    <w:rsid w:val="29A44ECD"/>
    <w:rsid w:val="29A96C5C"/>
    <w:rsid w:val="29EF720B"/>
    <w:rsid w:val="2A8A5ECA"/>
    <w:rsid w:val="2AC56551"/>
    <w:rsid w:val="2D1B53F8"/>
    <w:rsid w:val="2D7162BF"/>
    <w:rsid w:val="2D870BEC"/>
    <w:rsid w:val="2E5A01FA"/>
    <w:rsid w:val="2E632FA8"/>
    <w:rsid w:val="2E6A32A4"/>
    <w:rsid w:val="2ED964C1"/>
    <w:rsid w:val="2F0840C3"/>
    <w:rsid w:val="2F431C91"/>
    <w:rsid w:val="2F985BB8"/>
    <w:rsid w:val="2FB3701B"/>
    <w:rsid w:val="2FC33147"/>
    <w:rsid w:val="30456175"/>
    <w:rsid w:val="308A6081"/>
    <w:rsid w:val="30FC056C"/>
    <w:rsid w:val="31C679AA"/>
    <w:rsid w:val="31E55FC7"/>
    <w:rsid w:val="332E3A59"/>
    <w:rsid w:val="333F4FEF"/>
    <w:rsid w:val="33D068BE"/>
    <w:rsid w:val="34253971"/>
    <w:rsid w:val="35301D0A"/>
    <w:rsid w:val="35372B62"/>
    <w:rsid w:val="36171562"/>
    <w:rsid w:val="36772279"/>
    <w:rsid w:val="3685530B"/>
    <w:rsid w:val="374470E9"/>
    <w:rsid w:val="37FD716B"/>
    <w:rsid w:val="38315D50"/>
    <w:rsid w:val="39102CBA"/>
    <w:rsid w:val="39161217"/>
    <w:rsid w:val="396A37ED"/>
    <w:rsid w:val="39704C49"/>
    <w:rsid w:val="3A9922CF"/>
    <w:rsid w:val="3AF7537B"/>
    <w:rsid w:val="3B7A70FC"/>
    <w:rsid w:val="3B9E2157"/>
    <w:rsid w:val="3CFE679F"/>
    <w:rsid w:val="3D304025"/>
    <w:rsid w:val="3DC02813"/>
    <w:rsid w:val="3EBF3EF4"/>
    <w:rsid w:val="3EC6626A"/>
    <w:rsid w:val="3FA2506B"/>
    <w:rsid w:val="3FB65B68"/>
    <w:rsid w:val="40BA6883"/>
    <w:rsid w:val="41223ABE"/>
    <w:rsid w:val="42070026"/>
    <w:rsid w:val="4225527B"/>
    <w:rsid w:val="434067C1"/>
    <w:rsid w:val="439156DF"/>
    <w:rsid w:val="43C90523"/>
    <w:rsid w:val="44E70708"/>
    <w:rsid w:val="45FF28DC"/>
    <w:rsid w:val="4651710F"/>
    <w:rsid w:val="46A415C2"/>
    <w:rsid w:val="479960DF"/>
    <w:rsid w:val="485776FB"/>
    <w:rsid w:val="4899548E"/>
    <w:rsid w:val="49303C2F"/>
    <w:rsid w:val="49392D24"/>
    <w:rsid w:val="493D04EA"/>
    <w:rsid w:val="494D0B16"/>
    <w:rsid w:val="49D51CC9"/>
    <w:rsid w:val="4A025D0C"/>
    <w:rsid w:val="4AE62EDD"/>
    <w:rsid w:val="4B5250CA"/>
    <w:rsid w:val="4BDF5CFD"/>
    <w:rsid w:val="4C177044"/>
    <w:rsid w:val="4C856BFF"/>
    <w:rsid w:val="4D030A64"/>
    <w:rsid w:val="4D4027C9"/>
    <w:rsid w:val="4DB75E13"/>
    <w:rsid w:val="4DDA5FFD"/>
    <w:rsid w:val="4DE45503"/>
    <w:rsid w:val="4E1F1EFB"/>
    <w:rsid w:val="4E5F3278"/>
    <w:rsid w:val="4E8A2FB1"/>
    <w:rsid w:val="4E8A7972"/>
    <w:rsid w:val="4ED223D5"/>
    <w:rsid w:val="4F177157"/>
    <w:rsid w:val="4F5A4AB3"/>
    <w:rsid w:val="4F7F342D"/>
    <w:rsid w:val="4FC50FFF"/>
    <w:rsid w:val="50E20D9D"/>
    <w:rsid w:val="51D55BE0"/>
    <w:rsid w:val="51EC6168"/>
    <w:rsid w:val="525E5C2F"/>
    <w:rsid w:val="526A4D39"/>
    <w:rsid w:val="526E1419"/>
    <w:rsid w:val="52801C6E"/>
    <w:rsid w:val="52DD0DF9"/>
    <w:rsid w:val="54691D64"/>
    <w:rsid w:val="549A79CA"/>
    <w:rsid w:val="54C6793B"/>
    <w:rsid w:val="564C1740"/>
    <w:rsid w:val="565641B8"/>
    <w:rsid w:val="56567066"/>
    <w:rsid w:val="568D20C3"/>
    <w:rsid w:val="56EF7663"/>
    <w:rsid w:val="586B4D59"/>
    <w:rsid w:val="59486D73"/>
    <w:rsid w:val="5A46643D"/>
    <w:rsid w:val="5A6704BA"/>
    <w:rsid w:val="5A8C5AC4"/>
    <w:rsid w:val="5BAA29DE"/>
    <w:rsid w:val="5D074804"/>
    <w:rsid w:val="5D454ABA"/>
    <w:rsid w:val="5D753EAF"/>
    <w:rsid w:val="5DA008CC"/>
    <w:rsid w:val="5DD140D6"/>
    <w:rsid w:val="5EA362A4"/>
    <w:rsid w:val="5ECB5F8E"/>
    <w:rsid w:val="5ED542DF"/>
    <w:rsid w:val="5F1514A5"/>
    <w:rsid w:val="5F2F0A27"/>
    <w:rsid w:val="5F740BC5"/>
    <w:rsid w:val="5F8623B2"/>
    <w:rsid w:val="611114E3"/>
    <w:rsid w:val="61DE0274"/>
    <w:rsid w:val="6230731E"/>
    <w:rsid w:val="62A274F4"/>
    <w:rsid w:val="62CC574E"/>
    <w:rsid w:val="6393680D"/>
    <w:rsid w:val="63AC059E"/>
    <w:rsid w:val="646033C7"/>
    <w:rsid w:val="654633CE"/>
    <w:rsid w:val="663E3D97"/>
    <w:rsid w:val="666D676F"/>
    <w:rsid w:val="66E80AD8"/>
    <w:rsid w:val="67184ECE"/>
    <w:rsid w:val="682E3374"/>
    <w:rsid w:val="69B76792"/>
    <w:rsid w:val="69E95B74"/>
    <w:rsid w:val="69EC3F3A"/>
    <w:rsid w:val="6A6D0F42"/>
    <w:rsid w:val="6BD064FE"/>
    <w:rsid w:val="6CBE10EF"/>
    <w:rsid w:val="6CDF295B"/>
    <w:rsid w:val="6EAF13B0"/>
    <w:rsid w:val="6F366B1B"/>
    <w:rsid w:val="70243997"/>
    <w:rsid w:val="7067561A"/>
    <w:rsid w:val="70851E78"/>
    <w:rsid w:val="71061E72"/>
    <w:rsid w:val="71081F59"/>
    <w:rsid w:val="71255ACE"/>
    <w:rsid w:val="716E15BC"/>
    <w:rsid w:val="719A181C"/>
    <w:rsid w:val="71D02249"/>
    <w:rsid w:val="71EC2F5F"/>
    <w:rsid w:val="7204661B"/>
    <w:rsid w:val="72435676"/>
    <w:rsid w:val="72514328"/>
    <w:rsid w:val="72CE65A2"/>
    <w:rsid w:val="7312139A"/>
    <w:rsid w:val="74FC0617"/>
    <w:rsid w:val="75120509"/>
    <w:rsid w:val="753F6205"/>
    <w:rsid w:val="756A5494"/>
    <w:rsid w:val="75872721"/>
    <w:rsid w:val="75E6098F"/>
    <w:rsid w:val="764F3E26"/>
    <w:rsid w:val="775A460C"/>
    <w:rsid w:val="77C305E5"/>
    <w:rsid w:val="79A915D0"/>
    <w:rsid w:val="7A083BA6"/>
    <w:rsid w:val="7A30587E"/>
    <w:rsid w:val="7A3B2499"/>
    <w:rsid w:val="7BBF2914"/>
    <w:rsid w:val="7BCA3003"/>
    <w:rsid w:val="7C7C0278"/>
    <w:rsid w:val="7CC36680"/>
    <w:rsid w:val="7CE86344"/>
    <w:rsid w:val="7D652850"/>
    <w:rsid w:val="7E5F4E88"/>
    <w:rsid w:val="7F7C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iPriority="0" w:semiHidden="0" w:name="header"/>
    <w:lsdException w:qFormat="1" w:uiPriority="99"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iPriority="99" w:name="HTML Acronym"/>
    <w:lsdException w:qFormat="1" w:unhideWhenUsed="0" w:uiPriority="0" w:semiHidden="0"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autoRedefine/>
    <w:qFormat/>
    <w:uiPriority w:val="0"/>
    <w:pPr>
      <w:keepNext/>
      <w:keepLines/>
      <w:spacing w:before="240" w:after="240" w:line="408" w:lineRule="auto"/>
      <w:jc w:val="left"/>
      <w:outlineLvl w:val="0"/>
    </w:pPr>
    <w:rPr>
      <w:b/>
      <w:bCs/>
      <w:color w:val="000000"/>
      <w:kern w:val="44"/>
      <w:sz w:val="44"/>
      <w:szCs w:val="44"/>
    </w:rPr>
  </w:style>
  <w:style w:type="paragraph" w:styleId="4">
    <w:name w:val="heading 2"/>
    <w:basedOn w:val="1"/>
    <w:next w:val="1"/>
    <w:autoRedefine/>
    <w:unhideWhenUsed/>
    <w:qFormat/>
    <w:uiPriority w:val="0"/>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5">
    <w:name w:val="heading 3"/>
    <w:basedOn w:val="1"/>
    <w:next w:val="1"/>
    <w:link w:val="109"/>
    <w:autoRedefine/>
    <w:unhideWhenUsed/>
    <w:qFormat/>
    <w:uiPriority w:val="0"/>
    <w:pPr>
      <w:keepNext/>
      <w:keepLines/>
      <w:spacing w:before="200" w:after="200" w:line="360" w:lineRule="auto"/>
      <w:jc w:val="left"/>
      <w:outlineLvl w:val="2"/>
    </w:pPr>
    <w:rPr>
      <w:b/>
      <w:bCs/>
      <w:color w:val="000000"/>
      <w:sz w:val="32"/>
      <w:szCs w:val="32"/>
    </w:rPr>
  </w:style>
  <w:style w:type="paragraph" w:styleId="6">
    <w:name w:val="heading 4"/>
    <w:basedOn w:val="1"/>
    <w:next w:val="1"/>
    <w:link w:val="102"/>
    <w:autoRedefine/>
    <w:qFormat/>
    <w:uiPriority w:val="0"/>
    <w:pPr>
      <w:keepNext/>
      <w:overflowPunct w:val="0"/>
      <w:autoSpaceDE w:val="0"/>
      <w:autoSpaceDN w:val="0"/>
      <w:adjustRightInd w:val="0"/>
      <w:spacing w:before="240" w:after="60" w:line="312" w:lineRule="auto"/>
      <w:textAlignment w:val="baseline"/>
      <w:outlineLvl w:val="3"/>
    </w:pPr>
    <w:rPr>
      <w:rFonts w:ascii="Times New Roman" w:hAnsi="Times New Roman" w:eastAsia="宋体" w:cs="Times New Roman"/>
      <w:b/>
      <w:i/>
      <w:kern w:val="0"/>
      <w:sz w:val="24"/>
      <w:szCs w:val="20"/>
    </w:rPr>
  </w:style>
  <w:style w:type="paragraph" w:styleId="7">
    <w:name w:val="heading 5"/>
    <w:basedOn w:val="1"/>
    <w:next w:val="1"/>
    <w:link w:val="103"/>
    <w:autoRedefine/>
    <w:qFormat/>
    <w:uiPriority w:val="0"/>
    <w:pPr>
      <w:overflowPunct w:val="0"/>
      <w:autoSpaceDE w:val="0"/>
      <w:autoSpaceDN w:val="0"/>
      <w:adjustRightInd w:val="0"/>
      <w:spacing w:before="240" w:after="60" w:line="312" w:lineRule="auto"/>
      <w:textAlignment w:val="baseline"/>
      <w:outlineLvl w:val="4"/>
    </w:pPr>
    <w:rPr>
      <w:rFonts w:ascii="Arial" w:hAnsi="Arial" w:eastAsia="宋体" w:cs="Times New Roman"/>
      <w:kern w:val="0"/>
      <w:sz w:val="22"/>
      <w:szCs w:val="20"/>
    </w:rPr>
  </w:style>
  <w:style w:type="paragraph" w:styleId="8">
    <w:name w:val="heading 6"/>
    <w:basedOn w:val="1"/>
    <w:next w:val="1"/>
    <w:link w:val="104"/>
    <w:autoRedefine/>
    <w:qFormat/>
    <w:uiPriority w:val="0"/>
    <w:pPr>
      <w:overflowPunct w:val="0"/>
      <w:autoSpaceDE w:val="0"/>
      <w:autoSpaceDN w:val="0"/>
      <w:adjustRightInd w:val="0"/>
      <w:spacing w:before="240" w:after="60" w:line="312" w:lineRule="auto"/>
      <w:textAlignment w:val="baseline"/>
      <w:outlineLvl w:val="5"/>
    </w:pPr>
    <w:rPr>
      <w:rFonts w:ascii="Arial" w:hAnsi="Arial" w:eastAsia="宋体" w:cs="Times New Roman"/>
      <w:i/>
      <w:kern w:val="0"/>
      <w:sz w:val="22"/>
      <w:szCs w:val="20"/>
    </w:rPr>
  </w:style>
  <w:style w:type="paragraph" w:styleId="9">
    <w:name w:val="heading 7"/>
    <w:basedOn w:val="1"/>
    <w:next w:val="1"/>
    <w:link w:val="105"/>
    <w:autoRedefine/>
    <w:qFormat/>
    <w:uiPriority w:val="0"/>
    <w:pPr>
      <w:overflowPunct w:val="0"/>
      <w:autoSpaceDE w:val="0"/>
      <w:autoSpaceDN w:val="0"/>
      <w:adjustRightInd w:val="0"/>
      <w:spacing w:before="240" w:after="60" w:line="312" w:lineRule="auto"/>
      <w:textAlignment w:val="baseline"/>
      <w:outlineLvl w:val="6"/>
    </w:pPr>
    <w:rPr>
      <w:rFonts w:ascii="Arial" w:hAnsi="Arial" w:eastAsia="宋体" w:cs="Times New Roman"/>
      <w:kern w:val="0"/>
      <w:sz w:val="20"/>
      <w:szCs w:val="20"/>
    </w:rPr>
  </w:style>
  <w:style w:type="paragraph" w:styleId="10">
    <w:name w:val="heading 8"/>
    <w:basedOn w:val="1"/>
    <w:next w:val="1"/>
    <w:link w:val="106"/>
    <w:autoRedefine/>
    <w:qFormat/>
    <w:uiPriority w:val="0"/>
    <w:pPr>
      <w:overflowPunct w:val="0"/>
      <w:autoSpaceDE w:val="0"/>
      <w:autoSpaceDN w:val="0"/>
      <w:adjustRightInd w:val="0"/>
      <w:spacing w:before="240" w:after="60" w:line="312" w:lineRule="auto"/>
      <w:textAlignment w:val="baseline"/>
      <w:outlineLvl w:val="7"/>
    </w:pPr>
    <w:rPr>
      <w:rFonts w:ascii="Arial" w:hAnsi="Arial" w:eastAsia="宋体" w:cs="Times New Roman"/>
      <w:i/>
      <w:kern w:val="0"/>
      <w:sz w:val="20"/>
      <w:szCs w:val="20"/>
    </w:rPr>
  </w:style>
  <w:style w:type="paragraph" w:styleId="11">
    <w:name w:val="heading 9"/>
    <w:basedOn w:val="1"/>
    <w:next w:val="1"/>
    <w:link w:val="107"/>
    <w:autoRedefine/>
    <w:qFormat/>
    <w:uiPriority w:val="0"/>
    <w:pPr>
      <w:overflowPunct w:val="0"/>
      <w:autoSpaceDE w:val="0"/>
      <w:autoSpaceDN w:val="0"/>
      <w:adjustRightInd w:val="0"/>
      <w:spacing w:before="240" w:after="60" w:line="312" w:lineRule="auto"/>
      <w:textAlignment w:val="baseline"/>
      <w:outlineLvl w:val="8"/>
    </w:pPr>
    <w:rPr>
      <w:rFonts w:ascii="Arial" w:hAnsi="Arial" w:eastAsia="宋体" w:cs="Times New Roman"/>
      <w:i/>
      <w:kern w:val="0"/>
      <w:sz w:val="18"/>
      <w:szCs w:val="20"/>
    </w:rPr>
  </w:style>
  <w:style w:type="character" w:default="1" w:styleId="90">
    <w:name w:val="Default Paragraph Font"/>
    <w:autoRedefine/>
    <w:semiHidden/>
    <w:unhideWhenUsed/>
    <w:qFormat/>
    <w:uiPriority w:val="1"/>
  </w:style>
  <w:style w:type="table" w:default="1" w:styleId="88">
    <w:name w:val="Normal Table"/>
    <w:autoRedefine/>
    <w:semiHidden/>
    <w:unhideWhenUsed/>
    <w:qFormat/>
    <w:uiPriority w:val="99"/>
    <w:tblPr>
      <w:tblCellMar>
        <w:top w:w="0" w:type="dxa"/>
        <w:left w:w="108" w:type="dxa"/>
        <w:bottom w:w="0" w:type="dxa"/>
        <w:right w:w="108" w:type="dxa"/>
      </w:tblCellMar>
    </w:tblPr>
  </w:style>
  <w:style w:type="paragraph" w:styleId="2">
    <w:name w:val="macro"/>
    <w:link w:val="108"/>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2">
    <w:name w:val="List 3"/>
    <w:basedOn w:val="1"/>
    <w:autoRedefine/>
    <w:qFormat/>
    <w:uiPriority w:val="0"/>
    <w:pPr>
      <w:overflowPunct w:val="0"/>
      <w:autoSpaceDE w:val="0"/>
      <w:autoSpaceDN w:val="0"/>
      <w:adjustRightInd w:val="0"/>
      <w:spacing w:line="312" w:lineRule="auto"/>
      <w:ind w:left="1080" w:hanging="360"/>
      <w:textAlignment w:val="baseline"/>
    </w:pPr>
    <w:rPr>
      <w:rFonts w:ascii="宋体" w:hAnsi="Times New Roman" w:eastAsia="宋体" w:cs="Times New Roman"/>
      <w:kern w:val="0"/>
      <w:szCs w:val="20"/>
    </w:rPr>
  </w:style>
  <w:style w:type="paragraph" w:styleId="13">
    <w:name w:val="toc 7"/>
    <w:basedOn w:val="1"/>
    <w:next w:val="1"/>
    <w:autoRedefine/>
    <w:qFormat/>
    <w:uiPriority w:val="39"/>
    <w:pPr>
      <w:ind w:left="2520" w:leftChars="1200"/>
    </w:pPr>
    <w:rPr>
      <w:rFonts w:ascii="Times New Roman" w:hAnsi="Times New Roman" w:eastAsia="宋体" w:cs="Times New Roman"/>
      <w:szCs w:val="24"/>
    </w:rPr>
  </w:style>
  <w:style w:type="paragraph" w:styleId="14">
    <w:name w:val="List Number 2"/>
    <w:basedOn w:val="1"/>
    <w:autoRedefine/>
    <w:qFormat/>
    <w:uiPriority w:val="0"/>
    <w:pPr>
      <w:numPr>
        <w:ilvl w:val="0"/>
        <w:numId w:val="1"/>
      </w:numPr>
      <w:tabs>
        <w:tab w:val="left" w:pos="780"/>
      </w:tabs>
    </w:pPr>
    <w:rPr>
      <w:rFonts w:ascii="Times New Roman" w:hAnsi="Times New Roman" w:eastAsia="宋体" w:cs="Times New Roman"/>
      <w:szCs w:val="24"/>
    </w:rPr>
  </w:style>
  <w:style w:type="paragraph" w:styleId="15">
    <w:name w:val="table of authorities"/>
    <w:basedOn w:val="1"/>
    <w:next w:val="1"/>
    <w:autoRedefine/>
    <w:qFormat/>
    <w:uiPriority w:val="0"/>
    <w:pPr>
      <w:ind w:left="420" w:leftChars="200"/>
    </w:pPr>
    <w:rPr>
      <w:rFonts w:ascii="Times New Roman" w:hAnsi="Times New Roman" w:eastAsia="宋体" w:cs="Times New Roman"/>
      <w:szCs w:val="24"/>
    </w:rPr>
  </w:style>
  <w:style w:type="paragraph" w:styleId="16">
    <w:name w:val="Note Heading"/>
    <w:basedOn w:val="1"/>
    <w:next w:val="1"/>
    <w:link w:val="110"/>
    <w:autoRedefine/>
    <w:qFormat/>
    <w:uiPriority w:val="0"/>
    <w:pPr>
      <w:jc w:val="center"/>
    </w:pPr>
    <w:rPr>
      <w:rFonts w:ascii="Times New Roman" w:hAnsi="Times New Roman" w:eastAsia="宋体" w:cs="Times New Roman"/>
      <w:szCs w:val="24"/>
    </w:rPr>
  </w:style>
  <w:style w:type="paragraph" w:styleId="17">
    <w:name w:val="List Bullet 4"/>
    <w:basedOn w:val="1"/>
    <w:autoRedefine/>
    <w:qFormat/>
    <w:uiPriority w:val="0"/>
    <w:pPr>
      <w:numPr>
        <w:ilvl w:val="0"/>
        <w:numId w:val="2"/>
      </w:numPr>
      <w:tabs>
        <w:tab w:val="left" w:pos="1620"/>
      </w:tabs>
    </w:pPr>
    <w:rPr>
      <w:rFonts w:ascii="Times New Roman" w:hAnsi="Times New Roman" w:eastAsia="宋体" w:cs="Times New Roman"/>
      <w:szCs w:val="24"/>
    </w:rPr>
  </w:style>
  <w:style w:type="paragraph" w:styleId="18">
    <w:name w:val="index 8"/>
    <w:basedOn w:val="1"/>
    <w:next w:val="1"/>
    <w:autoRedefine/>
    <w:qFormat/>
    <w:uiPriority w:val="0"/>
    <w:pPr>
      <w:ind w:left="1400" w:leftChars="1400"/>
    </w:pPr>
    <w:rPr>
      <w:rFonts w:ascii="Times New Roman" w:hAnsi="Times New Roman" w:eastAsia="宋体" w:cs="Times New Roman"/>
      <w:szCs w:val="24"/>
    </w:rPr>
  </w:style>
  <w:style w:type="paragraph" w:styleId="19">
    <w:name w:val="E-mail Signature"/>
    <w:basedOn w:val="1"/>
    <w:link w:val="111"/>
    <w:autoRedefine/>
    <w:qFormat/>
    <w:uiPriority w:val="0"/>
    <w:rPr>
      <w:rFonts w:ascii="Times New Roman" w:hAnsi="Times New Roman" w:eastAsia="宋体" w:cs="Times New Roman"/>
      <w:szCs w:val="24"/>
    </w:rPr>
  </w:style>
  <w:style w:type="paragraph" w:styleId="20">
    <w:name w:val="List Number"/>
    <w:basedOn w:val="1"/>
    <w:autoRedefine/>
    <w:qFormat/>
    <w:uiPriority w:val="0"/>
    <w:pPr>
      <w:numPr>
        <w:ilvl w:val="0"/>
        <w:numId w:val="3"/>
      </w:numPr>
      <w:tabs>
        <w:tab w:val="left" w:pos="360"/>
      </w:tabs>
    </w:pPr>
    <w:rPr>
      <w:rFonts w:ascii="Times New Roman" w:hAnsi="Times New Roman" w:eastAsia="宋体" w:cs="Times New Roman"/>
      <w:szCs w:val="24"/>
    </w:rPr>
  </w:style>
  <w:style w:type="paragraph" w:styleId="21">
    <w:name w:val="Normal Indent"/>
    <w:basedOn w:val="1"/>
    <w:autoRedefine/>
    <w:qFormat/>
    <w:uiPriority w:val="0"/>
    <w:pPr>
      <w:ind w:firstLine="420" w:firstLineChars="200"/>
    </w:pPr>
    <w:rPr>
      <w:rFonts w:ascii="Times New Roman" w:hAnsi="Times New Roman" w:eastAsia="宋体" w:cs="Times New Roman"/>
      <w:szCs w:val="24"/>
    </w:rPr>
  </w:style>
  <w:style w:type="paragraph" w:styleId="22">
    <w:name w:val="caption"/>
    <w:basedOn w:val="1"/>
    <w:next w:val="1"/>
    <w:autoRedefine/>
    <w:qFormat/>
    <w:uiPriority w:val="0"/>
    <w:pPr>
      <w:spacing w:before="152" w:after="160"/>
    </w:pPr>
    <w:rPr>
      <w:rFonts w:ascii="Arial" w:hAnsi="Arial" w:eastAsia="黑体" w:cs="Arial"/>
      <w:sz w:val="20"/>
      <w:szCs w:val="20"/>
    </w:rPr>
  </w:style>
  <w:style w:type="paragraph" w:styleId="23">
    <w:name w:val="index 5"/>
    <w:basedOn w:val="1"/>
    <w:next w:val="1"/>
    <w:autoRedefine/>
    <w:qFormat/>
    <w:uiPriority w:val="0"/>
    <w:pPr>
      <w:ind w:left="800" w:leftChars="800"/>
    </w:pPr>
    <w:rPr>
      <w:rFonts w:ascii="Times New Roman" w:hAnsi="Times New Roman" w:eastAsia="宋体" w:cs="Times New Roman"/>
      <w:szCs w:val="24"/>
    </w:rPr>
  </w:style>
  <w:style w:type="paragraph" w:styleId="24">
    <w:name w:val="List Bullet"/>
    <w:basedOn w:val="1"/>
    <w:autoRedefine/>
    <w:qFormat/>
    <w:uiPriority w:val="0"/>
    <w:pPr>
      <w:numPr>
        <w:ilvl w:val="0"/>
        <w:numId w:val="4"/>
      </w:numPr>
      <w:tabs>
        <w:tab w:val="left" w:pos="360"/>
      </w:tabs>
    </w:pPr>
    <w:rPr>
      <w:rFonts w:ascii="Times New Roman" w:hAnsi="Times New Roman" w:eastAsia="宋体" w:cs="Times New Roman"/>
      <w:szCs w:val="24"/>
    </w:rPr>
  </w:style>
  <w:style w:type="paragraph" w:styleId="25">
    <w:name w:val="envelope address"/>
    <w:basedOn w:val="1"/>
    <w:autoRedefine/>
    <w:qFormat/>
    <w:uiPriority w:val="0"/>
    <w:pPr>
      <w:framePr w:w="7920" w:h="1980" w:hRule="exact" w:hSpace="180" w:wrap="around" w:vAnchor="margin" w:hAnchor="page" w:xAlign="center" w:yAlign="bottom"/>
      <w:snapToGrid w:val="0"/>
      <w:ind w:left="100" w:leftChars="1400"/>
    </w:pPr>
    <w:rPr>
      <w:rFonts w:ascii="Arial" w:hAnsi="Arial" w:eastAsia="宋体" w:cs="Arial"/>
      <w:sz w:val="24"/>
      <w:szCs w:val="24"/>
    </w:rPr>
  </w:style>
  <w:style w:type="paragraph" w:styleId="26">
    <w:name w:val="Document Map"/>
    <w:basedOn w:val="1"/>
    <w:link w:val="112"/>
    <w:autoRedefine/>
    <w:qFormat/>
    <w:uiPriority w:val="0"/>
    <w:pPr>
      <w:shd w:val="clear" w:color="auto" w:fill="000080"/>
    </w:pPr>
    <w:rPr>
      <w:rFonts w:ascii="Times New Roman" w:hAnsi="Times New Roman" w:eastAsia="宋体" w:cs="Times New Roman"/>
      <w:szCs w:val="24"/>
    </w:rPr>
  </w:style>
  <w:style w:type="paragraph" w:styleId="27">
    <w:name w:val="toa heading"/>
    <w:basedOn w:val="1"/>
    <w:next w:val="1"/>
    <w:autoRedefine/>
    <w:qFormat/>
    <w:uiPriority w:val="0"/>
    <w:pPr>
      <w:spacing w:before="120"/>
    </w:pPr>
    <w:rPr>
      <w:rFonts w:ascii="Arial" w:hAnsi="Arial" w:eastAsia="宋体" w:cs="Arial"/>
      <w:sz w:val="24"/>
      <w:szCs w:val="24"/>
    </w:rPr>
  </w:style>
  <w:style w:type="paragraph" w:styleId="28">
    <w:name w:val="annotation text"/>
    <w:basedOn w:val="1"/>
    <w:link w:val="113"/>
    <w:autoRedefine/>
    <w:qFormat/>
    <w:uiPriority w:val="0"/>
    <w:pPr>
      <w:jc w:val="left"/>
    </w:pPr>
    <w:rPr>
      <w:rFonts w:ascii="Times New Roman" w:hAnsi="Times New Roman" w:eastAsia="宋体" w:cs="Times New Roman"/>
      <w:szCs w:val="24"/>
    </w:rPr>
  </w:style>
  <w:style w:type="paragraph" w:styleId="29">
    <w:name w:val="index 6"/>
    <w:basedOn w:val="1"/>
    <w:next w:val="1"/>
    <w:autoRedefine/>
    <w:qFormat/>
    <w:uiPriority w:val="0"/>
    <w:pPr>
      <w:ind w:left="1000" w:leftChars="1000"/>
    </w:pPr>
    <w:rPr>
      <w:rFonts w:ascii="Times New Roman" w:hAnsi="Times New Roman" w:eastAsia="宋体" w:cs="Times New Roman"/>
      <w:szCs w:val="24"/>
    </w:rPr>
  </w:style>
  <w:style w:type="paragraph" w:styleId="30">
    <w:name w:val="Salutation"/>
    <w:basedOn w:val="1"/>
    <w:next w:val="1"/>
    <w:link w:val="114"/>
    <w:autoRedefine/>
    <w:qFormat/>
    <w:uiPriority w:val="0"/>
    <w:rPr>
      <w:rFonts w:ascii="Times New Roman" w:hAnsi="Times New Roman" w:eastAsia="宋体" w:cs="Times New Roman"/>
      <w:szCs w:val="24"/>
    </w:rPr>
  </w:style>
  <w:style w:type="paragraph" w:styleId="31">
    <w:name w:val="Body Text 3"/>
    <w:basedOn w:val="1"/>
    <w:link w:val="115"/>
    <w:autoRedefine/>
    <w:qFormat/>
    <w:uiPriority w:val="0"/>
    <w:pPr>
      <w:spacing w:after="120"/>
    </w:pPr>
    <w:rPr>
      <w:rFonts w:ascii="Times New Roman" w:hAnsi="Times New Roman" w:eastAsia="宋体" w:cs="Times New Roman"/>
      <w:sz w:val="16"/>
      <w:szCs w:val="16"/>
    </w:rPr>
  </w:style>
  <w:style w:type="paragraph" w:styleId="32">
    <w:name w:val="Closing"/>
    <w:basedOn w:val="1"/>
    <w:link w:val="116"/>
    <w:autoRedefine/>
    <w:qFormat/>
    <w:uiPriority w:val="0"/>
    <w:pPr>
      <w:ind w:left="100" w:leftChars="2100"/>
    </w:pPr>
    <w:rPr>
      <w:rFonts w:ascii="Times New Roman" w:hAnsi="Times New Roman" w:eastAsia="宋体" w:cs="Times New Roman"/>
      <w:szCs w:val="24"/>
    </w:rPr>
  </w:style>
  <w:style w:type="paragraph" w:styleId="33">
    <w:name w:val="List Bullet 3"/>
    <w:basedOn w:val="1"/>
    <w:autoRedefine/>
    <w:qFormat/>
    <w:uiPriority w:val="0"/>
    <w:pPr>
      <w:numPr>
        <w:ilvl w:val="0"/>
        <w:numId w:val="5"/>
      </w:numPr>
      <w:tabs>
        <w:tab w:val="left" w:pos="1200"/>
      </w:tabs>
    </w:pPr>
    <w:rPr>
      <w:rFonts w:ascii="Times New Roman" w:hAnsi="Times New Roman" w:eastAsia="宋体" w:cs="Times New Roman"/>
      <w:szCs w:val="24"/>
    </w:rPr>
  </w:style>
  <w:style w:type="paragraph" w:styleId="34">
    <w:name w:val="Body Text"/>
    <w:basedOn w:val="1"/>
    <w:link w:val="97"/>
    <w:autoRedefine/>
    <w:unhideWhenUsed/>
    <w:qFormat/>
    <w:uiPriority w:val="0"/>
    <w:rPr>
      <w:rFonts w:hint="eastAsia" w:ascii="Times New Roman" w:hAnsi="Times New Roman" w:eastAsia="宋体" w:cs="Times New Roman"/>
      <w:szCs w:val="24"/>
    </w:rPr>
  </w:style>
  <w:style w:type="paragraph" w:styleId="35">
    <w:name w:val="Body Text Indent"/>
    <w:basedOn w:val="1"/>
    <w:next w:val="1"/>
    <w:link w:val="117"/>
    <w:autoRedefine/>
    <w:qFormat/>
    <w:uiPriority w:val="0"/>
    <w:pPr>
      <w:spacing w:after="120"/>
      <w:ind w:left="420" w:leftChars="200"/>
    </w:pPr>
    <w:rPr>
      <w:rFonts w:ascii="Times New Roman" w:hAnsi="Times New Roman" w:eastAsia="宋体" w:cs="Times New Roman"/>
      <w:szCs w:val="24"/>
    </w:rPr>
  </w:style>
  <w:style w:type="paragraph" w:styleId="36">
    <w:name w:val="List Number 3"/>
    <w:basedOn w:val="1"/>
    <w:autoRedefine/>
    <w:qFormat/>
    <w:uiPriority w:val="0"/>
    <w:pPr>
      <w:numPr>
        <w:ilvl w:val="0"/>
        <w:numId w:val="6"/>
      </w:numPr>
      <w:tabs>
        <w:tab w:val="left" w:pos="1200"/>
      </w:tabs>
    </w:pPr>
    <w:rPr>
      <w:rFonts w:ascii="Times New Roman" w:hAnsi="Times New Roman" w:eastAsia="宋体" w:cs="Times New Roman"/>
      <w:szCs w:val="24"/>
    </w:rPr>
  </w:style>
  <w:style w:type="paragraph" w:styleId="37">
    <w:name w:val="List 2"/>
    <w:basedOn w:val="1"/>
    <w:autoRedefine/>
    <w:qFormat/>
    <w:uiPriority w:val="0"/>
    <w:pPr>
      <w:overflowPunct w:val="0"/>
      <w:autoSpaceDE w:val="0"/>
      <w:autoSpaceDN w:val="0"/>
      <w:adjustRightInd w:val="0"/>
      <w:spacing w:line="312" w:lineRule="auto"/>
      <w:ind w:left="720" w:hanging="360"/>
      <w:textAlignment w:val="baseline"/>
    </w:pPr>
    <w:rPr>
      <w:rFonts w:ascii="宋体" w:hAnsi="Times New Roman" w:eastAsia="宋体" w:cs="Times New Roman"/>
      <w:kern w:val="0"/>
      <w:szCs w:val="20"/>
    </w:rPr>
  </w:style>
  <w:style w:type="paragraph" w:styleId="38">
    <w:name w:val="List Continue"/>
    <w:basedOn w:val="1"/>
    <w:autoRedefine/>
    <w:qFormat/>
    <w:uiPriority w:val="0"/>
    <w:pPr>
      <w:spacing w:after="120"/>
      <w:ind w:left="420" w:leftChars="200"/>
    </w:pPr>
    <w:rPr>
      <w:rFonts w:ascii="Times New Roman" w:hAnsi="Times New Roman" w:eastAsia="宋体" w:cs="Times New Roman"/>
      <w:szCs w:val="24"/>
    </w:rPr>
  </w:style>
  <w:style w:type="paragraph" w:styleId="39">
    <w:name w:val="Block Text"/>
    <w:basedOn w:val="1"/>
    <w:autoRedefine/>
    <w:qFormat/>
    <w:uiPriority w:val="0"/>
    <w:pPr>
      <w:ind w:left="720" w:right="180" w:hanging="720"/>
    </w:pPr>
    <w:rPr>
      <w:rFonts w:ascii="Times New Roman" w:hAnsi="Times New Roman" w:eastAsia="宋体" w:cs="Times New Roman"/>
      <w:bCs/>
      <w:sz w:val="24"/>
      <w:szCs w:val="24"/>
    </w:rPr>
  </w:style>
  <w:style w:type="paragraph" w:styleId="40">
    <w:name w:val="List Bullet 2"/>
    <w:basedOn w:val="1"/>
    <w:autoRedefine/>
    <w:qFormat/>
    <w:uiPriority w:val="0"/>
    <w:pPr>
      <w:numPr>
        <w:ilvl w:val="0"/>
        <w:numId w:val="7"/>
      </w:numPr>
      <w:tabs>
        <w:tab w:val="left" w:pos="780"/>
      </w:tabs>
    </w:pPr>
    <w:rPr>
      <w:rFonts w:ascii="Times New Roman" w:hAnsi="Times New Roman" w:eastAsia="宋体" w:cs="Times New Roman"/>
      <w:szCs w:val="24"/>
    </w:rPr>
  </w:style>
  <w:style w:type="paragraph" w:styleId="41">
    <w:name w:val="HTML Address"/>
    <w:basedOn w:val="1"/>
    <w:link w:val="118"/>
    <w:autoRedefine/>
    <w:qFormat/>
    <w:uiPriority w:val="0"/>
    <w:rPr>
      <w:rFonts w:ascii="Times New Roman" w:hAnsi="Times New Roman" w:eastAsia="宋体" w:cs="Times New Roman"/>
      <w:i/>
      <w:iCs/>
      <w:szCs w:val="24"/>
    </w:rPr>
  </w:style>
  <w:style w:type="paragraph" w:styleId="42">
    <w:name w:val="index 4"/>
    <w:basedOn w:val="1"/>
    <w:next w:val="1"/>
    <w:autoRedefine/>
    <w:qFormat/>
    <w:uiPriority w:val="0"/>
    <w:pPr>
      <w:ind w:left="600" w:leftChars="600"/>
    </w:pPr>
    <w:rPr>
      <w:rFonts w:ascii="Times New Roman" w:hAnsi="Times New Roman" w:eastAsia="宋体" w:cs="Times New Roman"/>
      <w:szCs w:val="24"/>
    </w:rPr>
  </w:style>
  <w:style w:type="paragraph" w:styleId="43">
    <w:name w:val="toc 5"/>
    <w:basedOn w:val="1"/>
    <w:next w:val="1"/>
    <w:autoRedefine/>
    <w:qFormat/>
    <w:uiPriority w:val="39"/>
    <w:pPr>
      <w:ind w:left="1680" w:leftChars="800"/>
    </w:pPr>
    <w:rPr>
      <w:rFonts w:ascii="Times New Roman" w:hAnsi="Times New Roman" w:eastAsia="宋体" w:cs="Times New Roman"/>
      <w:szCs w:val="24"/>
    </w:rPr>
  </w:style>
  <w:style w:type="paragraph" w:styleId="44">
    <w:name w:val="toc 3"/>
    <w:basedOn w:val="1"/>
    <w:next w:val="1"/>
    <w:autoRedefine/>
    <w:qFormat/>
    <w:uiPriority w:val="39"/>
    <w:pPr>
      <w:ind w:left="840" w:leftChars="400"/>
    </w:pPr>
    <w:rPr>
      <w:rFonts w:ascii="Times New Roman" w:hAnsi="Times New Roman" w:eastAsia="宋体" w:cs="Times New Roman"/>
      <w:szCs w:val="24"/>
    </w:rPr>
  </w:style>
  <w:style w:type="paragraph" w:styleId="45">
    <w:name w:val="Plain Text"/>
    <w:basedOn w:val="1"/>
    <w:link w:val="119"/>
    <w:autoRedefine/>
    <w:qFormat/>
    <w:uiPriority w:val="0"/>
    <w:rPr>
      <w:rFonts w:ascii="宋体" w:hAnsi="Courier New" w:eastAsia="宋体" w:cs="Courier New"/>
      <w:szCs w:val="21"/>
    </w:rPr>
  </w:style>
  <w:style w:type="paragraph" w:styleId="46">
    <w:name w:val="List Bullet 5"/>
    <w:basedOn w:val="1"/>
    <w:autoRedefine/>
    <w:qFormat/>
    <w:uiPriority w:val="0"/>
    <w:pPr>
      <w:numPr>
        <w:ilvl w:val="0"/>
        <w:numId w:val="8"/>
      </w:numPr>
      <w:tabs>
        <w:tab w:val="left" w:pos="2040"/>
      </w:tabs>
    </w:pPr>
    <w:rPr>
      <w:rFonts w:ascii="Times New Roman" w:hAnsi="Times New Roman" w:eastAsia="宋体" w:cs="Times New Roman"/>
      <w:szCs w:val="24"/>
    </w:rPr>
  </w:style>
  <w:style w:type="paragraph" w:styleId="47">
    <w:name w:val="List Number 4"/>
    <w:basedOn w:val="1"/>
    <w:autoRedefine/>
    <w:qFormat/>
    <w:uiPriority w:val="0"/>
    <w:pPr>
      <w:numPr>
        <w:ilvl w:val="0"/>
        <w:numId w:val="9"/>
      </w:numPr>
      <w:tabs>
        <w:tab w:val="left" w:pos="1620"/>
      </w:tabs>
    </w:pPr>
    <w:rPr>
      <w:rFonts w:ascii="Times New Roman" w:hAnsi="Times New Roman" w:eastAsia="宋体" w:cs="Times New Roman"/>
      <w:szCs w:val="24"/>
    </w:rPr>
  </w:style>
  <w:style w:type="paragraph" w:styleId="48">
    <w:name w:val="toc 8"/>
    <w:basedOn w:val="1"/>
    <w:next w:val="1"/>
    <w:autoRedefine/>
    <w:qFormat/>
    <w:uiPriority w:val="39"/>
    <w:pPr>
      <w:ind w:left="2940" w:leftChars="1400"/>
    </w:pPr>
    <w:rPr>
      <w:rFonts w:ascii="Times New Roman" w:hAnsi="Times New Roman" w:eastAsia="宋体" w:cs="Times New Roman"/>
      <w:szCs w:val="24"/>
    </w:rPr>
  </w:style>
  <w:style w:type="paragraph" w:styleId="49">
    <w:name w:val="index 3"/>
    <w:basedOn w:val="1"/>
    <w:next w:val="1"/>
    <w:autoRedefine/>
    <w:qFormat/>
    <w:uiPriority w:val="0"/>
    <w:pPr>
      <w:ind w:left="400" w:leftChars="400"/>
    </w:pPr>
    <w:rPr>
      <w:rFonts w:ascii="Times New Roman" w:hAnsi="Times New Roman" w:eastAsia="宋体" w:cs="Times New Roman"/>
      <w:szCs w:val="24"/>
    </w:rPr>
  </w:style>
  <w:style w:type="paragraph" w:styleId="50">
    <w:name w:val="Date"/>
    <w:basedOn w:val="1"/>
    <w:next w:val="1"/>
    <w:link w:val="120"/>
    <w:autoRedefine/>
    <w:qFormat/>
    <w:uiPriority w:val="0"/>
    <w:pPr>
      <w:ind w:left="100" w:leftChars="2500"/>
    </w:pPr>
    <w:rPr>
      <w:rFonts w:ascii="Times New Roman" w:hAnsi="Times New Roman" w:eastAsia="宋体" w:cs="Times New Roman"/>
      <w:szCs w:val="24"/>
    </w:rPr>
  </w:style>
  <w:style w:type="paragraph" w:styleId="51">
    <w:name w:val="Body Text Indent 2"/>
    <w:basedOn w:val="1"/>
    <w:link w:val="121"/>
    <w:autoRedefine/>
    <w:qFormat/>
    <w:uiPriority w:val="0"/>
    <w:pPr>
      <w:widowControl/>
      <w:ind w:left="720"/>
      <w:jc w:val="left"/>
    </w:pPr>
    <w:rPr>
      <w:rFonts w:ascii="Arial" w:hAnsi="Arial" w:eastAsia="宋体" w:cs="Times New Roman"/>
      <w:kern w:val="0"/>
      <w:sz w:val="22"/>
      <w:szCs w:val="20"/>
      <w:lang w:val="en-GB" w:eastAsia="en-US"/>
    </w:rPr>
  </w:style>
  <w:style w:type="paragraph" w:styleId="52">
    <w:name w:val="endnote text"/>
    <w:basedOn w:val="1"/>
    <w:link w:val="122"/>
    <w:autoRedefine/>
    <w:qFormat/>
    <w:uiPriority w:val="0"/>
    <w:pPr>
      <w:snapToGrid w:val="0"/>
      <w:jc w:val="left"/>
    </w:pPr>
    <w:rPr>
      <w:rFonts w:ascii="Times New Roman" w:hAnsi="Times New Roman" w:eastAsia="宋体" w:cs="Times New Roman"/>
      <w:szCs w:val="24"/>
    </w:rPr>
  </w:style>
  <w:style w:type="paragraph" w:styleId="53">
    <w:name w:val="List Continue 5"/>
    <w:basedOn w:val="1"/>
    <w:autoRedefine/>
    <w:qFormat/>
    <w:uiPriority w:val="0"/>
    <w:pPr>
      <w:spacing w:after="120"/>
      <w:ind w:left="2100" w:leftChars="1000"/>
    </w:pPr>
    <w:rPr>
      <w:rFonts w:ascii="Times New Roman" w:hAnsi="Times New Roman" w:eastAsia="宋体" w:cs="Times New Roman"/>
      <w:szCs w:val="24"/>
    </w:rPr>
  </w:style>
  <w:style w:type="paragraph" w:styleId="54">
    <w:name w:val="Balloon Text"/>
    <w:basedOn w:val="1"/>
    <w:link w:val="101"/>
    <w:autoRedefine/>
    <w:semiHidden/>
    <w:unhideWhenUsed/>
    <w:qFormat/>
    <w:uiPriority w:val="0"/>
    <w:rPr>
      <w:sz w:val="18"/>
      <w:szCs w:val="18"/>
    </w:rPr>
  </w:style>
  <w:style w:type="paragraph" w:styleId="55">
    <w:name w:val="footer"/>
    <w:basedOn w:val="1"/>
    <w:link w:val="95"/>
    <w:autoRedefine/>
    <w:unhideWhenUsed/>
    <w:qFormat/>
    <w:uiPriority w:val="99"/>
    <w:pPr>
      <w:tabs>
        <w:tab w:val="center" w:pos="4153"/>
        <w:tab w:val="right" w:pos="8306"/>
      </w:tabs>
      <w:snapToGrid w:val="0"/>
      <w:jc w:val="left"/>
    </w:pPr>
    <w:rPr>
      <w:sz w:val="18"/>
      <w:szCs w:val="18"/>
    </w:rPr>
  </w:style>
  <w:style w:type="paragraph" w:styleId="56">
    <w:name w:val="envelope return"/>
    <w:basedOn w:val="1"/>
    <w:autoRedefine/>
    <w:qFormat/>
    <w:uiPriority w:val="0"/>
    <w:pPr>
      <w:snapToGrid w:val="0"/>
    </w:pPr>
    <w:rPr>
      <w:rFonts w:ascii="Arial" w:hAnsi="Arial" w:eastAsia="宋体" w:cs="Arial"/>
      <w:szCs w:val="24"/>
    </w:rPr>
  </w:style>
  <w:style w:type="paragraph" w:styleId="57">
    <w:name w:val="header"/>
    <w:basedOn w:val="1"/>
    <w:link w:val="94"/>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58">
    <w:name w:val="Signature"/>
    <w:basedOn w:val="1"/>
    <w:link w:val="123"/>
    <w:autoRedefine/>
    <w:qFormat/>
    <w:uiPriority w:val="0"/>
    <w:pPr>
      <w:ind w:left="100" w:leftChars="2100"/>
    </w:pPr>
    <w:rPr>
      <w:rFonts w:ascii="Times New Roman" w:hAnsi="Times New Roman" w:eastAsia="宋体" w:cs="Times New Roman"/>
      <w:szCs w:val="24"/>
    </w:rPr>
  </w:style>
  <w:style w:type="paragraph" w:styleId="59">
    <w:name w:val="toc 1"/>
    <w:basedOn w:val="1"/>
    <w:next w:val="1"/>
    <w:autoRedefine/>
    <w:qFormat/>
    <w:uiPriority w:val="39"/>
    <w:rPr>
      <w:rFonts w:ascii="Times New Roman" w:hAnsi="Times New Roman" w:eastAsia="宋体" w:cs="Times New Roman"/>
      <w:szCs w:val="24"/>
    </w:rPr>
  </w:style>
  <w:style w:type="paragraph" w:styleId="60">
    <w:name w:val="List Continue 4"/>
    <w:basedOn w:val="1"/>
    <w:autoRedefine/>
    <w:qFormat/>
    <w:uiPriority w:val="0"/>
    <w:pPr>
      <w:spacing w:after="120"/>
      <w:ind w:left="1680" w:leftChars="800"/>
    </w:pPr>
    <w:rPr>
      <w:rFonts w:ascii="Times New Roman" w:hAnsi="Times New Roman" w:eastAsia="宋体" w:cs="Times New Roman"/>
      <w:szCs w:val="24"/>
    </w:rPr>
  </w:style>
  <w:style w:type="paragraph" w:styleId="61">
    <w:name w:val="toc 4"/>
    <w:basedOn w:val="1"/>
    <w:next w:val="1"/>
    <w:autoRedefine/>
    <w:qFormat/>
    <w:uiPriority w:val="39"/>
    <w:pPr>
      <w:ind w:left="1260" w:leftChars="600"/>
    </w:pPr>
    <w:rPr>
      <w:rFonts w:ascii="Times New Roman" w:hAnsi="Times New Roman" w:eastAsia="宋体" w:cs="Times New Roman"/>
      <w:szCs w:val="24"/>
    </w:rPr>
  </w:style>
  <w:style w:type="paragraph" w:styleId="62">
    <w:name w:val="index heading"/>
    <w:basedOn w:val="1"/>
    <w:next w:val="63"/>
    <w:autoRedefine/>
    <w:qFormat/>
    <w:uiPriority w:val="0"/>
    <w:rPr>
      <w:rFonts w:ascii="Arial" w:hAnsi="Arial" w:eastAsia="宋体" w:cs="Arial"/>
      <w:b/>
      <w:bCs/>
      <w:szCs w:val="24"/>
    </w:rPr>
  </w:style>
  <w:style w:type="paragraph" w:styleId="63">
    <w:name w:val="index 1"/>
    <w:basedOn w:val="1"/>
    <w:next w:val="1"/>
    <w:autoRedefine/>
    <w:unhideWhenUsed/>
    <w:qFormat/>
    <w:uiPriority w:val="0"/>
  </w:style>
  <w:style w:type="paragraph" w:styleId="64">
    <w:name w:val="Subtitle"/>
    <w:basedOn w:val="1"/>
    <w:link w:val="124"/>
    <w:autoRedefine/>
    <w:qFormat/>
    <w:uiPriority w:val="0"/>
    <w:pPr>
      <w:spacing w:before="240" w:after="60" w:line="312" w:lineRule="auto"/>
      <w:jc w:val="center"/>
      <w:outlineLvl w:val="1"/>
    </w:pPr>
    <w:rPr>
      <w:rFonts w:ascii="Arial" w:hAnsi="Arial" w:eastAsia="宋体" w:cs="Arial"/>
      <w:b/>
      <w:bCs/>
      <w:kern w:val="28"/>
      <w:sz w:val="32"/>
      <w:szCs w:val="32"/>
    </w:rPr>
  </w:style>
  <w:style w:type="paragraph" w:styleId="65">
    <w:name w:val="List Number 5"/>
    <w:basedOn w:val="1"/>
    <w:autoRedefine/>
    <w:qFormat/>
    <w:uiPriority w:val="0"/>
    <w:pPr>
      <w:numPr>
        <w:ilvl w:val="0"/>
        <w:numId w:val="10"/>
      </w:numPr>
      <w:tabs>
        <w:tab w:val="left" w:pos="2040"/>
      </w:tabs>
    </w:pPr>
    <w:rPr>
      <w:rFonts w:ascii="Times New Roman" w:hAnsi="Times New Roman" w:eastAsia="宋体" w:cs="Times New Roman"/>
      <w:szCs w:val="24"/>
    </w:rPr>
  </w:style>
  <w:style w:type="paragraph" w:styleId="66">
    <w:name w:val="List"/>
    <w:basedOn w:val="1"/>
    <w:autoRedefine/>
    <w:qFormat/>
    <w:uiPriority w:val="0"/>
    <w:pPr>
      <w:overflowPunct w:val="0"/>
      <w:autoSpaceDE w:val="0"/>
      <w:autoSpaceDN w:val="0"/>
      <w:adjustRightInd w:val="0"/>
      <w:spacing w:line="312" w:lineRule="auto"/>
      <w:ind w:left="360" w:hanging="360"/>
      <w:textAlignment w:val="baseline"/>
    </w:pPr>
    <w:rPr>
      <w:rFonts w:ascii="宋体" w:hAnsi="Times New Roman" w:eastAsia="宋体" w:cs="Times New Roman"/>
      <w:kern w:val="0"/>
      <w:szCs w:val="20"/>
    </w:rPr>
  </w:style>
  <w:style w:type="paragraph" w:styleId="67">
    <w:name w:val="footnote text"/>
    <w:basedOn w:val="1"/>
    <w:link w:val="125"/>
    <w:autoRedefine/>
    <w:qFormat/>
    <w:uiPriority w:val="0"/>
    <w:pPr>
      <w:overflowPunct w:val="0"/>
      <w:autoSpaceDE w:val="0"/>
      <w:autoSpaceDN w:val="0"/>
      <w:adjustRightInd w:val="0"/>
      <w:jc w:val="left"/>
      <w:textAlignment w:val="baseline"/>
    </w:pPr>
    <w:rPr>
      <w:rFonts w:ascii="Times New Roman" w:hAnsi="Times New Roman" w:eastAsia="MS Mincho" w:cs="Times New Roman"/>
      <w:kern w:val="0"/>
      <w:sz w:val="20"/>
      <w:szCs w:val="20"/>
      <w:lang w:val="en-GB" w:eastAsia="ja-JP"/>
    </w:rPr>
  </w:style>
  <w:style w:type="paragraph" w:styleId="68">
    <w:name w:val="toc 6"/>
    <w:basedOn w:val="1"/>
    <w:next w:val="1"/>
    <w:autoRedefine/>
    <w:qFormat/>
    <w:uiPriority w:val="39"/>
    <w:pPr>
      <w:ind w:left="2100" w:leftChars="1000"/>
    </w:pPr>
    <w:rPr>
      <w:rFonts w:ascii="Times New Roman" w:hAnsi="Times New Roman" w:eastAsia="宋体" w:cs="Times New Roman"/>
      <w:szCs w:val="24"/>
    </w:rPr>
  </w:style>
  <w:style w:type="paragraph" w:styleId="69">
    <w:name w:val="List 5"/>
    <w:basedOn w:val="1"/>
    <w:autoRedefine/>
    <w:qFormat/>
    <w:uiPriority w:val="0"/>
    <w:pPr>
      <w:ind w:left="100" w:leftChars="800" w:hanging="200" w:hangingChars="200"/>
    </w:pPr>
    <w:rPr>
      <w:rFonts w:ascii="Times New Roman" w:hAnsi="Times New Roman" w:eastAsia="宋体" w:cs="Times New Roman"/>
      <w:szCs w:val="24"/>
    </w:rPr>
  </w:style>
  <w:style w:type="paragraph" w:styleId="70">
    <w:name w:val="Body Text Indent 3"/>
    <w:basedOn w:val="1"/>
    <w:link w:val="126"/>
    <w:autoRedefine/>
    <w:qFormat/>
    <w:uiPriority w:val="0"/>
    <w:pPr>
      <w:ind w:left="860" w:hanging="860"/>
      <w:jc w:val="left"/>
    </w:pPr>
    <w:rPr>
      <w:rFonts w:ascii="Times New Roman" w:hAnsi="Times New Roman" w:eastAsia="宋体" w:cs="Times New Roman"/>
      <w:kern w:val="10"/>
      <w:sz w:val="24"/>
      <w:szCs w:val="20"/>
    </w:rPr>
  </w:style>
  <w:style w:type="paragraph" w:styleId="71">
    <w:name w:val="index 7"/>
    <w:basedOn w:val="1"/>
    <w:next w:val="1"/>
    <w:autoRedefine/>
    <w:qFormat/>
    <w:uiPriority w:val="0"/>
    <w:pPr>
      <w:ind w:left="1200" w:leftChars="1200"/>
    </w:pPr>
    <w:rPr>
      <w:rFonts w:ascii="Times New Roman" w:hAnsi="Times New Roman" w:eastAsia="宋体" w:cs="Times New Roman"/>
      <w:szCs w:val="24"/>
    </w:rPr>
  </w:style>
  <w:style w:type="paragraph" w:styleId="72">
    <w:name w:val="index 9"/>
    <w:basedOn w:val="1"/>
    <w:next w:val="1"/>
    <w:autoRedefine/>
    <w:qFormat/>
    <w:uiPriority w:val="0"/>
    <w:pPr>
      <w:ind w:left="1600" w:leftChars="1600"/>
    </w:pPr>
    <w:rPr>
      <w:rFonts w:ascii="Times New Roman" w:hAnsi="Times New Roman" w:eastAsia="宋体" w:cs="Times New Roman"/>
      <w:szCs w:val="24"/>
    </w:rPr>
  </w:style>
  <w:style w:type="paragraph" w:styleId="73">
    <w:name w:val="table of figures"/>
    <w:basedOn w:val="1"/>
    <w:next w:val="1"/>
    <w:autoRedefine/>
    <w:qFormat/>
    <w:uiPriority w:val="0"/>
    <w:pPr>
      <w:ind w:left="840" w:leftChars="200" w:hanging="420" w:hangingChars="200"/>
    </w:pPr>
    <w:rPr>
      <w:rFonts w:ascii="Times New Roman" w:hAnsi="Times New Roman" w:eastAsia="宋体" w:cs="Times New Roman"/>
      <w:szCs w:val="24"/>
    </w:rPr>
  </w:style>
  <w:style w:type="paragraph" w:styleId="74">
    <w:name w:val="toc 2"/>
    <w:basedOn w:val="1"/>
    <w:next w:val="1"/>
    <w:autoRedefine/>
    <w:qFormat/>
    <w:uiPriority w:val="39"/>
    <w:pPr>
      <w:ind w:left="420" w:leftChars="200"/>
    </w:pPr>
    <w:rPr>
      <w:rFonts w:ascii="Times New Roman" w:hAnsi="Times New Roman" w:eastAsia="宋体" w:cs="Times New Roman"/>
      <w:szCs w:val="24"/>
    </w:rPr>
  </w:style>
  <w:style w:type="paragraph" w:styleId="75">
    <w:name w:val="toc 9"/>
    <w:basedOn w:val="1"/>
    <w:next w:val="1"/>
    <w:autoRedefine/>
    <w:qFormat/>
    <w:uiPriority w:val="39"/>
    <w:pPr>
      <w:ind w:left="3360" w:leftChars="1600"/>
    </w:pPr>
    <w:rPr>
      <w:rFonts w:ascii="Times New Roman" w:hAnsi="Times New Roman" w:eastAsia="宋体" w:cs="Times New Roman"/>
      <w:szCs w:val="24"/>
    </w:rPr>
  </w:style>
  <w:style w:type="paragraph" w:styleId="76">
    <w:name w:val="Body Text 2"/>
    <w:basedOn w:val="1"/>
    <w:link w:val="127"/>
    <w:autoRedefine/>
    <w:qFormat/>
    <w:uiPriority w:val="0"/>
    <w:pPr>
      <w:spacing w:after="120" w:line="480" w:lineRule="auto"/>
    </w:pPr>
    <w:rPr>
      <w:rFonts w:ascii="Times New Roman" w:hAnsi="Times New Roman" w:eastAsia="宋体" w:cs="Times New Roman"/>
      <w:szCs w:val="24"/>
    </w:rPr>
  </w:style>
  <w:style w:type="paragraph" w:styleId="77">
    <w:name w:val="List 4"/>
    <w:basedOn w:val="1"/>
    <w:autoRedefine/>
    <w:qFormat/>
    <w:uiPriority w:val="0"/>
    <w:pPr>
      <w:ind w:left="100" w:leftChars="600" w:hanging="200" w:hangingChars="200"/>
    </w:pPr>
    <w:rPr>
      <w:rFonts w:ascii="Times New Roman" w:hAnsi="Times New Roman" w:eastAsia="宋体" w:cs="Times New Roman"/>
      <w:szCs w:val="24"/>
    </w:rPr>
  </w:style>
  <w:style w:type="paragraph" w:styleId="78">
    <w:name w:val="List Continue 2"/>
    <w:basedOn w:val="1"/>
    <w:autoRedefine/>
    <w:qFormat/>
    <w:uiPriority w:val="0"/>
    <w:pPr>
      <w:spacing w:after="120"/>
      <w:ind w:left="840" w:leftChars="400"/>
    </w:pPr>
    <w:rPr>
      <w:rFonts w:ascii="Times New Roman" w:hAnsi="Times New Roman" w:eastAsia="宋体" w:cs="Times New Roman"/>
      <w:szCs w:val="24"/>
    </w:rPr>
  </w:style>
  <w:style w:type="paragraph" w:styleId="79">
    <w:name w:val="Message Header"/>
    <w:basedOn w:val="1"/>
    <w:link w:val="128"/>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宋体" w:cs="Arial"/>
      <w:sz w:val="24"/>
      <w:szCs w:val="24"/>
    </w:rPr>
  </w:style>
  <w:style w:type="paragraph" w:styleId="80">
    <w:name w:val="HTML Preformatted"/>
    <w:basedOn w:val="1"/>
    <w:link w:val="129"/>
    <w:autoRedefine/>
    <w:qFormat/>
    <w:uiPriority w:val="0"/>
    <w:rPr>
      <w:rFonts w:ascii="Courier New" w:hAnsi="Courier New" w:eastAsia="宋体" w:cs="Courier New"/>
      <w:sz w:val="20"/>
      <w:szCs w:val="20"/>
    </w:rPr>
  </w:style>
  <w:style w:type="paragraph" w:styleId="81">
    <w:name w:val="Normal (Web)"/>
    <w:basedOn w:val="1"/>
    <w:autoRedefine/>
    <w:qFormat/>
    <w:uiPriority w:val="0"/>
    <w:rPr>
      <w:rFonts w:ascii="Times New Roman" w:hAnsi="Times New Roman" w:eastAsia="宋体" w:cs="Times New Roman"/>
      <w:sz w:val="24"/>
      <w:szCs w:val="24"/>
    </w:rPr>
  </w:style>
  <w:style w:type="paragraph" w:styleId="82">
    <w:name w:val="List Continue 3"/>
    <w:basedOn w:val="1"/>
    <w:autoRedefine/>
    <w:qFormat/>
    <w:uiPriority w:val="0"/>
    <w:pPr>
      <w:spacing w:after="120"/>
      <w:ind w:left="1260" w:leftChars="600"/>
    </w:pPr>
    <w:rPr>
      <w:rFonts w:ascii="Times New Roman" w:hAnsi="Times New Roman" w:eastAsia="宋体" w:cs="Times New Roman"/>
      <w:szCs w:val="24"/>
    </w:rPr>
  </w:style>
  <w:style w:type="paragraph" w:styleId="83">
    <w:name w:val="index 2"/>
    <w:basedOn w:val="1"/>
    <w:next w:val="1"/>
    <w:autoRedefine/>
    <w:qFormat/>
    <w:uiPriority w:val="0"/>
    <w:pPr>
      <w:ind w:left="200" w:leftChars="200"/>
    </w:pPr>
    <w:rPr>
      <w:rFonts w:ascii="Times New Roman" w:hAnsi="Times New Roman" w:eastAsia="宋体" w:cs="Times New Roman"/>
      <w:szCs w:val="24"/>
    </w:rPr>
  </w:style>
  <w:style w:type="paragraph" w:styleId="84">
    <w:name w:val="Title"/>
    <w:basedOn w:val="1"/>
    <w:link w:val="130"/>
    <w:autoRedefine/>
    <w:qFormat/>
    <w:uiPriority w:val="0"/>
    <w:pPr>
      <w:spacing w:before="240" w:after="60"/>
      <w:jc w:val="center"/>
      <w:outlineLvl w:val="0"/>
    </w:pPr>
    <w:rPr>
      <w:rFonts w:ascii="Arial" w:hAnsi="Arial" w:eastAsia="宋体" w:cs="Arial"/>
      <w:b/>
      <w:bCs/>
      <w:sz w:val="32"/>
      <w:szCs w:val="32"/>
    </w:rPr>
  </w:style>
  <w:style w:type="paragraph" w:styleId="85">
    <w:name w:val="annotation subject"/>
    <w:basedOn w:val="28"/>
    <w:next w:val="28"/>
    <w:link w:val="131"/>
    <w:autoRedefine/>
    <w:qFormat/>
    <w:uiPriority w:val="0"/>
    <w:rPr>
      <w:b/>
      <w:bCs/>
    </w:rPr>
  </w:style>
  <w:style w:type="paragraph" w:styleId="86">
    <w:name w:val="Body Text First Indent"/>
    <w:basedOn w:val="34"/>
    <w:link w:val="132"/>
    <w:autoRedefine/>
    <w:qFormat/>
    <w:uiPriority w:val="0"/>
    <w:pPr>
      <w:spacing w:after="120"/>
      <w:ind w:firstLine="420" w:firstLineChars="100"/>
    </w:pPr>
    <w:rPr>
      <w:rFonts w:hint="default"/>
    </w:rPr>
  </w:style>
  <w:style w:type="paragraph" w:styleId="87">
    <w:name w:val="Body Text First Indent 2"/>
    <w:basedOn w:val="35"/>
    <w:link w:val="133"/>
    <w:autoRedefine/>
    <w:qFormat/>
    <w:uiPriority w:val="0"/>
    <w:pPr>
      <w:ind w:firstLine="210" w:firstLineChars="200"/>
    </w:pPr>
  </w:style>
  <w:style w:type="table" w:styleId="89">
    <w:name w:val="Table Grid"/>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page number"/>
    <w:autoRedefine/>
    <w:qFormat/>
    <w:uiPriority w:val="0"/>
  </w:style>
  <w:style w:type="character" w:styleId="92">
    <w:name w:val="Hyperlink"/>
    <w:autoRedefine/>
    <w:qFormat/>
    <w:uiPriority w:val="99"/>
    <w:rPr>
      <w:color w:val="0000FF"/>
      <w:u w:val="single"/>
    </w:rPr>
  </w:style>
  <w:style w:type="character" w:styleId="93">
    <w:name w:val="annotation reference"/>
    <w:autoRedefine/>
    <w:qFormat/>
    <w:uiPriority w:val="0"/>
    <w:rPr>
      <w:sz w:val="21"/>
      <w:szCs w:val="21"/>
    </w:rPr>
  </w:style>
  <w:style w:type="character" w:customStyle="1" w:styleId="94">
    <w:name w:val="页眉 Char"/>
    <w:basedOn w:val="90"/>
    <w:link w:val="57"/>
    <w:autoRedefine/>
    <w:qFormat/>
    <w:uiPriority w:val="0"/>
    <w:rPr>
      <w:sz w:val="18"/>
      <w:szCs w:val="18"/>
    </w:rPr>
  </w:style>
  <w:style w:type="character" w:customStyle="1" w:styleId="95">
    <w:name w:val="页脚 Char"/>
    <w:basedOn w:val="90"/>
    <w:link w:val="55"/>
    <w:autoRedefine/>
    <w:qFormat/>
    <w:uiPriority w:val="99"/>
    <w:rPr>
      <w:sz w:val="18"/>
      <w:szCs w:val="18"/>
    </w:rPr>
  </w:style>
  <w:style w:type="paragraph" w:styleId="96">
    <w:name w:val="List Paragraph"/>
    <w:basedOn w:val="1"/>
    <w:autoRedefine/>
    <w:qFormat/>
    <w:uiPriority w:val="34"/>
    <w:pPr>
      <w:ind w:firstLine="420" w:firstLineChars="200"/>
    </w:pPr>
  </w:style>
  <w:style w:type="character" w:customStyle="1" w:styleId="97">
    <w:name w:val="正文文本 Char"/>
    <w:basedOn w:val="90"/>
    <w:link w:val="34"/>
    <w:autoRedefine/>
    <w:qFormat/>
    <w:uiPriority w:val="0"/>
    <w:rPr>
      <w:rFonts w:ascii="Times New Roman" w:hAnsi="Times New Roman" w:eastAsia="宋体" w:cs="Times New Roman"/>
      <w:kern w:val="2"/>
      <w:sz w:val="21"/>
      <w:szCs w:val="24"/>
    </w:rPr>
  </w:style>
  <w:style w:type="paragraph" w:customStyle="1" w:styleId="98">
    <w:name w:val="正文1"/>
    <w:basedOn w:val="1"/>
    <w:next w:val="1"/>
    <w:autoRedefine/>
    <w:unhideWhenUsed/>
    <w:qFormat/>
    <w:uiPriority w:val="0"/>
    <w:pPr>
      <w:spacing w:line="360" w:lineRule="auto"/>
    </w:pPr>
    <w:rPr>
      <w:rFonts w:hint="eastAsia" w:ascii="Times New Roman" w:hAnsi="Times New Roman" w:eastAsia="宋体" w:cs="宋体"/>
      <w:color w:val="000000"/>
      <w:sz w:val="24"/>
      <w:szCs w:val="24"/>
    </w:rPr>
  </w:style>
  <w:style w:type="paragraph" w:customStyle="1" w:styleId="99">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00">
    <w:name w:val="Table Paragraph"/>
    <w:basedOn w:val="1"/>
    <w:autoRedefine/>
    <w:unhideWhenUsed/>
    <w:qFormat/>
    <w:uiPriority w:val="1"/>
    <w:pPr>
      <w:spacing w:before="38"/>
    </w:pPr>
    <w:rPr>
      <w:rFonts w:hint="eastAsia" w:ascii="Times New Roman" w:hAnsi="Times New Roman" w:eastAsia="宋体" w:cs="Times New Roman"/>
      <w:sz w:val="24"/>
      <w:szCs w:val="24"/>
    </w:rPr>
  </w:style>
  <w:style w:type="character" w:customStyle="1" w:styleId="101">
    <w:name w:val="批注框文本 Char"/>
    <w:basedOn w:val="90"/>
    <w:link w:val="54"/>
    <w:autoRedefine/>
    <w:semiHidden/>
    <w:qFormat/>
    <w:uiPriority w:val="99"/>
    <w:rPr>
      <w:kern w:val="2"/>
      <w:sz w:val="18"/>
      <w:szCs w:val="18"/>
    </w:rPr>
  </w:style>
  <w:style w:type="character" w:customStyle="1" w:styleId="102">
    <w:name w:val="标题 4 Char"/>
    <w:basedOn w:val="90"/>
    <w:link w:val="6"/>
    <w:autoRedefine/>
    <w:qFormat/>
    <w:uiPriority w:val="0"/>
    <w:rPr>
      <w:rFonts w:ascii="Times New Roman" w:hAnsi="Times New Roman" w:eastAsia="宋体" w:cs="Times New Roman"/>
      <w:b/>
      <w:i/>
      <w:sz w:val="24"/>
    </w:rPr>
  </w:style>
  <w:style w:type="character" w:customStyle="1" w:styleId="103">
    <w:name w:val="标题 5 Char"/>
    <w:basedOn w:val="90"/>
    <w:link w:val="7"/>
    <w:autoRedefine/>
    <w:qFormat/>
    <w:uiPriority w:val="0"/>
    <w:rPr>
      <w:rFonts w:ascii="Arial" w:hAnsi="Arial" w:eastAsia="宋体" w:cs="Times New Roman"/>
      <w:sz w:val="22"/>
    </w:rPr>
  </w:style>
  <w:style w:type="character" w:customStyle="1" w:styleId="104">
    <w:name w:val="标题 6 Char"/>
    <w:basedOn w:val="90"/>
    <w:link w:val="8"/>
    <w:autoRedefine/>
    <w:qFormat/>
    <w:uiPriority w:val="0"/>
    <w:rPr>
      <w:rFonts w:ascii="Arial" w:hAnsi="Arial" w:eastAsia="宋体" w:cs="Times New Roman"/>
      <w:i/>
      <w:sz w:val="22"/>
    </w:rPr>
  </w:style>
  <w:style w:type="character" w:customStyle="1" w:styleId="105">
    <w:name w:val="标题 7 Char"/>
    <w:basedOn w:val="90"/>
    <w:link w:val="9"/>
    <w:autoRedefine/>
    <w:qFormat/>
    <w:uiPriority w:val="0"/>
    <w:rPr>
      <w:rFonts w:ascii="Arial" w:hAnsi="Arial" w:eastAsia="宋体" w:cs="Times New Roman"/>
    </w:rPr>
  </w:style>
  <w:style w:type="character" w:customStyle="1" w:styleId="106">
    <w:name w:val="标题 8 Char"/>
    <w:basedOn w:val="90"/>
    <w:link w:val="10"/>
    <w:autoRedefine/>
    <w:qFormat/>
    <w:uiPriority w:val="0"/>
    <w:rPr>
      <w:rFonts w:ascii="Arial" w:hAnsi="Arial" w:eastAsia="宋体" w:cs="Times New Roman"/>
      <w:i/>
    </w:rPr>
  </w:style>
  <w:style w:type="character" w:customStyle="1" w:styleId="107">
    <w:name w:val="标题 9 Char"/>
    <w:basedOn w:val="90"/>
    <w:link w:val="11"/>
    <w:autoRedefine/>
    <w:qFormat/>
    <w:uiPriority w:val="0"/>
    <w:rPr>
      <w:rFonts w:ascii="Arial" w:hAnsi="Arial" w:eastAsia="宋体" w:cs="Times New Roman"/>
      <w:i/>
      <w:sz w:val="18"/>
    </w:rPr>
  </w:style>
  <w:style w:type="character" w:customStyle="1" w:styleId="108">
    <w:name w:val="宏文本 Char"/>
    <w:basedOn w:val="90"/>
    <w:link w:val="2"/>
    <w:autoRedefine/>
    <w:qFormat/>
    <w:uiPriority w:val="0"/>
    <w:rPr>
      <w:rFonts w:ascii="Courier New" w:hAnsi="Courier New" w:eastAsia="宋体" w:cs="Courier New"/>
      <w:kern w:val="2"/>
      <w:sz w:val="24"/>
      <w:szCs w:val="24"/>
    </w:rPr>
  </w:style>
  <w:style w:type="character" w:customStyle="1" w:styleId="109">
    <w:name w:val="标题 3 Char"/>
    <w:link w:val="5"/>
    <w:autoRedefine/>
    <w:qFormat/>
    <w:uiPriority w:val="0"/>
    <w:rPr>
      <w:b/>
      <w:bCs/>
      <w:color w:val="000000"/>
      <w:kern w:val="2"/>
      <w:sz w:val="32"/>
      <w:szCs w:val="32"/>
    </w:rPr>
  </w:style>
  <w:style w:type="character" w:customStyle="1" w:styleId="110">
    <w:name w:val="注释标题 Char"/>
    <w:basedOn w:val="90"/>
    <w:link w:val="16"/>
    <w:autoRedefine/>
    <w:qFormat/>
    <w:uiPriority w:val="0"/>
    <w:rPr>
      <w:rFonts w:ascii="Times New Roman" w:hAnsi="Times New Roman" w:eastAsia="宋体" w:cs="Times New Roman"/>
      <w:kern w:val="2"/>
      <w:sz w:val="21"/>
      <w:szCs w:val="24"/>
    </w:rPr>
  </w:style>
  <w:style w:type="character" w:customStyle="1" w:styleId="111">
    <w:name w:val="电子邮件签名 Char"/>
    <w:basedOn w:val="90"/>
    <w:link w:val="19"/>
    <w:autoRedefine/>
    <w:qFormat/>
    <w:uiPriority w:val="0"/>
    <w:rPr>
      <w:rFonts w:ascii="Times New Roman" w:hAnsi="Times New Roman" w:eastAsia="宋体" w:cs="Times New Roman"/>
      <w:kern w:val="2"/>
      <w:sz w:val="21"/>
      <w:szCs w:val="24"/>
    </w:rPr>
  </w:style>
  <w:style w:type="character" w:customStyle="1" w:styleId="112">
    <w:name w:val="文档结构图 Char"/>
    <w:basedOn w:val="90"/>
    <w:link w:val="26"/>
    <w:autoRedefine/>
    <w:qFormat/>
    <w:uiPriority w:val="0"/>
    <w:rPr>
      <w:rFonts w:ascii="Times New Roman" w:hAnsi="Times New Roman" w:eastAsia="宋体" w:cs="Times New Roman"/>
      <w:kern w:val="2"/>
      <w:sz w:val="21"/>
      <w:szCs w:val="24"/>
      <w:shd w:val="clear" w:color="auto" w:fill="000080"/>
    </w:rPr>
  </w:style>
  <w:style w:type="character" w:customStyle="1" w:styleId="113">
    <w:name w:val="批注文字 Char"/>
    <w:basedOn w:val="90"/>
    <w:link w:val="28"/>
    <w:autoRedefine/>
    <w:qFormat/>
    <w:uiPriority w:val="0"/>
    <w:rPr>
      <w:rFonts w:ascii="Times New Roman" w:hAnsi="Times New Roman" w:eastAsia="宋体" w:cs="Times New Roman"/>
      <w:kern w:val="2"/>
      <w:sz w:val="21"/>
      <w:szCs w:val="24"/>
    </w:rPr>
  </w:style>
  <w:style w:type="character" w:customStyle="1" w:styleId="114">
    <w:name w:val="称呼 Char"/>
    <w:basedOn w:val="90"/>
    <w:link w:val="30"/>
    <w:autoRedefine/>
    <w:qFormat/>
    <w:uiPriority w:val="0"/>
    <w:rPr>
      <w:rFonts w:ascii="Times New Roman" w:hAnsi="Times New Roman" w:eastAsia="宋体" w:cs="Times New Roman"/>
      <w:kern w:val="2"/>
      <w:sz w:val="21"/>
      <w:szCs w:val="24"/>
    </w:rPr>
  </w:style>
  <w:style w:type="character" w:customStyle="1" w:styleId="115">
    <w:name w:val="正文文本 3 Char"/>
    <w:basedOn w:val="90"/>
    <w:link w:val="31"/>
    <w:autoRedefine/>
    <w:qFormat/>
    <w:uiPriority w:val="0"/>
    <w:rPr>
      <w:rFonts w:ascii="Times New Roman" w:hAnsi="Times New Roman" w:eastAsia="宋体" w:cs="Times New Roman"/>
      <w:kern w:val="2"/>
      <w:sz w:val="16"/>
      <w:szCs w:val="16"/>
    </w:rPr>
  </w:style>
  <w:style w:type="character" w:customStyle="1" w:styleId="116">
    <w:name w:val="结束语 Char"/>
    <w:basedOn w:val="90"/>
    <w:link w:val="32"/>
    <w:autoRedefine/>
    <w:qFormat/>
    <w:uiPriority w:val="0"/>
    <w:rPr>
      <w:rFonts w:ascii="Times New Roman" w:hAnsi="Times New Roman" w:eastAsia="宋体" w:cs="Times New Roman"/>
      <w:kern w:val="2"/>
      <w:sz w:val="21"/>
      <w:szCs w:val="24"/>
    </w:rPr>
  </w:style>
  <w:style w:type="character" w:customStyle="1" w:styleId="117">
    <w:name w:val="正文文本缩进 Char"/>
    <w:basedOn w:val="90"/>
    <w:link w:val="35"/>
    <w:autoRedefine/>
    <w:qFormat/>
    <w:uiPriority w:val="0"/>
    <w:rPr>
      <w:rFonts w:ascii="Times New Roman" w:hAnsi="Times New Roman" w:eastAsia="宋体" w:cs="Times New Roman"/>
      <w:kern w:val="2"/>
      <w:sz w:val="21"/>
      <w:szCs w:val="24"/>
    </w:rPr>
  </w:style>
  <w:style w:type="character" w:customStyle="1" w:styleId="118">
    <w:name w:val="HTML 地址 Char"/>
    <w:basedOn w:val="90"/>
    <w:link w:val="41"/>
    <w:autoRedefine/>
    <w:qFormat/>
    <w:uiPriority w:val="0"/>
    <w:rPr>
      <w:rFonts w:ascii="Times New Roman" w:hAnsi="Times New Roman" w:eastAsia="宋体" w:cs="Times New Roman"/>
      <w:i/>
      <w:iCs/>
      <w:kern w:val="2"/>
      <w:sz w:val="21"/>
      <w:szCs w:val="24"/>
    </w:rPr>
  </w:style>
  <w:style w:type="character" w:customStyle="1" w:styleId="119">
    <w:name w:val="纯文本 Char"/>
    <w:basedOn w:val="90"/>
    <w:link w:val="45"/>
    <w:autoRedefine/>
    <w:qFormat/>
    <w:uiPriority w:val="0"/>
    <w:rPr>
      <w:rFonts w:ascii="宋体" w:hAnsi="Courier New" w:eastAsia="宋体" w:cs="Courier New"/>
      <w:kern w:val="2"/>
      <w:sz w:val="21"/>
      <w:szCs w:val="21"/>
    </w:rPr>
  </w:style>
  <w:style w:type="character" w:customStyle="1" w:styleId="120">
    <w:name w:val="日期 Char"/>
    <w:basedOn w:val="90"/>
    <w:link w:val="50"/>
    <w:autoRedefine/>
    <w:qFormat/>
    <w:uiPriority w:val="0"/>
    <w:rPr>
      <w:rFonts w:ascii="Times New Roman" w:hAnsi="Times New Roman" w:eastAsia="宋体" w:cs="Times New Roman"/>
      <w:kern w:val="2"/>
      <w:sz w:val="21"/>
      <w:szCs w:val="24"/>
    </w:rPr>
  </w:style>
  <w:style w:type="character" w:customStyle="1" w:styleId="121">
    <w:name w:val="正文文本缩进 2 Char"/>
    <w:basedOn w:val="90"/>
    <w:link w:val="51"/>
    <w:autoRedefine/>
    <w:qFormat/>
    <w:uiPriority w:val="0"/>
    <w:rPr>
      <w:rFonts w:ascii="Arial" w:hAnsi="Arial" w:eastAsia="宋体" w:cs="Times New Roman"/>
      <w:sz w:val="22"/>
      <w:lang w:val="en-GB" w:eastAsia="en-US"/>
    </w:rPr>
  </w:style>
  <w:style w:type="character" w:customStyle="1" w:styleId="122">
    <w:name w:val="尾注文本 Char"/>
    <w:basedOn w:val="90"/>
    <w:link w:val="52"/>
    <w:autoRedefine/>
    <w:qFormat/>
    <w:uiPriority w:val="0"/>
    <w:rPr>
      <w:rFonts w:ascii="Times New Roman" w:hAnsi="Times New Roman" w:eastAsia="宋体" w:cs="Times New Roman"/>
      <w:kern w:val="2"/>
      <w:sz w:val="21"/>
      <w:szCs w:val="24"/>
    </w:rPr>
  </w:style>
  <w:style w:type="character" w:customStyle="1" w:styleId="123">
    <w:name w:val="签名 Char"/>
    <w:basedOn w:val="90"/>
    <w:link w:val="58"/>
    <w:autoRedefine/>
    <w:qFormat/>
    <w:uiPriority w:val="0"/>
    <w:rPr>
      <w:rFonts w:ascii="Times New Roman" w:hAnsi="Times New Roman" w:eastAsia="宋体" w:cs="Times New Roman"/>
      <w:kern w:val="2"/>
      <w:sz w:val="21"/>
      <w:szCs w:val="24"/>
    </w:rPr>
  </w:style>
  <w:style w:type="character" w:customStyle="1" w:styleId="124">
    <w:name w:val="副标题 Char"/>
    <w:basedOn w:val="90"/>
    <w:link w:val="64"/>
    <w:autoRedefine/>
    <w:qFormat/>
    <w:uiPriority w:val="0"/>
    <w:rPr>
      <w:rFonts w:ascii="Arial" w:hAnsi="Arial" w:eastAsia="宋体" w:cs="Arial"/>
      <w:b/>
      <w:bCs/>
      <w:kern w:val="28"/>
      <w:sz w:val="32"/>
      <w:szCs w:val="32"/>
    </w:rPr>
  </w:style>
  <w:style w:type="character" w:customStyle="1" w:styleId="125">
    <w:name w:val="脚注文本 Char"/>
    <w:basedOn w:val="90"/>
    <w:link w:val="67"/>
    <w:autoRedefine/>
    <w:qFormat/>
    <w:uiPriority w:val="0"/>
    <w:rPr>
      <w:rFonts w:ascii="Times New Roman" w:hAnsi="Times New Roman" w:eastAsia="MS Mincho" w:cs="Times New Roman"/>
      <w:lang w:val="en-GB" w:eastAsia="ja-JP"/>
    </w:rPr>
  </w:style>
  <w:style w:type="character" w:customStyle="1" w:styleId="126">
    <w:name w:val="正文文本缩进 3 Char"/>
    <w:basedOn w:val="90"/>
    <w:link w:val="70"/>
    <w:autoRedefine/>
    <w:qFormat/>
    <w:uiPriority w:val="0"/>
    <w:rPr>
      <w:rFonts w:ascii="Times New Roman" w:hAnsi="Times New Roman" w:eastAsia="宋体" w:cs="Times New Roman"/>
      <w:kern w:val="10"/>
      <w:sz w:val="24"/>
    </w:rPr>
  </w:style>
  <w:style w:type="character" w:customStyle="1" w:styleId="127">
    <w:name w:val="正文文本 2 Char"/>
    <w:basedOn w:val="90"/>
    <w:link w:val="76"/>
    <w:autoRedefine/>
    <w:qFormat/>
    <w:uiPriority w:val="0"/>
    <w:rPr>
      <w:rFonts w:ascii="Times New Roman" w:hAnsi="Times New Roman" w:eastAsia="宋体" w:cs="Times New Roman"/>
      <w:kern w:val="2"/>
      <w:sz w:val="21"/>
      <w:szCs w:val="24"/>
    </w:rPr>
  </w:style>
  <w:style w:type="character" w:customStyle="1" w:styleId="128">
    <w:name w:val="信息标题 Char"/>
    <w:basedOn w:val="90"/>
    <w:link w:val="79"/>
    <w:autoRedefine/>
    <w:qFormat/>
    <w:uiPriority w:val="0"/>
    <w:rPr>
      <w:rFonts w:ascii="Arial" w:hAnsi="Arial" w:eastAsia="宋体" w:cs="Arial"/>
      <w:kern w:val="2"/>
      <w:sz w:val="24"/>
      <w:szCs w:val="24"/>
      <w:shd w:val="pct20" w:color="auto" w:fill="auto"/>
    </w:rPr>
  </w:style>
  <w:style w:type="character" w:customStyle="1" w:styleId="129">
    <w:name w:val="HTML 预设格式 Char"/>
    <w:basedOn w:val="90"/>
    <w:link w:val="80"/>
    <w:autoRedefine/>
    <w:qFormat/>
    <w:uiPriority w:val="0"/>
    <w:rPr>
      <w:rFonts w:ascii="Courier New" w:hAnsi="Courier New" w:eastAsia="宋体" w:cs="Courier New"/>
      <w:kern w:val="2"/>
    </w:rPr>
  </w:style>
  <w:style w:type="character" w:customStyle="1" w:styleId="130">
    <w:name w:val="标题 Char"/>
    <w:basedOn w:val="90"/>
    <w:link w:val="84"/>
    <w:autoRedefine/>
    <w:qFormat/>
    <w:uiPriority w:val="0"/>
    <w:rPr>
      <w:rFonts w:ascii="Arial" w:hAnsi="Arial" w:eastAsia="宋体" w:cs="Arial"/>
      <w:b/>
      <w:bCs/>
      <w:kern w:val="2"/>
      <w:sz w:val="32"/>
      <w:szCs w:val="32"/>
    </w:rPr>
  </w:style>
  <w:style w:type="character" w:customStyle="1" w:styleId="131">
    <w:name w:val="批注主题 Char"/>
    <w:basedOn w:val="113"/>
    <w:link w:val="85"/>
    <w:autoRedefine/>
    <w:qFormat/>
    <w:uiPriority w:val="0"/>
    <w:rPr>
      <w:rFonts w:ascii="Times New Roman" w:hAnsi="Times New Roman" w:eastAsia="宋体" w:cs="Times New Roman"/>
      <w:b/>
      <w:bCs/>
      <w:kern w:val="2"/>
      <w:sz w:val="21"/>
      <w:szCs w:val="24"/>
    </w:rPr>
  </w:style>
  <w:style w:type="character" w:customStyle="1" w:styleId="132">
    <w:name w:val="正文首行缩进 Char"/>
    <w:basedOn w:val="97"/>
    <w:link w:val="86"/>
    <w:autoRedefine/>
    <w:qFormat/>
    <w:uiPriority w:val="0"/>
    <w:rPr>
      <w:rFonts w:ascii="Times New Roman" w:hAnsi="Times New Roman" w:eastAsia="宋体" w:cs="Times New Roman"/>
      <w:kern w:val="2"/>
      <w:sz w:val="21"/>
      <w:szCs w:val="24"/>
    </w:rPr>
  </w:style>
  <w:style w:type="character" w:customStyle="1" w:styleId="133">
    <w:name w:val="正文首行缩进 2 Char"/>
    <w:basedOn w:val="117"/>
    <w:link w:val="87"/>
    <w:autoRedefine/>
    <w:qFormat/>
    <w:uiPriority w:val="0"/>
    <w:rPr>
      <w:rFonts w:ascii="Times New Roman" w:hAnsi="Times New Roman" w:eastAsia="宋体" w:cs="Times New Roman"/>
      <w:kern w:val="2"/>
      <w:sz w:val="21"/>
      <w:szCs w:val="24"/>
    </w:rPr>
  </w:style>
  <w:style w:type="character" w:customStyle="1" w:styleId="134">
    <w:name w:val="页眉 Char1"/>
    <w:autoRedefine/>
    <w:qFormat/>
    <w:uiPriority w:val="0"/>
    <w:rPr>
      <w:rFonts w:eastAsia="宋体"/>
      <w:kern w:val="2"/>
      <w:sz w:val="18"/>
      <w:szCs w:val="18"/>
      <w:lang w:val="en-US" w:eastAsia="zh-CN" w:bidi="ar-SA"/>
    </w:rPr>
  </w:style>
  <w:style w:type="paragraph" w:customStyle="1" w:styleId="135">
    <w:name w:val="Char Char Char Char Char Char Char Char Char Char Char Char Char"/>
    <w:basedOn w:val="1"/>
    <w:autoRedefine/>
    <w:qFormat/>
    <w:uiPriority w:val="0"/>
    <w:rPr>
      <w:rFonts w:ascii="Tahoma" w:hAnsi="Tahoma" w:eastAsia="宋体" w:cs="Times New Roman"/>
      <w:sz w:val="24"/>
      <w:szCs w:val="20"/>
    </w:rPr>
  </w:style>
  <w:style w:type="paragraph" w:customStyle="1" w:styleId="136">
    <w:name w:val="xl23"/>
    <w:basedOn w:val="1"/>
    <w:autoRedefine/>
    <w:qFormat/>
    <w:uiPriority w:val="0"/>
    <w:pPr>
      <w:widowControl/>
      <w:spacing w:before="100" w:beforeAutospacing="1" w:after="100" w:afterAutospacing="1"/>
      <w:jc w:val="left"/>
    </w:pPr>
    <w:rPr>
      <w:rFonts w:ascii="Arial" w:hAnsi="Arial" w:eastAsia="宋体" w:cs="Arial"/>
      <w:kern w:val="0"/>
      <w:sz w:val="24"/>
      <w:szCs w:val="24"/>
    </w:rPr>
  </w:style>
  <w:style w:type="paragraph" w:customStyle="1" w:styleId="137">
    <w:name w:val="Char Char Char Char Char Char Char"/>
    <w:basedOn w:val="1"/>
    <w:autoRedefine/>
    <w:qFormat/>
    <w:uiPriority w:val="0"/>
    <w:rPr>
      <w:rFonts w:ascii="Times New Roman" w:hAnsi="Times New Roman" w:eastAsia="宋体" w:cs="Times New Roman"/>
      <w:szCs w:val="24"/>
    </w:rPr>
  </w:style>
  <w:style w:type="paragraph" w:customStyle="1" w:styleId="138">
    <w:name w:val="样式3"/>
    <w:basedOn w:val="1"/>
    <w:autoRedefine/>
    <w:qFormat/>
    <w:uiPriority w:val="0"/>
    <w:pPr>
      <w:keepNext/>
      <w:keepLines/>
      <w:widowControl/>
      <w:adjustRightInd w:val="0"/>
      <w:spacing w:line="320" w:lineRule="exact"/>
      <w:jc w:val="center"/>
      <w:textAlignment w:val="baseline"/>
    </w:pPr>
    <w:rPr>
      <w:rFonts w:ascii="Arial" w:hAnsi="Arial" w:eastAsia="宋体" w:cs="Times New Roman"/>
      <w:kern w:val="0"/>
      <w:sz w:val="24"/>
      <w:szCs w:val="20"/>
    </w:rPr>
  </w:style>
  <w:style w:type="paragraph" w:customStyle="1" w:styleId="139">
    <w:name w:val="样式2（款）"/>
    <w:basedOn w:val="1"/>
    <w:autoRedefine/>
    <w:qFormat/>
    <w:uiPriority w:val="0"/>
    <w:pPr>
      <w:keepNext/>
      <w:keepLines/>
      <w:widowControl/>
      <w:tabs>
        <w:tab w:val="left" w:pos="1320"/>
      </w:tabs>
      <w:spacing w:before="36" w:beforeLines="15" w:after="36" w:afterLines="15" w:line="300" w:lineRule="exact"/>
      <w:ind w:left="1320" w:right="113" w:hanging="753"/>
      <w:jc w:val="left"/>
      <w:textAlignment w:val="baseline"/>
    </w:pPr>
    <w:rPr>
      <w:rFonts w:ascii="Times New Roman" w:hAnsi="Times New Roman" w:eastAsia="宋体" w:cs="Times New Roman"/>
      <w:kern w:val="0"/>
      <w:sz w:val="24"/>
      <w:szCs w:val="20"/>
    </w:rPr>
  </w:style>
  <w:style w:type="paragraph" w:customStyle="1" w:styleId="140">
    <w:name w:val="Style1"/>
    <w:basedOn w:val="1"/>
    <w:autoRedefine/>
    <w:qFormat/>
    <w:uiPriority w:val="0"/>
    <w:pPr>
      <w:widowControl/>
      <w:jc w:val="center"/>
    </w:pPr>
    <w:rPr>
      <w:rFonts w:ascii="Arial" w:hAnsi="Arial" w:eastAsia="宋体" w:cs="Times New Roman"/>
      <w:b/>
      <w:caps/>
      <w:kern w:val="0"/>
      <w:sz w:val="24"/>
      <w:szCs w:val="20"/>
      <w:lang w:eastAsia="en-US"/>
    </w:rPr>
  </w:style>
  <w:style w:type="paragraph" w:customStyle="1" w:styleId="141">
    <w:name w:val="样式4"/>
    <w:basedOn w:val="1"/>
    <w:autoRedefine/>
    <w:qFormat/>
    <w:uiPriority w:val="0"/>
    <w:pPr>
      <w:keepNext/>
      <w:keepLines/>
      <w:widowControl/>
      <w:snapToGrid w:val="0"/>
      <w:spacing w:line="300" w:lineRule="exact"/>
      <w:jc w:val="left"/>
      <w:textAlignment w:val="baseline"/>
    </w:pPr>
    <w:rPr>
      <w:rFonts w:ascii="Arial" w:hAnsi="Arial" w:eastAsia="宋体" w:cs="宋体"/>
      <w:kern w:val="0"/>
      <w:sz w:val="24"/>
      <w:szCs w:val="20"/>
    </w:rPr>
  </w:style>
  <w:style w:type="paragraph" w:customStyle="1" w:styleId="142">
    <w:name w:val="Char"/>
    <w:basedOn w:val="1"/>
    <w:autoRedefine/>
    <w:qFormat/>
    <w:uiPriority w:val="0"/>
    <w:rPr>
      <w:rFonts w:ascii="Times New Roman" w:hAnsi="Times New Roman" w:eastAsia="宋体" w:cs="Times New Roman"/>
      <w:szCs w:val="24"/>
    </w:rPr>
  </w:style>
  <w:style w:type="paragraph" w:customStyle="1" w:styleId="143">
    <w:name w:val="TOC 标题1"/>
    <w:basedOn w:val="3"/>
    <w:next w:val="1"/>
    <w:autoRedefine/>
    <w:qFormat/>
    <w:uiPriority w:val="39"/>
    <w:pPr>
      <w:spacing w:before="340" w:after="330" w:line="578" w:lineRule="auto"/>
      <w:jc w:val="both"/>
      <w:outlineLvl w:val="9"/>
    </w:pPr>
    <w:rPr>
      <w:rFonts w:ascii="Times New Roman" w:hAnsi="Times New Roman" w:eastAsia="宋体" w:cs="Times New Roman"/>
      <w:color w:val="auto"/>
    </w:rPr>
  </w:style>
  <w:style w:type="paragraph" w:customStyle="1" w:styleId="144">
    <w:name w:val="Style4"/>
    <w:basedOn w:val="1"/>
    <w:autoRedefine/>
    <w:qFormat/>
    <w:uiPriority w:val="0"/>
    <w:pPr>
      <w:widowControl/>
      <w:jc w:val="center"/>
    </w:pPr>
    <w:rPr>
      <w:rFonts w:ascii="Arial" w:hAnsi="Arial" w:eastAsia="宋体" w:cs="Times New Roman"/>
      <w:kern w:val="0"/>
      <w:sz w:val="28"/>
      <w:szCs w:val="20"/>
      <w:lang w:eastAsia="en-GB"/>
    </w:rPr>
  </w:style>
  <w:style w:type="paragraph" w:customStyle="1" w:styleId="145">
    <w:name w:val="正文2"/>
    <w:basedOn w:val="1"/>
    <w:autoRedefine/>
    <w:qFormat/>
    <w:uiPriority w:val="0"/>
    <w:pPr>
      <w:framePr w:hSpace="180" w:wrap="around" w:vAnchor="page" w:hAnchor="margin" w:xAlign="center" w:y="4432"/>
      <w:overflowPunct w:val="0"/>
      <w:autoSpaceDE w:val="0"/>
      <w:autoSpaceDN w:val="0"/>
      <w:adjustRightInd w:val="0"/>
      <w:jc w:val="center"/>
      <w:textAlignment w:val="baseline"/>
    </w:pPr>
    <w:rPr>
      <w:rFonts w:ascii="CommercialScript BT" w:hAnsi="CommercialScript BT" w:eastAsia="宋体" w:cs="Arial"/>
      <w:kern w:val="0"/>
      <w:sz w:val="16"/>
      <w:szCs w:val="20"/>
    </w:rPr>
  </w:style>
  <w:style w:type="paragraph" w:customStyle="1" w:styleId="146">
    <w:name w:val="Style3"/>
    <w:basedOn w:val="1"/>
    <w:autoRedefine/>
    <w:qFormat/>
    <w:uiPriority w:val="0"/>
    <w:pPr>
      <w:widowControl/>
      <w:jc w:val="center"/>
    </w:pPr>
    <w:rPr>
      <w:rFonts w:ascii="Arial" w:hAnsi="Arial" w:eastAsia="宋体" w:cs="Times New Roman"/>
      <w:b/>
      <w:kern w:val="0"/>
      <w:sz w:val="24"/>
      <w:szCs w:val="20"/>
      <w:lang w:eastAsia="en-GB"/>
    </w:rPr>
  </w:style>
  <w:style w:type="paragraph" w:customStyle="1" w:styleId="147">
    <w:name w:val="Text1"/>
    <w:basedOn w:val="1"/>
    <w:autoRedefine/>
    <w:qFormat/>
    <w:uiPriority w:val="0"/>
    <w:pPr>
      <w:widowControl/>
      <w:tabs>
        <w:tab w:val="left" w:pos="1134"/>
        <w:tab w:val="left" w:pos="1701"/>
        <w:tab w:val="left" w:pos="2268"/>
        <w:tab w:val="left" w:pos="2835"/>
        <w:tab w:val="left" w:pos="3402"/>
        <w:tab w:val="left" w:pos="3969"/>
        <w:tab w:val="left" w:pos="4536"/>
      </w:tabs>
      <w:spacing w:before="60" w:after="60"/>
      <w:ind w:left="567"/>
      <w:jc w:val="left"/>
    </w:pPr>
    <w:rPr>
      <w:rFonts w:ascii="Arial" w:hAnsi="Arial" w:eastAsia="宋体" w:cs="Times New Roman"/>
      <w:kern w:val="0"/>
      <w:sz w:val="20"/>
      <w:szCs w:val="20"/>
      <w:lang w:val="en-GB" w:eastAsia="en-US"/>
    </w:rPr>
  </w:style>
  <w:style w:type="paragraph" w:customStyle="1" w:styleId="148">
    <w:name w:val="MEP Doc Number"/>
    <w:basedOn w:val="1"/>
    <w:next w:val="1"/>
    <w:autoRedefine/>
    <w:qFormat/>
    <w:uiPriority w:val="0"/>
    <w:pPr>
      <w:widowControl/>
      <w:spacing w:before="240" w:after="360"/>
      <w:jc w:val="center"/>
    </w:pPr>
    <w:rPr>
      <w:rFonts w:ascii="Arial" w:hAnsi="Arial" w:eastAsia="宋体" w:cs="Times New Roman"/>
      <w:b/>
      <w:kern w:val="0"/>
      <w:sz w:val="40"/>
      <w:szCs w:val="20"/>
      <w:lang w:eastAsia="en-GB"/>
    </w:rPr>
  </w:style>
  <w:style w:type="paragraph" w:customStyle="1" w:styleId="149">
    <w:name w:val="文字3"/>
    <w:basedOn w:val="1"/>
    <w:autoRedefine/>
    <w:qFormat/>
    <w:uiPriority w:val="0"/>
    <w:pPr>
      <w:widowControl/>
      <w:overflowPunct w:val="0"/>
      <w:autoSpaceDE w:val="0"/>
      <w:autoSpaceDN w:val="0"/>
      <w:adjustRightInd w:val="0"/>
      <w:spacing w:line="360" w:lineRule="auto"/>
      <w:jc w:val="left"/>
      <w:textAlignment w:val="baseline"/>
    </w:pPr>
    <w:rPr>
      <w:rFonts w:ascii="宋体" w:hAnsi="宋体" w:eastAsia="宋体" w:cs="Times New Roman"/>
      <w:b/>
      <w:bCs/>
      <w:color w:val="0000FF"/>
      <w:kern w:val="0"/>
      <w:sz w:val="24"/>
      <w:szCs w:val="20"/>
    </w:rPr>
  </w:style>
  <w:style w:type="paragraph" w:customStyle="1" w:styleId="150">
    <w:name w:val="font0"/>
    <w:basedOn w:val="1"/>
    <w:autoRedefine/>
    <w:qFormat/>
    <w:uiPriority w:val="0"/>
    <w:pPr>
      <w:widowControl/>
      <w:spacing w:before="100" w:beforeAutospacing="1" w:after="100" w:afterAutospacing="1"/>
      <w:jc w:val="left"/>
    </w:pPr>
    <w:rPr>
      <w:rFonts w:hint="eastAsia" w:ascii="宋体" w:hAnsi="宋体" w:eastAsia="宋体" w:cs="Times New Roman"/>
      <w:kern w:val="0"/>
      <w:sz w:val="24"/>
      <w:szCs w:val="24"/>
    </w:rPr>
  </w:style>
  <w:style w:type="paragraph" w:customStyle="1" w:styleId="151">
    <w:name w:val="font5"/>
    <w:basedOn w:val="1"/>
    <w:autoRedefine/>
    <w:qFormat/>
    <w:uiPriority w:val="0"/>
    <w:pPr>
      <w:widowControl/>
      <w:spacing w:before="100" w:beforeAutospacing="1" w:after="100" w:afterAutospacing="1"/>
      <w:jc w:val="left"/>
    </w:pPr>
    <w:rPr>
      <w:rFonts w:hint="eastAsia" w:ascii="宋体" w:hAnsi="宋体" w:eastAsia="宋体" w:cs="Times New Roman"/>
      <w:kern w:val="0"/>
      <w:sz w:val="24"/>
      <w:szCs w:val="24"/>
    </w:rPr>
  </w:style>
  <w:style w:type="paragraph" w:customStyle="1" w:styleId="152">
    <w:name w:val="font6"/>
    <w:basedOn w:val="1"/>
    <w:autoRedefine/>
    <w:qFormat/>
    <w:uiPriority w:val="0"/>
    <w:pPr>
      <w:widowControl/>
      <w:spacing w:before="100" w:beforeAutospacing="1" w:after="100" w:afterAutospacing="1"/>
      <w:jc w:val="left"/>
    </w:pPr>
    <w:rPr>
      <w:rFonts w:hint="eastAsia" w:ascii="宋体" w:hAnsi="宋体" w:eastAsia="宋体" w:cs="Times New Roman"/>
      <w:kern w:val="0"/>
      <w:sz w:val="18"/>
      <w:szCs w:val="18"/>
    </w:rPr>
  </w:style>
  <w:style w:type="paragraph" w:customStyle="1" w:styleId="153">
    <w:name w:val="font7"/>
    <w:basedOn w:val="1"/>
    <w:autoRedefine/>
    <w:qFormat/>
    <w:uiPriority w:val="0"/>
    <w:pPr>
      <w:widowControl/>
      <w:spacing w:before="100" w:beforeAutospacing="1" w:after="100" w:afterAutospacing="1"/>
      <w:jc w:val="left"/>
    </w:pPr>
    <w:rPr>
      <w:rFonts w:ascii="Arial" w:hAnsi="Arial" w:eastAsia="宋体" w:cs="Arial"/>
      <w:kern w:val="0"/>
      <w:sz w:val="24"/>
      <w:szCs w:val="24"/>
    </w:rPr>
  </w:style>
  <w:style w:type="paragraph" w:customStyle="1" w:styleId="154">
    <w:name w:val="font8"/>
    <w:basedOn w:val="1"/>
    <w:autoRedefine/>
    <w:qFormat/>
    <w:uiPriority w:val="0"/>
    <w:pPr>
      <w:widowControl/>
      <w:spacing w:before="100" w:beforeAutospacing="1" w:after="100" w:afterAutospacing="1"/>
      <w:jc w:val="left"/>
    </w:pPr>
    <w:rPr>
      <w:rFonts w:ascii="Arial" w:hAnsi="Arial" w:eastAsia="宋体" w:cs="Arial"/>
      <w:color w:val="000000"/>
      <w:kern w:val="0"/>
      <w:sz w:val="24"/>
      <w:szCs w:val="24"/>
    </w:rPr>
  </w:style>
  <w:style w:type="paragraph" w:customStyle="1" w:styleId="155">
    <w:name w:val="font9"/>
    <w:basedOn w:val="1"/>
    <w:autoRedefine/>
    <w:qFormat/>
    <w:uiPriority w:val="0"/>
    <w:pPr>
      <w:widowControl/>
      <w:spacing w:before="100" w:beforeAutospacing="1" w:after="100" w:afterAutospacing="1"/>
      <w:jc w:val="left"/>
    </w:pPr>
    <w:rPr>
      <w:rFonts w:hint="eastAsia" w:ascii="楷体_GB2312" w:hAnsi="Arial Unicode MS" w:eastAsia="楷体_GB2312" w:cs="Times New Roman"/>
      <w:kern w:val="0"/>
      <w:sz w:val="24"/>
      <w:szCs w:val="24"/>
    </w:rPr>
  </w:style>
  <w:style w:type="paragraph" w:customStyle="1" w:styleId="156">
    <w:name w:val="font10"/>
    <w:basedOn w:val="1"/>
    <w:autoRedefine/>
    <w:qFormat/>
    <w:uiPriority w:val="0"/>
    <w:pPr>
      <w:widowControl/>
      <w:spacing w:before="100" w:beforeAutospacing="1" w:after="100" w:afterAutospacing="1"/>
      <w:jc w:val="left"/>
    </w:pPr>
    <w:rPr>
      <w:rFonts w:ascii="Arial" w:hAnsi="Arial" w:eastAsia="宋体" w:cs="Arial"/>
      <w:color w:val="000080"/>
      <w:kern w:val="0"/>
      <w:sz w:val="24"/>
      <w:szCs w:val="24"/>
    </w:rPr>
  </w:style>
  <w:style w:type="paragraph" w:customStyle="1" w:styleId="157">
    <w:name w:val="xl22"/>
    <w:basedOn w:val="1"/>
    <w:autoRedefine/>
    <w:qFormat/>
    <w:uiPriority w:val="0"/>
    <w:pPr>
      <w:widowControl/>
      <w:spacing w:before="100" w:beforeAutospacing="1" w:after="100" w:afterAutospacing="1"/>
      <w:jc w:val="left"/>
    </w:pPr>
    <w:rPr>
      <w:rFonts w:ascii="Arial Unicode MS" w:hAnsi="Arial Unicode MS" w:eastAsia="宋体" w:cs="Times New Roman"/>
      <w:kern w:val="0"/>
      <w:sz w:val="24"/>
      <w:szCs w:val="24"/>
    </w:rPr>
  </w:style>
  <w:style w:type="paragraph" w:customStyle="1" w:styleId="158">
    <w:name w:val="xl24"/>
    <w:basedOn w:val="1"/>
    <w:autoRedefine/>
    <w:qFormat/>
    <w:uiPriority w:val="0"/>
    <w:pPr>
      <w:widowControl/>
      <w:spacing w:before="100" w:beforeAutospacing="1" w:after="100" w:afterAutospacing="1"/>
      <w:jc w:val="left"/>
    </w:pPr>
    <w:rPr>
      <w:rFonts w:ascii="Arial" w:hAnsi="Arial" w:eastAsia="宋体" w:cs="Arial"/>
      <w:kern w:val="0"/>
      <w:sz w:val="24"/>
      <w:szCs w:val="24"/>
    </w:rPr>
  </w:style>
  <w:style w:type="paragraph" w:customStyle="1" w:styleId="159">
    <w:name w:val="xl25"/>
    <w:basedOn w:val="1"/>
    <w:autoRedefine/>
    <w:qFormat/>
    <w:uiPriority w:val="0"/>
    <w:pPr>
      <w:widowControl/>
      <w:shd w:val="clear" w:color="auto" w:fill="00FF00"/>
      <w:spacing w:before="100" w:beforeAutospacing="1" w:after="100" w:afterAutospacing="1"/>
      <w:jc w:val="left"/>
    </w:pPr>
    <w:rPr>
      <w:rFonts w:ascii="Arial" w:hAnsi="Arial" w:eastAsia="宋体" w:cs="Arial"/>
      <w:color w:val="0000FF"/>
      <w:kern w:val="0"/>
      <w:sz w:val="24"/>
      <w:szCs w:val="24"/>
    </w:rPr>
  </w:style>
  <w:style w:type="paragraph" w:customStyle="1" w:styleId="160">
    <w:name w:val="xl26"/>
    <w:basedOn w:val="1"/>
    <w:autoRedefine/>
    <w:qFormat/>
    <w:uiPriority w:val="0"/>
    <w:pPr>
      <w:widowControl/>
      <w:shd w:val="clear" w:color="auto" w:fill="FFFF00"/>
      <w:spacing w:before="100" w:beforeAutospacing="1" w:after="100" w:afterAutospacing="1"/>
      <w:jc w:val="left"/>
    </w:pPr>
    <w:rPr>
      <w:rFonts w:ascii="Arial" w:hAnsi="Arial" w:eastAsia="宋体" w:cs="Arial"/>
      <w:kern w:val="0"/>
      <w:sz w:val="24"/>
      <w:szCs w:val="24"/>
    </w:rPr>
  </w:style>
  <w:style w:type="paragraph" w:customStyle="1" w:styleId="161">
    <w:name w:val="xl27"/>
    <w:basedOn w:val="1"/>
    <w:autoRedefine/>
    <w:qFormat/>
    <w:uiPriority w:val="0"/>
    <w:pPr>
      <w:widowControl/>
      <w:shd w:val="clear" w:color="auto" w:fill="FFCC00"/>
      <w:spacing w:before="100" w:beforeAutospacing="1" w:after="100" w:afterAutospacing="1"/>
      <w:jc w:val="left"/>
    </w:pPr>
    <w:rPr>
      <w:rFonts w:ascii="Arial" w:hAnsi="Arial" w:eastAsia="宋体" w:cs="Arial"/>
      <w:kern w:val="0"/>
      <w:sz w:val="24"/>
      <w:szCs w:val="24"/>
    </w:rPr>
  </w:style>
  <w:style w:type="paragraph" w:customStyle="1" w:styleId="162">
    <w:name w:val="xl28"/>
    <w:basedOn w:val="1"/>
    <w:autoRedefine/>
    <w:qFormat/>
    <w:uiPriority w:val="0"/>
    <w:pPr>
      <w:widowControl/>
      <w:shd w:val="clear" w:color="auto" w:fill="FFCC00"/>
      <w:spacing w:before="100" w:beforeAutospacing="1" w:after="100" w:afterAutospacing="1"/>
      <w:jc w:val="left"/>
    </w:pPr>
    <w:rPr>
      <w:rFonts w:ascii="Arial" w:hAnsi="Arial" w:eastAsia="宋体" w:cs="Arial"/>
      <w:kern w:val="0"/>
      <w:sz w:val="24"/>
      <w:szCs w:val="24"/>
    </w:rPr>
  </w:style>
  <w:style w:type="paragraph" w:customStyle="1" w:styleId="163">
    <w:name w:val="xl29"/>
    <w:basedOn w:val="1"/>
    <w:autoRedefine/>
    <w:qFormat/>
    <w:uiPriority w:val="0"/>
    <w:pPr>
      <w:widowControl/>
      <w:shd w:val="clear" w:color="auto" w:fill="FFFF00"/>
      <w:spacing w:before="100" w:beforeAutospacing="1" w:after="100" w:afterAutospacing="1"/>
      <w:jc w:val="left"/>
    </w:pPr>
    <w:rPr>
      <w:rFonts w:ascii="Arial" w:hAnsi="Arial" w:eastAsia="宋体" w:cs="Arial"/>
      <w:kern w:val="0"/>
      <w:sz w:val="24"/>
      <w:szCs w:val="24"/>
    </w:rPr>
  </w:style>
  <w:style w:type="paragraph" w:customStyle="1" w:styleId="164">
    <w:name w:val="xl30"/>
    <w:basedOn w:val="1"/>
    <w:autoRedefine/>
    <w:qFormat/>
    <w:uiPriority w:val="0"/>
    <w:pPr>
      <w:widowControl/>
      <w:shd w:val="clear" w:color="auto" w:fill="FF0000"/>
      <w:spacing w:before="100" w:beforeAutospacing="1" w:after="100" w:afterAutospacing="1"/>
      <w:jc w:val="left"/>
    </w:pPr>
    <w:rPr>
      <w:rFonts w:ascii="Arial" w:hAnsi="Arial" w:eastAsia="宋体" w:cs="Arial"/>
      <w:kern w:val="0"/>
      <w:sz w:val="24"/>
      <w:szCs w:val="24"/>
    </w:rPr>
  </w:style>
  <w:style w:type="paragraph" w:customStyle="1" w:styleId="165">
    <w:name w:val="xl3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Arial Unicode MS" w:hAnsi="Arial Unicode MS" w:eastAsia="宋体" w:cs="Times New Roman"/>
      <w:color w:val="0000FF"/>
      <w:kern w:val="0"/>
      <w:sz w:val="20"/>
      <w:szCs w:val="20"/>
    </w:rPr>
  </w:style>
  <w:style w:type="paragraph" w:customStyle="1" w:styleId="166">
    <w:name w:val="xl3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宋体" w:cs="Times New Roman"/>
      <w:kern w:val="0"/>
      <w:sz w:val="20"/>
      <w:szCs w:val="20"/>
    </w:rPr>
  </w:style>
  <w:style w:type="paragraph" w:customStyle="1" w:styleId="167">
    <w:name w:val="Title 3"/>
    <w:basedOn w:val="1"/>
    <w:autoRedefine/>
    <w:qFormat/>
    <w:uiPriority w:val="0"/>
    <w:pPr>
      <w:widowControl/>
      <w:jc w:val="center"/>
    </w:pPr>
    <w:rPr>
      <w:rFonts w:ascii="Arial" w:hAnsi="Arial" w:eastAsia="宋体" w:cs="Times New Roman"/>
      <w:b/>
      <w:kern w:val="0"/>
      <w:sz w:val="28"/>
      <w:szCs w:val="20"/>
      <w:lang w:val="en-GB" w:eastAsia="en-GB"/>
    </w:rPr>
  </w:style>
  <w:style w:type="paragraph" w:customStyle="1" w:styleId="168">
    <w:name w:val="Title 2"/>
    <w:basedOn w:val="1"/>
    <w:autoRedefine/>
    <w:qFormat/>
    <w:uiPriority w:val="0"/>
    <w:pPr>
      <w:widowControl/>
      <w:jc w:val="center"/>
    </w:pPr>
    <w:rPr>
      <w:rFonts w:ascii="Arial" w:hAnsi="Arial" w:eastAsia="宋体" w:cs="Times New Roman"/>
      <w:b/>
      <w:kern w:val="0"/>
      <w:sz w:val="24"/>
      <w:szCs w:val="20"/>
      <w:lang w:val="en-GB" w:eastAsia="en-GB"/>
    </w:rPr>
  </w:style>
  <w:style w:type="paragraph" w:customStyle="1" w:styleId="169">
    <w:name w:val="Title 1"/>
    <w:basedOn w:val="168"/>
    <w:autoRedefine/>
    <w:qFormat/>
    <w:uiPriority w:val="0"/>
    <w:rPr>
      <w:u w:val="single"/>
    </w:rPr>
  </w:style>
  <w:style w:type="paragraph" w:customStyle="1" w:styleId="170">
    <w:name w:val="Style2"/>
    <w:basedOn w:val="1"/>
    <w:autoRedefine/>
    <w:qFormat/>
    <w:uiPriority w:val="0"/>
    <w:pPr>
      <w:widowControl/>
      <w:jc w:val="center"/>
    </w:pPr>
    <w:rPr>
      <w:rFonts w:ascii="Arial" w:hAnsi="Arial" w:eastAsia="宋体" w:cs="Times New Roman"/>
      <w:b/>
      <w:caps/>
      <w:kern w:val="0"/>
      <w:sz w:val="28"/>
      <w:szCs w:val="20"/>
    </w:rPr>
  </w:style>
  <w:style w:type="paragraph" w:customStyle="1" w:styleId="171">
    <w:name w:val="epc2"/>
    <w:basedOn w:val="1"/>
    <w:autoRedefine/>
    <w:qFormat/>
    <w:uiPriority w:val="0"/>
    <w:pPr>
      <w:widowControl/>
      <w:spacing w:before="240" w:after="120"/>
      <w:jc w:val="left"/>
    </w:pPr>
    <w:rPr>
      <w:rFonts w:ascii="Univers (WN)" w:hAnsi="Univers (WN)" w:eastAsia="宋体" w:cs="Times New Roman"/>
      <w:b/>
      <w:kern w:val="0"/>
      <w:sz w:val="20"/>
      <w:szCs w:val="20"/>
      <w:lang w:val="en-GB"/>
    </w:rPr>
  </w:style>
  <w:style w:type="paragraph" w:customStyle="1" w:styleId="172">
    <w:name w:val="Char1"/>
    <w:basedOn w:val="1"/>
    <w:autoRedefine/>
    <w:qFormat/>
    <w:uiPriority w:val="0"/>
    <w:rPr>
      <w:rFonts w:ascii="Times New Roman" w:hAnsi="Times New Roman" w:eastAsia="宋体" w:cs="Times New Roman"/>
      <w:szCs w:val="24"/>
    </w:rPr>
  </w:style>
  <w:style w:type="paragraph" w:customStyle="1" w:styleId="173">
    <w:name w:val="样式1（正文）"/>
    <w:basedOn w:val="1"/>
    <w:autoRedefine/>
    <w:qFormat/>
    <w:uiPriority w:val="0"/>
    <w:pPr>
      <w:keepNext/>
      <w:keepLines/>
      <w:widowControl/>
      <w:tabs>
        <w:tab w:val="left" w:pos="1320"/>
      </w:tabs>
      <w:spacing w:before="36" w:beforeLines="15" w:after="36" w:afterLines="15" w:line="300" w:lineRule="exact"/>
      <w:ind w:left="113" w:right="113" w:firstLine="482"/>
      <w:jc w:val="left"/>
      <w:textAlignment w:val="baseline"/>
    </w:pPr>
    <w:rPr>
      <w:rFonts w:ascii="Times New Roman" w:hAnsi="Times New Roman" w:eastAsia="宋体" w:cs="Times New Roman"/>
      <w:kern w:val="0"/>
      <w:sz w:val="24"/>
      <w:szCs w:val="20"/>
    </w:rPr>
  </w:style>
  <w:style w:type="paragraph" w:customStyle="1" w:styleId="174">
    <w:name w:val="标题 2（节）"/>
    <w:basedOn w:val="173"/>
    <w:autoRedefine/>
    <w:qFormat/>
    <w:uiPriority w:val="0"/>
    <w:pPr>
      <w:tabs>
        <w:tab w:val="left" w:pos="624"/>
      </w:tabs>
    </w:pPr>
  </w:style>
  <w:style w:type="character" w:customStyle="1" w:styleId="175">
    <w:name w:val="表格 字符"/>
    <w:link w:val="176"/>
    <w:autoRedefine/>
    <w:qFormat/>
    <w:locked/>
    <w:uiPriority w:val="0"/>
    <w:rPr>
      <w:color w:val="000000"/>
      <w:sz w:val="21"/>
    </w:rPr>
  </w:style>
  <w:style w:type="paragraph" w:customStyle="1" w:styleId="176">
    <w:name w:val="表格"/>
    <w:basedOn w:val="1"/>
    <w:link w:val="175"/>
    <w:autoRedefine/>
    <w:qFormat/>
    <w:uiPriority w:val="0"/>
    <w:pPr>
      <w:widowControl/>
      <w:spacing w:line="280" w:lineRule="exact"/>
      <w:jc w:val="center"/>
    </w:pPr>
    <w:rPr>
      <w:color w:val="000000"/>
      <w:kern w:val="0"/>
      <w:szCs w:val="20"/>
    </w:rPr>
  </w:style>
  <w:style w:type="paragraph" w:customStyle="1" w:styleId="177">
    <w:name w:val="TOC 标题2"/>
    <w:basedOn w:val="3"/>
    <w:next w:val="1"/>
    <w:autoRedefine/>
    <w:unhideWhenUsed/>
    <w:qFormat/>
    <w:uiPriority w:val="39"/>
    <w:pPr>
      <w:widowControl/>
      <w:spacing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178">
    <w:name w:val="WPSOffice手动目录 1"/>
    <w:autoRedefine/>
    <w:qFormat/>
    <w:uiPriority w:val="0"/>
    <w:rPr>
      <w:rFonts w:asciiTheme="minorHAnsi" w:hAnsiTheme="minorHAnsi" w:eastAsiaTheme="minorEastAsia" w:cstheme="minorBidi"/>
      <w:lang w:val="en-US" w:eastAsia="zh-CN" w:bidi="ar-SA"/>
    </w:rPr>
  </w:style>
  <w:style w:type="paragraph" w:customStyle="1" w:styleId="179">
    <w:name w:val="WPSOffice手动目录 2"/>
    <w:autoRedefine/>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89E95D-E3B0-40CB-BC81-BF52470103C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96</Pages>
  <Words>47113</Words>
  <Characters>50355</Characters>
  <Lines>432</Lines>
  <Paragraphs>121</Paragraphs>
  <TotalTime>2</TotalTime>
  <ScaleCrop>false</ScaleCrop>
  <LinksUpToDate>false</LinksUpToDate>
  <CharactersWithSpaces>54415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2022-11-02T12:35:00Z</dcterms:created>
  <dc:creator>Tencent</dc:creator>
  <cp:lastModifiedBy>LGW</cp:lastModifiedBy>
  <cp:lastPrinted>2022-10-27T01:57:00Z</cp:lastPrinted>
  <dcterms:modified xsi:type="dcterms:W3CDTF">2025-03-07T09:41:36Z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09587FFB729242B89E9832942A90F0E0_13</vt:lpwstr>
  </property>
  <property fmtid="{D5CDD505-2E9C-101B-9397-08002B2CF9AE}" pid="4" name="KSOTemplateDocerSaveRecord">
    <vt:lpwstr>eyJoZGlkIjoiNDgzY2FlZDQ5MThkNmQ1ZWVmZjZkZjAzNjEzZjY2NWYiLCJ1c2VySWQiOiIxMzg2NzU2ODQwIn0=</vt:lpwstr>
  </property>
</Properties>
</file>