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母爱如山——论母爱的伟大与无私</w:t>
      </w:r>
    </w:p>
    <w:p>
      <w:pPr>
        <w:pStyle w:val="Heading1"/>
      </w:pPr>
      <w:r>
        <w:t>引言</w:t>
      </w:r>
    </w:p>
    <w:p>
      <w:r>
        <w:t>"世界上的一切光荣和骄傲，都来自母亲。"这是苏联作家高尔基对母亲最真挚的赞美。母亲，这个平凡而伟大的称谓，承载着人类最深沉的情感。母爱如涓涓细流，滋润着我们的心田；母爱如巍峨高山，为我们遮风挡雨。本文将探讨母爱的特质、表现形式及其对我们成长的深远影响。</w:t>
      </w:r>
    </w:p>
    <w:p>
      <w:pPr>
        <w:pStyle w:val="Heading1"/>
      </w:pPr>
      <w:r>
        <w:t>一、母爱的无私与奉献</w:t>
      </w:r>
    </w:p>
    <w:p>
      <w:r>
        <w:t>母爱的第一个显著特征是无私。母亲对子女的爱，不求回报，不计得失。正如唐代诗人孟郊在《游子吟》中所写："谁言寸草心，报得三春晖。"子女那微小的心意，怎能报答母亲如春日阳光般温暖的恩情？</w:t>
      </w:r>
    </w:p>
    <w:p>
      <w:r>
        <w:t>母亲从怀孕那一刻起，便开始了一场漫长的奉献之旅。十月怀胎的艰辛，分娩时的痛苦，养育过程中的操劳，无不体现着母爱的伟大。中国著名作家冰心曾说："母亲啊！你是荷叶，我是红莲。心中的雨点来了，除了你，谁是我在无遮拦天空下的荫蔽？"这句话生动地描绘了母亲作为保护者的角色。</w:t>
      </w:r>
    </w:p>
    <w:p>
      <w:pPr>
        <w:pStyle w:val="Heading1"/>
      </w:pPr>
      <w:r>
        <w:t>二、母爱的细腻与包容</w:t>
      </w:r>
    </w:p>
    <w:p>
      <w:r>
        <w:t>母爱的第二个特征是细腻。母亲往往能敏锐地察觉子女的情绪变化，给予及时的关怀。无论是生病时的悉心照料，还是挫折时的温柔安慰，母亲总是用最细腻的方式表达着爱。</w:t>
      </w:r>
    </w:p>
    <w:p>
      <w:r>
        <w:t>同时，母爱具有无限的包容性。无论子女犯下什么错误，母亲总是第一个原谅的人。法国作家罗曼·罗兰说过："母爱是一种巨大的火焰。"这火焰不仅温暖，更能照亮子女前行的道路，包容他们的一切过失。</w:t>
      </w:r>
    </w:p>
    <w:p>
      <w:pPr>
        <w:pStyle w:val="Heading1"/>
      </w:pPr>
      <w:r>
        <w:t>三、母爱对人格塑造的影响</w:t>
      </w:r>
    </w:p>
    <w:p>
      <w:r>
        <w:t>母爱对子女的人格塑造有着深远的影响。心理学家弗洛伊德认为，早期母婴关系对个体心理发展具有决定性作用。一个得到充分母爱的孩子，往往更加自信、乐观，具有更强的安全感。</w:t>
      </w:r>
    </w:p>
    <w:p>
      <w:r>
        <w:t>中国著名教育家陶行知先生曾说："教育不能创造什么，但它能启发儿童创造力以从事于创造工作。"而母亲正是孩子最早的教育者，她们用爱启发着孩子的潜能，塑造着孩子的品格。</w:t>
      </w:r>
    </w:p>
    <w:p>
      <w:pPr>
        <w:pStyle w:val="Heading1"/>
      </w:pPr>
      <w:r>
        <w:t>四、现代社会中的母爱</w:t>
      </w:r>
    </w:p>
    <w:p>
      <w:r>
        <w:t>在现代社会，母爱的表现形式更加多元化。职业母亲需要平衡工作与家庭，单亲母亲需要独自承担养育责任，但无论形式如何变化，母爱的本质始终未变。</w:t>
      </w:r>
    </w:p>
    <w:p>
      <w:r>
        <w:t>然而，我们也应该看到，过度溺爱并非真正的母爱。适当的放手与引导，让子女学会独立，才是现代母爱的应有之义。正如龙应台在《目送》中写道："所谓父女母子一场，只不过意味着，你和他的缘分就是今生今世不断地在目送他的背影渐行渐远。"</w:t>
      </w:r>
    </w:p>
    <w:p>
      <w:pPr>
        <w:pStyle w:val="Heading1"/>
      </w:pPr>
      <w:r>
        <w:t>结语</w:t>
      </w:r>
    </w:p>
    <w:p>
      <w:r>
        <w:t>"慈母手中线，游子身上衣。"母亲的爱，如同那细密的针脚，编织着我们生命的底色。在这个快节奏的时代，我们更应该珍惜与母亲相处的时光，感恩那份无声却深沉的爱。</w:t>
      </w:r>
    </w:p>
    <w:p>
      <w:r>
        <w:t>让我们铭记英国诗人乔治·麦克唐纳的话："母亲的爱是永恒的，它超越时间、空间和生死的界限。"愿我们都能用实际行动回报母爱，让这份人间最珍贵的情感得以传承与延续。</w:t>
      </w:r>
    </w:p>
    <w:p>
      <w:pPr>
        <w:pStyle w:val="Heading1"/>
      </w:pPr>
      <w:r>
        <w:t>参考文献</w:t>
      </w:r>
    </w:p>
    <w:p>
      <w:r>
        <w:t>[1] 高尔基。母亲 [M].北京：人民文学出版社，2005.</w:t>
      </w:r>
    </w:p>
    <w:p>
      <w:r>
        <w:t>[2] 冰心。冰心散文选 [M].北京：人民文学出版社，1997.</w:t>
      </w:r>
    </w:p>
    <w:p>
      <w:r>
        <w:t>[3] 孟郊。游子吟 [A].全唐诗 [C].北京：中华书局，1960.</w:t>
      </w:r>
    </w:p>
    <w:p>
      <w:r>
        <w:t>[4] 罗曼·罗兰。约翰·克利斯朵夫 [M].北京：人民文学出版社，2000.</w:t>
      </w:r>
    </w:p>
    <w:p>
      <w:r>
        <w:t>[5] 陶行知。陶行知教育文集 [M].成都：四川教育出版社，2005.</w:t>
      </w:r>
    </w:p>
    <w:p>
      <w:r>
        <w:t>[6] 龙应台。目送 [M].北京：生活·读书·新知三联书店，2009.</w:t>
      </w:r>
    </w:p>
    <w:p>
      <w:r>
        <w:t>[7] 弗洛伊德。精神分析引论 [M].北京：商务印书馆，1984.</w:t>
      </w:r>
    </w:p>
    <w:p>
      <w:r>
        <w:t>[8] 乔治·麦克唐纳。北风的背后 [M].上海：上海译文出版社，2007.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