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43" w:rsidRPr="00BA2243" w:rsidRDefault="00BA2243" w:rsidP="00BA2243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BA2243">
        <w:rPr>
          <w:rFonts w:ascii="Verdana" w:eastAsia="宋体" w:hAnsi="Verdana" w:cs="宋体"/>
          <w:color w:val="111111"/>
          <w:kern w:val="36"/>
          <w:sz w:val="72"/>
          <w:szCs w:val="72"/>
        </w:rPr>
        <w:t>1054. The Dominant Color (20)</w:t>
      </w:r>
    </w:p>
    <w:p w:rsidR="00BA2243" w:rsidRPr="00BA2243" w:rsidRDefault="00BA2243" w:rsidP="00BA224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BA2243" w:rsidRPr="00BA2243" w:rsidRDefault="00BA2243" w:rsidP="00BA224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100 </w:t>
      </w:r>
      <w:proofErr w:type="spellStart"/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BA2243" w:rsidRPr="00BA2243" w:rsidRDefault="00BA2243" w:rsidP="00BA224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BA2243" w:rsidRPr="00BA2243" w:rsidRDefault="00BA2243" w:rsidP="00BA224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BA2243" w:rsidRPr="00BA2243" w:rsidRDefault="00BA2243" w:rsidP="00BA224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BA2243" w:rsidRPr="00BA2243" w:rsidRDefault="00BA2243" w:rsidP="00BA224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BA2243" w:rsidRPr="00BA2243" w:rsidRDefault="00BA2243" w:rsidP="00BA224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BA2243" w:rsidRPr="00BA2243" w:rsidRDefault="00BA2243" w:rsidP="00BA224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BA2243" w:rsidRPr="00BA2243" w:rsidRDefault="00BA2243" w:rsidP="00BA224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BA2243" w:rsidRPr="00BA2243" w:rsidRDefault="00BA2243" w:rsidP="00BA224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BA2243" w:rsidRPr="00BA2243" w:rsidRDefault="00BA2243" w:rsidP="00BA224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Behind the scenes in the computer's memory, color is always talked about as a series of 24 bits of information for each pixel. In an image, the color with the largest proportional area is called the dominant color. A </w:t>
      </w:r>
      <w:r w:rsidRPr="00BA2243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strictly</w:t>
      </w: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 dominant color takes more than half of the total area. Now given an image of resolution M by N (for example, 800x600), you are supposed to point out the strictly dominant color.</w:t>
      </w:r>
    </w:p>
    <w:p w:rsidR="00BA2243" w:rsidRPr="00BA2243" w:rsidRDefault="00BA2243" w:rsidP="00BA224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BA2243" w:rsidRPr="00BA2243" w:rsidRDefault="00BA2243" w:rsidP="00BA224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contains 2 positive numbers: M (&lt;=800) and N (&lt;=600) which are the resolutions of the image. Then N lines follow, each contains M digital colors in the range [0, 2</w:t>
      </w:r>
      <w:r w:rsidRPr="00BA2243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24</w:t>
      </w: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). It is guaranteed that the strictly dominant color exists for each input image. All the numbers in a line are separated by a space.</w:t>
      </w:r>
    </w:p>
    <w:p w:rsidR="00BA2243" w:rsidRPr="00BA2243" w:rsidRDefault="00BA2243" w:rsidP="00BA224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BA2243" w:rsidRPr="00BA2243" w:rsidRDefault="00BA2243" w:rsidP="00BA224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A2243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simply print the dominant color in a line.</w:t>
      </w:r>
    </w:p>
    <w:p w:rsidR="00BA2243" w:rsidRPr="00BA2243" w:rsidRDefault="00BA2243" w:rsidP="00BA2243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A2243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BA2243" w:rsidRPr="00BA2243" w:rsidRDefault="00BA2243" w:rsidP="00BA224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2243">
        <w:rPr>
          <w:rFonts w:ascii="Consolas" w:eastAsia="宋体" w:hAnsi="Consolas" w:cs="宋体"/>
          <w:color w:val="333333"/>
          <w:kern w:val="0"/>
          <w:sz w:val="18"/>
          <w:szCs w:val="18"/>
        </w:rPr>
        <w:t>5 3</w:t>
      </w:r>
    </w:p>
    <w:p w:rsidR="00BA2243" w:rsidRPr="00BA2243" w:rsidRDefault="00BA2243" w:rsidP="00BA224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2243">
        <w:rPr>
          <w:rFonts w:ascii="Consolas" w:eastAsia="宋体" w:hAnsi="Consolas" w:cs="宋体"/>
          <w:color w:val="333333"/>
          <w:kern w:val="0"/>
          <w:sz w:val="18"/>
          <w:szCs w:val="18"/>
        </w:rPr>
        <w:t>0 0 255 16777215 24</w:t>
      </w:r>
    </w:p>
    <w:p w:rsidR="00BA2243" w:rsidRPr="00BA2243" w:rsidRDefault="00BA2243" w:rsidP="00BA224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2243">
        <w:rPr>
          <w:rFonts w:ascii="Consolas" w:eastAsia="宋体" w:hAnsi="Consolas" w:cs="宋体"/>
          <w:color w:val="333333"/>
          <w:kern w:val="0"/>
          <w:sz w:val="18"/>
          <w:szCs w:val="18"/>
        </w:rPr>
        <w:t>24 24 0 0 24</w:t>
      </w:r>
    </w:p>
    <w:p w:rsidR="00BA2243" w:rsidRPr="00BA2243" w:rsidRDefault="00BA2243" w:rsidP="00BA224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2243">
        <w:rPr>
          <w:rFonts w:ascii="Consolas" w:eastAsia="宋体" w:hAnsi="Consolas" w:cs="宋体"/>
          <w:color w:val="333333"/>
          <w:kern w:val="0"/>
          <w:sz w:val="18"/>
          <w:szCs w:val="18"/>
        </w:rPr>
        <w:t>24 0 24 24 24</w:t>
      </w:r>
    </w:p>
    <w:p w:rsidR="00BA2243" w:rsidRPr="00BA2243" w:rsidRDefault="00BA2243" w:rsidP="00BA2243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A2243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lastRenderedPageBreak/>
        <w:t>Sample Output:</w:t>
      </w:r>
    </w:p>
    <w:p w:rsidR="00BA2243" w:rsidRPr="00BA2243" w:rsidRDefault="00BA2243" w:rsidP="00BA224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2243">
        <w:rPr>
          <w:rFonts w:ascii="Consolas" w:eastAsia="宋体" w:hAnsi="Consolas" w:cs="宋体"/>
          <w:color w:val="333333"/>
          <w:kern w:val="0"/>
          <w:sz w:val="18"/>
          <w:szCs w:val="18"/>
        </w:rPr>
        <w:t>24</w:t>
      </w:r>
    </w:p>
    <w:p w:rsidR="00BA2243" w:rsidRPr="00BA2243" w:rsidRDefault="00BF71B7" w:rsidP="00BA2243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277483" w:rsidRDefault="00BF71B7" w:rsidP="00BA2243">
      <w:pPr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BA2243" w:rsidRPr="00BA2243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BF71B7" w:rsidRDefault="00BF71B7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BF71B7" w:rsidRPr="00BF71B7" w:rsidRDefault="00BF71B7" w:rsidP="00BA2243">
      <w:pPr>
        <w:autoSpaceDE w:val="0"/>
        <w:autoSpaceDN w:val="0"/>
        <w:adjustRightInd w:val="0"/>
        <w:jc w:val="left"/>
        <w:rPr>
          <w:rFonts w:ascii="华文行楷" w:eastAsia="华文行楷" w:cs="新宋体" w:hint="eastAsia"/>
          <w:color w:val="808080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color w:val="808080"/>
          <w:kern w:val="0"/>
          <w:sz w:val="30"/>
          <w:szCs w:val="30"/>
          <w:highlight w:val="white"/>
        </w:rPr>
        <w:t>水题，没什么好说的，但是有个挑战，能否在不使用STL的情况下完成要求呢。</w:t>
      </w:r>
      <w:bookmarkStart w:id="0" w:name="_GoBack"/>
      <w:bookmarkEnd w:id="0"/>
    </w:p>
    <w:p w:rsidR="00BF71B7" w:rsidRDefault="00BF71B7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100000000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0 };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&gt;list;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(list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temp.id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 temp);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find(temp);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-1)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.time++;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comp);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.id;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2243" w:rsidRDefault="00BA2243" w:rsidP="00BA2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243" w:rsidRDefault="00BA2243" w:rsidP="00BA2243"/>
    <w:sectPr w:rsidR="00BA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6B"/>
    <w:rsid w:val="00277483"/>
    <w:rsid w:val="00BA2243"/>
    <w:rsid w:val="00BF71B7"/>
    <w:rsid w:val="00D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E66C9-B087-4100-A1E5-E0CA8634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2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24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A2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2243"/>
  </w:style>
  <w:style w:type="paragraph" w:styleId="HTML">
    <w:name w:val="HTML Preformatted"/>
    <w:basedOn w:val="a"/>
    <w:link w:val="HTMLChar"/>
    <w:uiPriority w:val="99"/>
    <w:semiHidden/>
    <w:unhideWhenUsed/>
    <w:rsid w:val="00BA2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24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2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10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827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2016-11-05T09:31:00Z</dcterms:created>
  <dcterms:modified xsi:type="dcterms:W3CDTF">2016-11-05T09:33:00Z</dcterms:modified>
</cp:coreProperties>
</file>