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ptmwzfw3oxed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Создайте пользователя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student1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с оболочкой bash, входящего в группу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student1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Создайте пользователя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student2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входящего в группу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student2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240" w:lin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своё решение в виде снимков экрана.</w:t>
      </w:r>
    </w:p>
    <w:p w:rsidR="00000000" w:rsidDel="00000000" w:rsidP="00000000" w:rsidRDefault="00000000" w:rsidRPr="00000000" w14:paraId="00000005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sudo useradd student1 -U -s /bin/bash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sudo useradd student2 -U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Скриншот: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4852988" cy="219271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192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nzyxbrjuvgw5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2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240" w:before="0" w:line="300" w:lineRule="auto"/>
        <w:rPr>
          <w:color w:val="1f2328"/>
          <w:sz w:val="24"/>
          <w:szCs w:val="24"/>
          <w:highlight w:val="white"/>
        </w:rPr>
      </w:pPr>
      <w:bookmarkStart w:colFirst="0" w:colLast="0" w:name="_d2yt6st77bdt" w:id="3"/>
      <w:bookmarkEnd w:id="3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Создайте в общем каталоге (например, /tmp) директорию и назначьте для неё полный доступ со стороны группы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highlight w:val="white"/>
          <w:rtl w:val="0"/>
        </w:rPr>
        <w:t xml:space="preserve">student2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и доступ на чтение всем остальным.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240" w:before="0" w:line="300" w:lineRule="auto"/>
        <w:rPr>
          <w:i w:val="1"/>
          <w:color w:val="1f2328"/>
          <w:sz w:val="24"/>
          <w:szCs w:val="24"/>
          <w:highlight w:val="white"/>
        </w:rPr>
      </w:pPr>
      <w:bookmarkStart w:colFirst="0" w:colLast="0" w:name="_y9jsfvjr4aqj" w:id="4"/>
      <w:bookmarkEnd w:id="4"/>
      <w:r w:rsidDel="00000000" w:rsidR="00000000" w:rsidRPr="00000000">
        <w:rPr>
          <w:i w:val="1"/>
          <w:color w:val="1f2328"/>
          <w:sz w:val="24"/>
          <w:szCs w:val="24"/>
          <w:highlight w:val="white"/>
          <w:rtl w:val="0"/>
        </w:rPr>
        <w:t xml:space="preserve">Приведите своё решение в виде снимков экрана.</w:t>
      </w:r>
    </w:p>
    <w:p w:rsidR="00000000" w:rsidDel="00000000" w:rsidP="00000000" w:rsidRDefault="00000000" w:rsidRPr="00000000" w14:paraId="0000000D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sz w:val="28"/>
          <w:szCs w:val="28"/>
        </w:rPr>
      </w:pPr>
      <w:bookmarkStart w:colFirst="0" w:colLast="0" w:name="_y75f7itegbrk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00" w:lineRule="auto"/>
        <w:ind w:left="0" w:right="0" w:firstLine="720"/>
        <w:jc w:val="both"/>
        <w:rPr>
          <w:color w:val="1f2328"/>
          <w:sz w:val="24"/>
          <w:szCs w:val="24"/>
          <w:highlight w:val="white"/>
        </w:rPr>
      </w:pPr>
      <w:bookmarkStart w:colFirst="0" w:colLast="0" w:name="_4lo9t8cleibv" w:id="6"/>
      <w:bookmarkEnd w:id="6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mkdir zdir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300" w:lineRule="auto"/>
        <w:ind w:left="0" w:right="0" w:firstLine="720"/>
        <w:jc w:val="both"/>
        <w:rPr>
          <w:color w:val="1f2328"/>
          <w:sz w:val="24"/>
          <w:szCs w:val="24"/>
          <w:highlight w:val="white"/>
        </w:rPr>
      </w:pPr>
      <w:bookmarkStart w:colFirst="0" w:colLast="0" w:name="_rlo48gaoczfd" w:id="7"/>
      <w:bookmarkEnd w:id="7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sudo chgrp student1 zdir/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скриншот: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595813" cy="40995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4099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2353pcsm27bb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Какой режим доступа установлен для файлов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/etc/passwd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/etc/shadow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Объясните, зачем понадобилось именно два файла.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ответ в свободной 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ab/>
        <w:t xml:space="preserve">Файлы имеют доступ на чтение и изменение для владельца root, остальным доступ только чтение. Два файла, думаю, для удобства, чтобы было проще ориентироваться. Скриншот: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043488" cy="227878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278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hnmw4h47fdxt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4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Удалите группу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student2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а пользователя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student2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добавьте в группу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student1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своё решение в виде снимков экрана.</w:t>
      </w:r>
    </w:p>
    <w:p w:rsidR="00000000" w:rsidDel="00000000" w:rsidP="00000000" w:rsidRDefault="00000000" w:rsidRPr="00000000" w14:paraId="0000001C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92702lle8jbl" w:id="11"/>
      <w:bookmarkEnd w:id="1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sudo usermod -g student1 student2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sudo groupdel student2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Скриншот: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824413" cy="243624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436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200" w:before="0" w:line="240" w:lineRule="auto"/>
        <w:ind w:left="425.1968503937008"/>
        <w:rPr/>
      </w:pPr>
      <w:bookmarkStart w:colFirst="0" w:colLast="0" w:name="_14ra5mk3fb2s" w:id="12"/>
      <w:bookmarkEnd w:id="1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Напишите своими словами, как происходит сложение и вычитание прав доступа к файлам и папкам.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ответ в свободной форме.</w:t>
      </w:r>
    </w:p>
    <w:p w:rsidR="00000000" w:rsidDel="00000000" w:rsidP="00000000" w:rsidRDefault="00000000" w:rsidRPr="00000000" w14:paraId="00000024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wufsow51m0ut" w:id="13"/>
      <w:bookmarkEnd w:id="1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 каждой триаде есть 3 значения прав - чтение, запись, выполнение, значение может быть присвоено или нет. Если присвоено, то считается для чтения 4, для записи 2, и для выполнения 1. В случае не присвоенного значения будет 0. Числа в каждой триаде складываются, образуя итоговое число для обозначения прав. Первая триада отвечает за права владельца файла, вторая за права группы, третья - права всех остальных пользователей. Например, в случае, если права на файл: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rwxr-xr– ; 4+2+1, 4+0+1, 4+0+0 получается 754</w:t>
      </w:r>
    </w:p>
    <w:p w:rsidR="00000000" w:rsidDel="00000000" w:rsidP="00000000" w:rsidRDefault="00000000" w:rsidRPr="00000000" w14:paraId="00000027">
      <w:pPr>
        <w:pStyle w:val="Heading1"/>
        <w:spacing w:after="200" w:before="0" w:line="240" w:lineRule="auto"/>
        <w:ind w:left="425.1968503937008"/>
        <w:rPr/>
      </w:pPr>
      <w:bookmarkStart w:colFirst="0" w:colLast="0" w:name="_mw9e5336wpq" w:id="14"/>
      <w:bookmarkEnd w:id="1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6*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Создайте в общем каталоге (например, /tmp) директорию и назначьте для неё полный доступ для всех, кроме группы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student1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 Группа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student1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не должна иметь доступа к содержимому этого каталога.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Приведите своё решение в виде снимков экрана.</w:t>
      </w:r>
    </w:p>
    <w:p w:rsidR="00000000" w:rsidDel="00000000" w:rsidP="00000000" w:rsidRDefault="00000000" w:rsidRPr="00000000" w14:paraId="0000002A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ncabj4r94l7" w:id="15"/>
      <w:bookmarkEnd w:id="1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6*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Предлагается сделать так: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sudo chown student1 zdir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sudo chmod g-rwx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sudo chmod o+rwx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Скриншот: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52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