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48DC4" w14:textId="77777777" w:rsidR="00076491" w:rsidRPr="00EE47F7" w:rsidRDefault="00EE47F7" w:rsidP="00EE47F7">
      <w:pPr>
        <w:pStyle w:val="Prrafodelista"/>
        <w:spacing w:after="0" w:line="240" w:lineRule="auto"/>
        <w:jc w:val="both"/>
        <w:outlineLvl w:val="4"/>
        <w:rPr>
          <w:rFonts w:eastAsia="Times New Roman" w:cs="Segoe UI"/>
          <w:b/>
          <w:bCs/>
          <w:smallCaps/>
          <w:color w:val="993333"/>
          <w:sz w:val="36"/>
          <w:szCs w:val="32"/>
          <w:lang w:eastAsia="es-ES"/>
        </w:rPr>
      </w:pPr>
      <w:r w:rsidRPr="00EE47F7">
        <w:rPr>
          <w:rFonts w:eastAsia="Times New Roman" w:cs="Segoe UI"/>
          <w:b/>
          <w:bCs/>
          <w:smallCaps/>
          <w:color w:val="993333"/>
          <w:sz w:val="36"/>
          <w:szCs w:val="32"/>
          <w:lang w:eastAsia="es-ES"/>
        </w:rPr>
        <w:t>Sistema Nacional de Producción de Centros de Formación – Sena</w:t>
      </w:r>
    </w:p>
    <w:p w14:paraId="611F776F" w14:textId="77777777" w:rsidR="00EE47F7" w:rsidRPr="00EE47F7" w:rsidRDefault="00EE47F7" w:rsidP="00DA2372">
      <w:pPr>
        <w:spacing w:after="0" w:line="240" w:lineRule="auto"/>
        <w:jc w:val="both"/>
        <w:outlineLvl w:val="4"/>
        <w:rPr>
          <w:rFonts w:eastAsia="Times New Roman" w:cs="Segoe UI"/>
          <w:b/>
          <w:bCs/>
          <w:smallCaps/>
          <w:sz w:val="32"/>
          <w:szCs w:val="32"/>
          <w:lang w:eastAsia="es-ES"/>
        </w:rPr>
      </w:pPr>
    </w:p>
    <w:p w14:paraId="0F35D85C" w14:textId="062F48D6" w:rsidR="00DE29C6" w:rsidRDefault="00F2093B" w:rsidP="00DA2372">
      <w:pPr>
        <w:pStyle w:val="Prrafodelista"/>
        <w:numPr>
          <w:ilvl w:val="0"/>
          <w:numId w:val="17"/>
        </w:numPr>
        <w:spacing w:after="0" w:line="240" w:lineRule="auto"/>
        <w:jc w:val="both"/>
        <w:outlineLvl w:val="4"/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>Pre</w:t>
      </w:r>
      <w:r w:rsidR="00DE29C6"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>Factura No Pagada</w:t>
      </w:r>
    </w:p>
    <w:p w14:paraId="1FB9FEA4" w14:textId="77777777" w:rsidR="00076491" w:rsidRDefault="00076491" w:rsidP="00DA2372">
      <w:pPr>
        <w:spacing w:after="0" w:line="240" w:lineRule="auto"/>
        <w:ind w:left="360"/>
        <w:jc w:val="both"/>
        <w:outlineLvl w:val="4"/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</w:pPr>
    </w:p>
    <w:p w14:paraId="3D6A9C6A" w14:textId="723DB27A" w:rsidR="00067EF5" w:rsidRDefault="00076491" w:rsidP="00DA2372">
      <w:pPr>
        <w:pStyle w:val="Sinespaciado"/>
        <w:ind w:left="360"/>
        <w:jc w:val="both"/>
        <w:rPr>
          <w:lang w:eastAsia="es-ES"/>
        </w:rPr>
      </w:pPr>
      <w:r w:rsidRPr="00076491">
        <w:rPr>
          <w:lang w:eastAsia="es-ES"/>
        </w:rPr>
        <w:t>Mediante esta opción</w:t>
      </w:r>
      <w:r>
        <w:rPr>
          <w:lang w:eastAsia="es-ES"/>
        </w:rPr>
        <w:t xml:space="preserve">, el sistema detectará cuales de las </w:t>
      </w:r>
      <w:r w:rsidR="00F2093B">
        <w:rPr>
          <w:lang w:eastAsia="es-ES"/>
        </w:rPr>
        <w:t>pre</w:t>
      </w:r>
      <w:r>
        <w:rPr>
          <w:lang w:eastAsia="es-ES"/>
        </w:rPr>
        <w:t>facturas aún no registra</w:t>
      </w:r>
      <w:r w:rsidR="00F2093B">
        <w:rPr>
          <w:lang w:eastAsia="es-ES"/>
        </w:rPr>
        <w:t>n</w:t>
      </w:r>
      <w:r>
        <w:rPr>
          <w:lang w:eastAsia="es-ES"/>
        </w:rPr>
        <w:t xml:space="preserve"> pago</w:t>
      </w:r>
      <w:r w:rsidR="00EE47F7">
        <w:rPr>
          <w:lang w:eastAsia="es-ES"/>
        </w:rPr>
        <w:t xml:space="preserve"> (El cupón de pago y </w:t>
      </w:r>
      <w:r w:rsidR="00F2093B">
        <w:rPr>
          <w:lang w:eastAsia="es-ES"/>
        </w:rPr>
        <w:t xml:space="preserve">el de </w:t>
      </w:r>
      <w:r w:rsidR="00EE47F7">
        <w:rPr>
          <w:lang w:eastAsia="es-ES"/>
        </w:rPr>
        <w:t xml:space="preserve">la </w:t>
      </w:r>
      <w:r w:rsidR="00F2093B">
        <w:rPr>
          <w:lang w:eastAsia="es-ES"/>
        </w:rPr>
        <w:t>p</w:t>
      </w:r>
      <w:r w:rsidR="00F2093B" w:rsidRPr="00F2093B">
        <w:rPr>
          <w:lang w:eastAsia="es-ES"/>
        </w:rPr>
        <w:t>refactura</w:t>
      </w:r>
      <w:r w:rsidR="00EE47F7">
        <w:rPr>
          <w:lang w:eastAsia="es-ES"/>
        </w:rPr>
        <w:t xml:space="preserve"> no coinciden), a</w:t>
      </w:r>
      <w:r>
        <w:rPr>
          <w:lang w:eastAsia="es-ES"/>
        </w:rPr>
        <w:t xml:space="preserve"> la Fecha </w:t>
      </w:r>
      <w:r w:rsidR="00067EF5">
        <w:rPr>
          <w:lang w:eastAsia="es-ES"/>
        </w:rPr>
        <w:t>Inicial y la Fecha Final. Esta situación se puede presentar cuando:</w:t>
      </w:r>
    </w:p>
    <w:p w14:paraId="3DFF693F" w14:textId="77777777" w:rsidR="00914051" w:rsidRDefault="00914051" w:rsidP="00DA2372">
      <w:pPr>
        <w:pStyle w:val="Sinespaciado"/>
        <w:ind w:left="360"/>
        <w:jc w:val="both"/>
        <w:rPr>
          <w:lang w:eastAsia="es-ES"/>
        </w:rPr>
      </w:pPr>
    </w:p>
    <w:p w14:paraId="43BA8154" w14:textId="77777777" w:rsidR="001F2219" w:rsidRDefault="00067EF5" w:rsidP="00DA2372">
      <w:pPr>
        <w:pStyle w:val="Sinespaciado"/>
        <w:numPr>
          <w:ilvl w:val="0"/>
          <w:numId w:val="19"/>
        </w:numPr>
        <w:jc w:val="both"/>
        <w:rPr>
          <w:lang w:eastAsia="es-ES"/>
        </w:rPr>
      </w:pPr>
      <w:r>
        <w:rPr>
          <w:lang w:eastAsia="es-ES"/>
        </w:rPr>
        <w:t xml:space="preserve">En el </w:t>
      </w:r>
      <w:r w:rsidRPr="00067EF5"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>cupón de pago</w:t>
      </w:r>
      <w:r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 xml:space="preserve">, </w:t>
      </w:r>
      <w:r w:rsidR="00076491" w:rsidRPr="00076491">
        <w:rPr>
          <w:lang w:eastAsia="es-ES"/>
        </w:rPr>
        <w:t xml:space="preserve"> </w:t>
      </w:r>
      <w:r>
        <w:rPr>
          <w:lang w:eastAsia="es-ES"/>
        </w:rPr>
        <w:t xml:space="preserve">se escribió un </w:t>
      </w:r>
      <w:r w:rsidRPr="00067EF5"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 xml:space="preserve">número inexistente </w:t>
      </w:r>
      <w:r w:rsidRPr="00914051"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 xml:space="preserve">de </w:t>
      </w:r>
      <w:r w:rsidR="00F2093B"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>pref</w:t>
      </w:r>
      <w:r w:rsidRPr="00914051"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>actura</w:t>
      </w:r>
      <w:r w:rsidR="00F2093B"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 xml:space="preserve"> en el cupón de pago</w:t>
      </w:r>
      <w:r w:rsidRPr="00067EF5">
        <w:rPr>
          <w:rFonts w:eastAsia="Times New Roman" w:cs="Segoe UI"/>
          <w:b/>
          <w:bCs/>
          <w:smallCaps/>
          <w:sz w:val="32"/>
          <w:szCs w:val="32"/>
          <w:lang w:eastAsia="es-ES"/>
        </w:rPr>
        <w:t xml:space="preserve">, </w:t>
      </w:r>
      <w:r w:rsidRPr="00067EF5">
        <w:rPr>
          <w:lang w:eastAsia="es-ES"/>
        </w:rPr>
        <w:t xml:space="preserve">razón por la cual el </w:t>
      </w:r>
      <w:r w:rsidRPr="00914051">
        <w:rPr>
          <w:i/>
          <w:u w:val="single"/>
          <w:lang w:eastAsia="es-ES"/>
        </w:rPr>
        <w:t xml:space="preserve">Sistema Nacional de Producción de Centros de Formación </w:t>
      </w:r>
      <w:r w:rsidR="00914051" w:rsidRPr="00914051">
        <w:rPr>
          <w:i/>
          <w:u w:val="single"/>
          <w:lang w:eastAsia="es-ES"/>
        </w:rPr>
        <w:t>–</w:t>
      </w:r>
      <w:r w:rsidRPr="00914051">
        <w:rPr>
          <w:i/>
          <w:u w:val="single"/>
          <w:lang w:eastAsia="es-ES"/>
        </w:rPr>
        <w:t xml:space="preserve"> Sena</w:t>
      </w:r>
      <w:r w:rsidR="00914051" w:rsidRPr="00914051">
        <w:rPr>
          <w:lang w:eastAsia="es-ES"/>
        </w:rPr>
        <w:t xml:space="preserve">, no puede asociar el </w:t>
      </w:r>
      <w:r w:rsidR="00DA2372">
        <w:rPr>
          <w:lang w:eastAsia="es-ES"/>
        </w:rPr>
        <w:t xml:space="preserve">cupón de </w:t>
      </w:r>
      <w:r w:rsidR="00914051" w:rsidRPr="00914051">
        <w:rPr>
          <w:lang w:eastAsia="es-ES"/>
        </w:rPr>
        <w:t xml:space="preserve">pago </w:t>
      </w:r>
      <w:r w:rsidR="00DA2372">
        <w:rPr>
          <w:lang w:eastAsia="es-ES"/>
        </w:rPr>
        <w:t xml:space="preserve">a la </w:t>
      </w:r>
      <w:r w:rsidR="00F2093B">
        <w:rPr>
          <w:lang w:eastAsia="es-ES"/>
        </w:rPr>
        <w:t>p</w:t>
      </w:r>
      <w:r w:rsidR="00F2093B" w:rsidRPr="00F2093B">
        <w:rPr>
          <w:lang w:eastAsia="es-ES"/>
        </w:rPr>
        <w:t>refactura</w:t>
      </w:r>
      <w:r w:rsidR="00EE47F7">
        <w:rPr>
          <w:lang w:eastAsia="es-ES"/>
        </w:rPr>
        <w:t xml:space="preserve"> </w:t>
      </w:r>
      <w:r w:rsidR="00F2093B">
        <w:rPr>
          <w:lang w:eastAsia="es-ES"/>
        </w:rPr>
        <w:t>d</w:t>
      </w:r>
      <w:r w:rsidR="00EE47F7">
        <w:rPr>
          <w:lang w:eastAsia="es-ES"/>
        </w:rPr>
        <w:t>el respectivo centro de formación</w:t>
      </w:r>
      <w:r w:rsidR="001F2219">
        <w:rPr>
          <w:lang w:eastAsia="es-ES"/>
        </w:rPr>
        <w:t>.</w:t>
      </w:r>
      <w:r w:rsidR="00DA2372">
        <w:rPr>
          <w:lang w:eastAsia="es-ES"/>
        </w:rPr>
        <w:t xml:space="preserve"> </w:t>
      </w:r>
    </w:p>
    <w:p w14:paraId="549F3085" w14:textId="77777777" w:rsidR="001F2219" w:rsidRDefault="001F2219" w:rsidP="001F2219">
      <w:pPr>
        <w:pStyle w:val="Sinespaciado"/>
        <w:ind w:left="720"/>
        <w:jc w:val="both"/>
        <w:rPr>
          <w:lang w:eastAsia="es-ES"/>
        </w:rPr>
      </w:pPr>
    </w:p>
    <w:p w14:paraId="0A756E75" w14:textId="65003932" w:rsidR="00914051" w:rsidRDefault="001F2219" w:rsidP="001F2219">
      <w:pPr>
        <w:pStyle w:val="Sinespaciado"/>
        <w:ind w:left="720"/>
        <w:jc w:val="both"/>
        <w:rPr>
          <w:lang w:eastAsia="es-ES"/>
        </w:rPr>
      </w:pPr>
      <w:r>
        <w:rPr>
          <w:lang w:eastAsia="es-ES"/>
        </w:rPr>
        <w:t>A</w:t>
      </w:r>
      <w:r w:rsidR="00DA2372">
        <w:rPr>
          <w:lang w:eastAsia="es-ES"/>
        </w:rPr>
        <w:t>ctividad que realiza el Sistema a</w:t>
      </w:r>
      <w:r w:rsidR="00914051" w:rsidRPr="00914051">
        <w:rPr>
          <w:lang w:eastAsia="es-ES"/>
        </w:rPr>
        <w:t>utomáticamente</w:t>
      </w:r>
      <w:r w:rsidR="00DA2372">
        <w:rPr>
          <w:lang w:eastAsia="es-ES"/>
        </w:rPr>
        <w:t xml:space="preserve">, </w:t>
      </w:r>
      <w:r w:rsidR="00F2093B">
        <w:rPr>
          <w:lang w:eastAsia="es-ES"/>
        </w:rPr>
        <w:t>cada vez que se efectúa desde el Sistema de Pagos en Línea del Sena</w:t>
      </w:r>
      <w:r w:rsidR="00914051">
        <w:rPr>
          <w:lang w:eastAsia="es-ES"/>
        </w:rPr>
        <w:t>.</w:t>
      </w:r>
    </w:p>
    <w:p w14:paraId="561B2671" w14:textId="77777777" w:rsidR="00DA2372" w:rsidRDefault="00DA2372" w:rsidP="00DA2372">
      <w:pPr>
        <w:pStyle w:val="Sinespaciado"/>
        <w:ind w:left="720"/>
        <w:jc w:val="both"/>
        <w:rPr>
          <w:lang w:eastAsia="es-ES"/>
        </w:rPr>
      </w:pPr>
    </w:p>
    <w:p w14:paraId="6A9E8FC5" w14:textId="77777777" w:rsidR="00F7775F" w:rsidRDefault="00DA2372" w:rsidP="00DA2372">
      <w:pPr>
        <w:pStyle w:val="Sinespaciado"/>
        <w:numPr>
          <w:ilvl w:val="0"/>
          <w:numId w:val="19"/>
        </w:numPr>
        <w:jc w:val="both"/>
        <w:rPr>
          <w:lang w:eastAsia="es-ES"/>
        </w:rPr>
      </w:pPr>
      <w:r>
        <w:rPr>
          <w:lang w:eastAsia="es-ES"/>
        </w:rPr>
        <w:t xml:space="preserve">El </w:t>
      </w:r>
      <w:r w:rsidRPr="00067EF5"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>cupón de pago</w:t>
      </w:r>
      <w:r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 xml:space="preserve">, </w:t>
      </w:r>
      <w:r w:rsidR="00F7775F">
        <w:rPr>
          <w:lang w:eastAsia="es-ES"/>
        </w:rPr>
        <w:t xml:space="preserve">está asociado a un Centro de Formación diferente del verdadero beneficiario. </w:t>
      </w:r>
      <w:r w:rsidR="00914051">
        <w:rPr>
          <w:lang w:eastAsia="es-ES"/>
        </w:rPr>
        <w:t xml:space="preserve"> </w:t>
      </w:r>
      <w:r w:rsidR="00F7775F">
        <w:rPr>
          <w:lang w:eastAsia="es-ES"/>
        </w:rPr>
        <w:t xml:space="preserve">Igualmente, aplica la misma razón anterior. </w:t>
      </w:r>
    </w:p>
    <w:p w14:paraId="5FFE66C9" w14:textId="77777777" w:rsidR="00F7775F" w:rsidRDefault="00F7775F" w:rsidP="00F7775F">
      <w:pPr>
        <w:pStyle w:val="Prrafodelista"/>
        <w:rPr>
          <w:lang w:eastAsia="es-ES"/>
        </w:rPr>
      </w:pPr>
    </w:p>
    <w:p w14:paraId="3DBA0E47" w14:textId="77777777" w:rsidR="00F7775F" w:rsidRDefault="00F7775F" w:rsidP="00DA2372">
      <w:pPr>
        <w:pStyle w:val="Sinespaciado"/>
        <w:numPr>
          <w:ilvl w:val="0"/>
          <w:numId w:val="19"/>
        </w:numPr>
        <w:jc w:val="both"/>
        <w:rPr>
          <w:lang w:eastAsia="es-ES"/>
        </w:rPr>
      </w:pPr>
      <w:r>
        <w:rPr>
          <w:rStyle w:val="auto-style121"/>
          <w:rFonts w:ascii="Segoe UI" w:hAnsi="Segoe UI" w:cs="Segoe UI"/>
          <w:sz w:val="29"/>
          <w:szCs w:val="29"/>
        </w:rPr>
        <w:t>Los Arrendamientos hacen parte de los ingresos de Producción de Centros según la Guía de rubros Presupuestales, en este momento no se están clasificando automáticamente a producción debido a que se eliminó de PSE la selección del centro de formación, entre tanto se arregla esta opción, agradezco se envié el número de cupón y valor, de los arrendamientos que no se reflejen en el informe de ingresos de cada centro. edcaicedo@sena.edu.co</w:t>
      </w:r>
    </w:p>
    <w:p w14:paraId="25C28ACB" w14:textId="77777777" w:rsidR="00076491" w:rsidRDefault="00914051" w:rsidP="00DA2372">
      <w:pPr>
        <w:pStyle w:val="Sinespaciado"/>
        <w:jc w:val="both"/>
        <w:rPr>
          <w:lang w:eastAsia="es-ES"/>
        </w:rPr>
      </w:pPr>
      <w:r w:rsidRPr="00914051">
        <w:rPr>
          <w:lang w:eastAsia="es-ES"/>
        </w:rPr>
        <w:t xml:space="preserve"> </w:t>
      </w:r>
    </w:p>
    <w:p w14:paraId="33534EC9" w14:textId="77777777" w:rsidR="00067EF5" w:rsidRDefault="00067EF5" w:rsidP="00F7775F">
      <w:pPr>
        <w:pStyle w:val="Sinespaciado"/>
        <w:ind w:left="708"/>
        <w:jc w:val="both"/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03F99046" wp14:editId="18207C56">
            <wp:extent cx="5612130" cy="350774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41F9" w14:textId="77777777" w:rsidR="00067EF5" w:rsidRDefault="00067EF5" w:rsidP="00DA2372">
      <w:pPr>
        <w:pStyle w:val="Sinespaciado"/>
        <w:jc w:val="both"/>
        <w:rPr>
          <w:lang w:eastAsia="es-ES"/>
        </w:rPr>
      </w:pPr>
    </w:p>
    <w:p w14:paraId="57A9B5D6" w14:textId="5AF20D14" w:rsidR="00F7775F" w:rsidRPr="00EE47F7" w:rsidRDefault="00F7775F" w:rsidP="00F7775F">
      <w:pPr>
        <w:pStyle w:val="Sinespaciado"/>
        <w:jc w:val="both"/>
        <w:rPr>
          <w:rStyle w:val="auto-style121"/>
          <w:rFonts w:ascii="Segoe UI" w:hAnsi="Segoe UI" w:cs="Segoe UI"/>
          <w:sz w:val="29"/>
          <w:szCs w:val="29"/>
        </w:rPr>
      </w:pPr>
      <w:r>
        <w:rPr>
          <w:lang w:eastAsia="es-ES"/>
        </w:rPr>
        <w:t>La corrección de este impase se debe efectuar, a través de la siguiente ruta:</w:t>
      </w:r>
      <w:r w:rsidR="00EE47F7">
        <w:rPr>
          <w:lang w:eastAsia="es-ES"/>
        </w:rPr>
        <w:t xml:space="preserve"> (</w:t>
      </w:r>
      <w:r w:rsidR="00EE47F7" w:rsidRPr="00EE47F7">
        <w:rPr>
          <w:rStyle w:val="auto-style121"/>
        </w:rPr>
        <w:t xml:space="preserve">Corregir el Número de </w:t>
      </w:r>
      <w:r w:rsidR="009032DA">
        <w:rPr>
          <w:rStyle w:val="auto-style121"/>
        </w:rPr>
        <w:t>la Pre</w:t>
      </w:r>
      <w:r w:rsidR="00EE47F7" w:rsidRPr="00EE47F7">
        <w:rPr>
          <w:rStyle w:val="auto-style121"/>
        </w:rPr>
        <w:t>Factura en el Cupón de Pago)</w:t>
      </w:r>
    </w:p>
    <w:p w14:paraId="24B1BE6B" w14:textId="77777777" w:rsidR="00F7775F" w:rsidRDefault="00F7775F" w:rsidP="00F7775F">
      <w:pPr>
        <w:pStyle w:val="Sinespaciado"/>
        <w:jc w:val="both"/>
        <w:rPr>
          <w:lang w:eastAsia="es-ES"/>
        </w:rPr>
      </w:pPr>
    </w:p>
    <w:p w14:paraId="51E2C305" w14:textId="77777777" w:rsidR="00F7775F" w:rsidRDefault="00F7775F" w:rsidP="00F7775F">
      <w:pPr>
        <w:pStyle w:val="Sinespaciado"/>
        <w:ind w:left="708"/>
        <w:jc w:val="both"/>
        <w:rPr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314EBDD8" wp14:editId="34D5CFB3">
            <wp:extent cx="5612130" cy="350774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80D8" w14:textId="77777777" w:rsidR="00F7775F" w:rsidRDefault="00F7775F" w:rsidP="00F7775F">
      <w:pPr>
        <w:pStyle w:val="Sinespaciado"/>
        <w:jc w:val="both"/>
        <w:rPr>
          <w:lang w:eastAsia="es-ES"/>
        </w:rPr>
      </w:pPr>
    </w:p>
    <w:p w14:paraId="283B92C5" w14:textId="77777777" w:rsidR="00C754E3" w:rsidRDefault="00C754E3" w:rsidP="00F7775F">
      <w:pPr>
        <w:pStyle w:val="Sinespaciado"/>
        <w:jc w:val="both"/>
        <w:rPr>
          <w:lang w:eastAsia="es-ES"/>
        </w:rPr>
      </w:pPr>
    </w:p>
    <w:p w14:paraId="107A612B" w14:textId="77777777" w:rsidR="00C754E3" w:rsidRDefault="00C754E3" w:rsidP="00F7775F">
      <w:pPr>
        <w:pStyle w:val="Sinespaciado"/>
        <w:jc w:val="both"/>
        <w:rPr>
          <w:lang w:eastAsia="es-ES"/>
        </w:rPr>
      </w:pPr>
    </w:p>
    <w:p w14:paraId="41EE5AAE" w14:textId="77777777" w:rsidR="00C754E3" w:rsidRDefault="00C754E3" w:rsidP="00F7775F">
      <w:pPr>
        <w:pStyle w:val="Sinespaciado"/>
        <w:jc w:val="both"/>
        <w:rPr>
          <w:lang w:eastAsia="es-ES"/>
        </w:rPr>
      </w:pPr>
    </w:p>
    <w:p w14:paraId="7019978E" w14:textId="77777777" w:rsidR="00F7775F" w:rsidRDefault="00F7775F" w:rsidP="00F7775F">
      <w:pPr>
        <w:pStyle w:val="Sinespaciado"/>
        <w:ind w:left="708"/>
        <w:jc w:val="both"/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098DE3C4" wp14:editId="23679299">
            <wp:extent cx="5612130" cy="350774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s-ES"/>
        </w:rPr>
        <w:t xml:space="preserve"> </w:t>
      </w:r>
    </w:p>
    <w:p w14:paraId="20D81454" w14:textId="77777777" w:rsidR="00F7775F" w:rsidRDefault="00F7775F" w:rsidP="00DA2372">
      <w:pPr>
        <w:pStyle w:val="Sinespaciado"/>
        <w:jc w:val="both"/>
        <w:rPr>
          <w:lang w:eastAsia="es-ES"/>
        </w:rPr>
      </w:pPr>
    </w:p>
    <w:p w14:paraId="1C90AA2B" w14:textId="77777777" w:rsidR="004C4EC0" w:rsidRDefault="004C4EC0" w:rsidP="00C754E3">
      <w:pPr>
        <w:pStyle w:val="Sinespaciado"/>
        <w:ind w:left="708"/>
        <w:jc w:val="both"/>
        <w:rPr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576FBA7E" wp14:editId="7452557A">
            <wp:extent cx="5612130" cy="350774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EA51" w14:textId="77777777" w:rsidR="004C4EC0" w:rsidRDefault="004C4EC0" w:rsidP="00DA2372">
      <w:pPr>
        <w:pStyle w:val="Sinespaciado"/>
        <w:jc w:val="both"/>
        <w:rPr>
          <w:lang w:eastAsia="es-ES"/>
        </w:rPr>
      </w:pPr>
    </w:p>
    <w:p w14:paraId="5A161631" w14:textId="77777777" w:rsidR="00C754E3" w:rsidRDefault="00C754E3" w:rsidP="00C754E3">
      <w:pPr>
        <w:pStyle w:val="Sinespaciado"/>
        <w:jc w:val="both"/>
        <w:rPr>
          <w:lang w:eastAsia="es-ES"/>
        </w:rPr>
      </w:pPr>
      <w:r>
        <w:rPr>
          <w:lang w:eastAsia="es-ES"/>
        </w:rPr>
        <w:t>Para cada Centro, el sistema mostrará todos los cupones de pago que aún no se han asociado a la factura equivalente. Entonces, seleccione el registro a ser corregido, escriba el número de la factura y haga clic en guardar.</w:t>
      </w:r>
    </w:p>
    <w:p w14:paraId="1C5E3DE1" w14:textId="77777777" w:rsidR="00C754E3" w:rsidRDefault="00C754E3" w:rsidP="00C754E3">
      <w:pPr>
        <w:pStyle w:val="Sinespaciado"/>
        <w:jc w:val="both"/>
        <w:rPr>
          <w:lang w:eastAsia="es-ES"/>
        </w:rPr>
      </w:pPr>
    </w:p>
    <w:p w14:paraId="66789FAD" w14:textId="77777777" w:rsidR="00C754E3" w:rsidRDefault="00C754E3" w:rsidP="00C754E3">
      <w:pPr>
        <w:pStyle w:val="Sinespaciado"/>
        <w:jc w:val="center"/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</w:pPr>
      <w:r w:rsidRPr="004C4EC0"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 xml:space="preserve">RECUERDE: El </w:t>
      </w:r>
      <w:r w:rsidRPr="00067EF5"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>cupón de pago</w:t>
      </w:r>
      <w:r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 xml:space="preserve"> y la </w:t>
      </w:r>
      <w:r w:rsidRPr="004C4EC0"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>factura equivalente</w:t>
      </w:r>
      <w:r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>, No será asociada si:</w:t>
      </w:r>
    </w:p>
    <w:p w14:paraId="3C929FDE" w14:textId="77777777" w:rsidR="00C754E3" w:rsidRPr="004C4EC0" w:rsidRDefault="00C754E3" w:rsidP="00C754E3">
      <w:pPr>
        <w:pStyle w:val="Sinespaciado"/>
        <w:jc w:val="center"/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</w:pPr>
      <w:r>
        <w:rPr>
          <w:rFonts w:eastAsia="Times New Roman" w:cs="Segoe UI"/>
          <w:b/>
          <w:bCs/>
          <w:smallCaps/>
          <w:color w:val="993333"/>
          <w:sz w:val="32"/>
          <w:szCs w:val="32"/>
          <w:lang w:eastAsia="es-ES"/>
        </w:rPr>
        <w:t>El Valor del cupón y el de la factura son diferentes.</w:t>
      </w:r>
    </w:p>
    <w:p w14:paraId="600BD054" w14:textId="77777777" w:rsidR="00C754E3" w:rsidRDefault="00C754E3">
      <w:pPr>
        <w:rPr>
          <w:lang w:eastAsia="es-ES"/>
        </w:rPr>
      </w:pPr>
    </w:p>
    <w:p w14:paraId="404407B3" w14:textId="77777777" w:rsidR="008C2B8C" w:rsidRDefault="004961DB" w:rsidP="00DA237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  <w:r>
        <w:rPr>
          <w:rFonts w:eastAsia="Times New Roman" w:cs="Times New Roman"/>
          <w:b/>
          <w:bCs/>
          <w:smallCaps/>
          <w:color w:val="000000"/>
          <w:lang w:eastAsia="es-ES"/>
        </w:rPr>
        <w:t xml:space="preserve">Cualquier Inquietud, favor comunicarse con </w:t>
      </w:r>
    </w:p>
    <w:p w14:paraId="0CE8280F" w14:textId="77777777" w:rsidR="008C2B8C" w:rsidRDefault="008C2B8C" w:rsidP="00DA237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</w:p>
    <w:p w14:paraId="41558C9C" w14:textId="77777777" w:rsidR="00752DC9" w:rsidRDefault="008C2B8C" w:rsidP="00DA237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  <w:r>
        <w:rPr>
          <w:rFonts w:eastAsia="Times New Roman" w:cs="Times New Roman"/>
          <w:b/>
          <w:bCs/>
          <w:smallCaps/>
          <w:color w:val="000000"/>
          <w:lang w:eastAsia="es-ES"/>
        </w:rPr>
        <w:t xml:space="preserve">Ingeniero </w:t>
      </w:r>
      <w:r w:rsidR="004961DB">
        <w:rPr>
          <w:rFonts w:eastAsia="Times New Roman" w:cs="Times New Roman"/>
          <w:b/>
          <w:bCs/>
          <w:smallCaps/>
          <w:color w:val="000000"/>
          <w:lang w:eastAsia="es-ES"/>
        </w:rPr>
        <w:t xml:space="preserve">Ricardo Vanegas Ricci  </w:t>
      </w:r>
      <w:r w:rsidR="004961DB">
        <w:rPr>
          <w:rFonts w:eastAsia="Times New Roman" w:cs="Times New Roman"/>
          <w:b/>
          <w:bCs/>
          <w:smallCaps/>
          <w:color w:val="000000"/>
          <w:lang w:eastAsia="es-ES"/>
        </w:rPr>
        <w:tab/>
        <w:t>IP:</w:t>
      </w:r>
      <w:r w:rsidR="004961DB">
        <w:rPr>
          <w:rFonts w:eastAsia="Times New Roman" w:cs="Times New Roman"/>
          <w:b/>
          <w:bCs/>
          <w:smallCaps/>
          <w:color w:val="000000"/>
          <w:lang w:eastAsia="es-ES"/>
        </w:rPr>
        <w:tab/>
        <w:t>12358</w:t>
      </w:r>
    </w:p>
    <w:p w14:paraId="0A000941" w14:textId="77777777" w:rsidR="008C2B8C" w:rsidRDefault="008C2B8C" w:rsidP="00DA237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  <w:r>
        <w:rPr>
          <w:rFonts w:eastAsia="Times New Roman" w:cs="Times New Roman"/>
          <w:b/>
          <w:bCs/>
          <w:smallCaps/>
          <w:color w:val="000000"/>
          <w:lang w:eastAsia="es-ES"/>
        </w:rPr>
        <w:t>Autor</w:t>
      </w:r>
      <w:r>
        <w:rPr>
          <w:rFonts w:eastAsia="Times New Roman" w:cs="Times New Roman"/>
          <w:b/>
          <w:bCs/>
          <w:smallCaps/>
          <w:color w:val="000000"/>
          <w:lang w:eastAsia="es-ES"/>
        </w:rPr>
        <w:tab/>
      </w:r>
      <w:r>
        <w:rPr>
          <w:rFonts w:eastAsia="Times New Roman" w:cs="Times New Roman"/>
          <w:b/>
          <w:bCs/>
          <w:smallCaps/>
          <w:color w:val="000000"/>
          <w:lang w:eastAsia="es-ES"/>
        </w:rPr>
        <w:tab/>
      </w:r>
      <w:r>
        <w:rPr>
          <w:rFonts w:eastAsia="Times New Roman" w:cs="Times New Roman"/>
          <w:b/>
          <w:bCs/>
          <w:smallCaps/>
          <w:color w:val="000000"/>
          <w:lang w:eastAsia="es-ES"/>
        </w:rPr>
        <w:tab/>
      </w:r>
      <w:r>
        <w:rPr>
          <w:rFonts w:eastAsia="Times New Roman" w:cs="Times New Roman"/>
          <w:b/>
          <w:bCs/>
          <w:smallCaps/>
          <w:color w:val="000000"/>
          <w:lang w:eastAsia="es-ES"/>
        </w:rPr>
        <w:tab/>
      </w:r>
      <w:r>
        <w:rPr>
          <w:rFonts w:eastAsia="Times New Roman" w:cs="Times New Roman"/>
          <w:b/>
          <w:bCs/>
          <w:smallCaps/>
          <w:color w:val="000000"/>
          <w:lang w:eastAsia="es-ES"/>
        </w:rPr>
        <w:tab/>
        <w:t xml:space="preserve">Móvil: </w:t>
      </w:r>
      <w:r>
        <w:rPr>
          <w:rFonts w:eastAsia="Times New Roman" w:cs="Times New Roman"/>
          <w:b/>
          <w:bCs/>
          <w:smallCaps/>
          <w:color w:val="000000"/>
          <w:lang w:eastAsia="es-ES"/>
        </w:rPr>
        <w:tab/>
        <w:t>314 35 65 719</w:t>
      </w:r>
      <w:r>
        <w:rPr>
          <w:rFonts w:eastAsia="Times New Roman" w:cs="Times New Roman"/>
          <w:b/>
          <w:bCs/>
          <w:smallCaps/>
          <w:color w:val="000000"/>
          <w:lang w:eastAsia="es-ES"/>
        </w:rPr>
        <w:tab/>
      </w:r>
    </w:p>
    <w:p w14:paraId="3E6FA827" w14:textId="77777777" w:rsidR="004961DB" w:rsidRDefault="004961DB" w:rsidP="00DA237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</w:p>
    <w:p w14:paraId="5C92BA15" w14:textId="77777777" w:rsidR="004961DB" w:rsidRPr="00310748" w:rsidRDefault="004961DB" w:rsidP="00DA2372">
      <w:pPr>
        <w:spacing w:after="0" w:line="240" w:lineRule="auto"/>
        <w:jc w:val="both"/>
        <w:outlineLvl w:val="4"/>
        <w:rPr>
          <w:rFonts w:eastAsia="Times New Roman" w:cs="Times New Roman"/>
          <w:b/>
          <w:bCs/>
          <w:smallCaps/>
          <w:color w:val="000000"/>
          <w:lang w:eastAsia="es-ES"/>
        </w:rPr>
      </w:pPr>
      <w:r>
        <w:rPr>
          <w:rFonts w:eastAsia="Times New Roman" w:cs="Times New Roman"/>
          <w:b/>
          <w:bCs/>
          <w:smallCaps/>
          <w:color w:val="000000"/>
          <w:lang w:eastAsia="es-ES"/>
        </w:rPr>
        <w:t>Gracias.</w:t>
      </w:r>
    </w:p>
    <w:sectPr w:rsidR="004961DB" w:rsidRPr="00310748" w:rsidSect="000266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0432C"/>
    <w:multiLevelType w:val="hybridMultilevel"/>
    <w:tmpl w:val="064616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652C7"/>
    <w:multiLevelType w:val="hybridMultilevel"/>
    <w:tmpl w:val="ED2C786E"/>
    <w:lvl w:ilvl="0" w:tplc="2D2A2DD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85D91"/>
    <w:multiLevelType w:val="hybridMultilevel"/>
    <w:tmpl w:val="FDD2181C"/>
    <w:lvl w:ilvl="0" w:tplc="24D43998">
      <w:numFmt w:val="bullet"/>
      <w:lvlText w:val="-"/>
      <w:lvlJc w:val="left"/>
      <w:pPr>
        <w:ind w:left="57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3" w15:restartNumberingAfterBreak="0">
    <w:nsid w:val="20934C7E"/>
    <w:multiLevelType w:val="hybridMultilevel"/>
    <w:tmpl w:val="4E4AF7EA"/>
    <w:lvl w:ilvl="0" w:tplc="5882E04C">
      <w:numFmt w:val="bullet"/>
      <w:lvlText w:val="-"/>
      <w:lvlJc w:val="left"/>
      <w:pPr>
        <w:ind w:left="57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4" w15:restartNumberingAfterBreak="0">
    <w:nsid w:val="2342666C"/>
    <w:multiLevelType w:val="hybridMultilevel"/>
    <w:tmpl w:val="FC329A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A3BC8"/>
    <w:multiLevelType w:val="hybridMultilevel"/>
    <w:tmpl w:val="47A2693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C4B8E"/>
    <w:multiLevelType w:val="hybridMultilevel"/>
    <w:tmpl w:val="73D8C62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9616E"/>
    <w:multiLevelType w:val="hybridMultilevel"/>
    <w:tmpl w:val="138896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222E2"/>
    <w:multiLevelType w:val="hybridMultilevel"/>
    <w:tmpl w:val="042416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726540"/>
    <w:multiLevelType w:val="multilevel"/>
    <w:tmpl w:val="4F6E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9700CB"/>
    <w:multiLevelType w:val="hybridMultilevel"/>
    <w:tmpl w:val="5240D51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E65929"/>
    <w:multiLevelType w:val="hybridMultilevel"/>
    <w:tmpl w:val="F670B01E"/>
    <w:lvl w:ilvl="0" w:tplc="E6886DE8">
      <w:numFmt w:val="bullet"/>
      <w:lvlText w:val="-"/>
      <w:lvlJc w:val="left"/>
      <w:pPr>
        <w:ind w:left="57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2" w15:restartNumberingAfterBreak="0">
    <w:nsid w:val="4A393C47"/>
    <w:multiLevelType w:val="hybridMultilevel"/>
    <w:tmpl w:val="7E864296"/>
    <w:lvl w:ilvl="0" w:tplc="0C0A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3" w15:restartNumberingAfterBreak="0">
    <w:nsid w:val="58F577B8"/>
    <w:multiLevelType w:val="hybridMultilevel"/>
    <w:tmpl w:val="64F47D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C7872"/>
    <w:multiLevelType w:val="hybridMultilevel"/>
    <w:tmpl w:val="EC60B6E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58E331A"/>
    <w:multiLevelType w:val="hybridMultilevel"/>
    <w:tmpl w:val="73DAE35A"/>
    <w:lvl w:ilvl="0" w:tplc="375E5EF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4D3A5D"/>
    <w:multiLevelType w:val="hybridMultilevel"/>
    <w:tmpl w:val="896C644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9CF5085"/>
    <w:multiLevelType w:val="hybridMultilevel"/>
    <w:tmpl w:val="F4EE04BC"/>
    <w:lvl w:ilvl="0" w:tplc="6D96B32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BD439D"/>
    <w:multiLevelType w:val="hybridMultilevel"/>
    <w:tmpl w:val="5A003AD2"/>
    <w:lvl w:ilvl="0" w:tplc="E4B6B37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"/>
  </w:num>
  <w:num w:numId="4">
    <w:abstractNumId w:val="11"/>
  </w:num>
  <w:num w:numId="5">
    <w:abstractNumId w:val="2"/>
  </w:num>
  <w:num w:numId="6">
    <w:abstractNumId w:val="3"/>
  </w:num>
  <w:num w:numId="7">
    <w:abstractNumId w:val="15"/>
  </w:num>
  <w:num w:numId="8">
    <w:abstractNumId w:val="8"/>
  </w:num>
  <w:num w:numId="9">
    <w:abstractNumId w:val="7"/>
  </w:num>
  <w:num w:numId="10">
    <w:abstractNumId w:val="0"/>
  </w:num>
  <w:num w:numId="11">
    <w:abstractNumId w:val="12"/>
  </w:num>
  <w:num w:numId="12">
    <w:abstractNumId w:val="10"/>
  </w:num>
  <w:num w:numId="13">
    <w:abstractNumId w:val="13"/>
  </w:num>
  <w:num w:numId="14">
    <w:abstractNumId w:val="16"/>
  </w:num>
  <w:num w:numId="15">
    <w:abstractNumId w:val="14"/>
  </w:num>
  <w:num w:numId="16">
    <w:abstractNumId w:val="9"/>
  </w:num>
  <w:num w:numId="17">
    <w:abstractNumId w:val="5"/>
  </w:num>
  <w:num w:numId="18">
    <w:abstractNumId w:val="6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6624"/>
    <w:rsid w:val="00014E0C"/>
    <w:rsid w:val="0001614D"/>
    <w:rsid w:val="00026624"/>
    <w:rsid w:val="000366F6"/>
    <w:rsid w:val="00040903"/>
    <w:rsid w:val="00063F26"/>
    <w:rsid w:val="00067EF5"/>
    <w:rsid w:val="00076491"/>
    <w:rsid w:val="0008656B"/>
    <w:rsid w:val="000B0A48"/>
    <w:rsid w:val="000B3F27"/>
    <w:rsid w:val="000D6AC1"/>
    <w:rsid w:val="000E7098"/>
    <w:rsid w:val="000F2797"/>
    <w:rsid w:val="001077E0"/>
    <w:rsid w:val="00141AA7"/>
    <w:rsid w:val="001554AC"/>
    <w:rsid w:val="0018738B"/>
    <w:rsid w:val="001A3B78"/>
    <w:rsid w:val="001F2219"/>
    <w:rsid w:val="00205455"/>
    <w:rsid w:val="00221D86"/>
    <w:rsid w:val="00242BF2"/>
    <w:rsid w:val="00243758"/>
    <w:rsid w:val="00252C06"/>
    <w:rsid w:val="00254B68"/>
    <w:rsid w:val="002923C2"/>
    <w:rsid w:val="002F13E3"/>
    <w:rsid w:val="00310748"/>
    <w:rsid w:val="00315D66"/>
    <w:rsid w:val="00390E98"/>
    <w:rsid w:val="003B5BDA"/>
    <w:rsid w:val="003C3276"/>
    <w:rsid w:val="00403865"/>
    <w:rsid w:val="00403BD0"/>
    <w:rsid w:val="00420993"/>
    <w:rsid w:val="00462771"/>
    <w:rsid w:val="00480E87"/>
    <w:rsid w:val="00483831"/>
    <w:rsid w:val="004961DB"/>
    <w:rsid w:val="004C4C9C"/>
    <w:rsid w:val="004C4EC0"/>
    <w:rsid w:val="004D6AF4"/>
    <w:rsid w:val="00521A3C"/>
    <w:rsid w:val="00523E11"/>
    <w:rsid w:val="00534F25"/>
    <w:rsid w:val="00536B6F"/>
    <w:rsid w:val="00537B9D"/>
    <w:rsid w:val="005912A2"/>
    <w:rsid w:val="005A2B59"/>
    <w:rsid w:val="005E5FB0"/>
    <w:rsid w:val="00643F6A"/>
    <w:rsid w:val="006811E7"/>
    <w:rsid w:val="00694D85"/>
    <w:rsid w:val="006C4B7A"/>
    <w:rsid w:val="00717A2B"/>
    <w:rsid w:val="0075184B"/>
    <w:rsid w:val="00752DC9"/>
    <w:rsid w:val="007812BA"/>
    <w:rsid w:val="0079182B"/>
    <w:rsid w:val="007A2DC2"/>
    <w:rsid w:val="007C6F54"/>
    <w:rsid w:val="007D484A"/>
    <w:rsid w:val="007D7228"/>
    <w:rsid w:val="00806758"/>
    <w:rsid w:val="00821CB7"/>
    <w:rsid w:val="0083007A"/>
    <w:rsid w:val="00836E91"/>
    <w:rsid w:val="00840208"/>
    <w:rsid w:val="00844F23"/>
    <w:rsid w:val="0088033C"/>
    <w:rsid w:val="008A3F08"/>
    <w:rsid w:val="008C2B8C"/>
    <w:rsid w:val="008D560F"/>
    <w:rsid w:val="008D64B0"/>
    <w:rsid w:val="008F3F4A"/>
    <w:rsid w:val="009032DA"/>
    <w:rsid w:val="009065CA"/>
    <w:rsid w:val="00907035"/>
    <w:rsid w:val="00910DFB"/>
    <w:rsid w:val="00914051"/>
    <w:rsid w:val="00946D7E"/>
    <w:rsid w:val="009530B6"/>
    <w:rsid w:val="0098373D"/>
    <w:rsid w:val="0098385B"/>
    <w:rsid w:val="009A215E"/>
    <w:rsid w:val="009F6923"/>
    <w:rsid w:val="00A04275"/>
    <w:rsid w:val="00A13A7E"/>
    <w:rsid w:val="00A314C6"/>
    <w:rsid w:val="00A36C58"/>
    <w:rsid w:val="00A749A9"/>
    <w:rsid w:val="00A86CB5"/>
    <w:rsid w:val="00AB729D"/>
    <w:rsid w:val="00AD5011"/>
    <w:rsid w:val="00AE3404"/>
    <w:rsid w:val="00AF1C30"/>
    <w:rsid w:val="00B05441"/>
    <w:rsid w:val="00B23BEF"/>
    <w:rsid w:val="00B33B0F"/>
    <w:rsid w:val="00B40C0D"/>
    <w:rsid w:val="00B92BF0"/>
    <w:rsid w:val="00BC43B2"/>
    <w:rsid w:val="00BC7749"/>
    <w:rsid w:val="00BE641F"/>
    <w:rsid w:val="00BF4D85"/>
    <w:rsid w:val="00C6032C"/>
    <w:rsid w:val="00C67DEC"/>
    <w:rsid w:val="00C754E3"/>
    <w:rsid w:val="00C85571"/>
    <w:rsid w:val="00C92AE0"/>
    <w:rsid w:val="00CD0B80"/>
    <w:rsid w:val="00CF4A49"/>
    <w:rsid w:val="00D1343A"/>
    <w:rsid w:val="00D26D7E"/>
    <w:rsid w:val="00D41620"/>
    <w:rsid w:val="00D76BAF"/>
    <w:rsid w:val="00DA2372"/>
    <w:rsid w:val="00DB4C4C"/>
    <w:rsid w:val="00DE001E"/>
    <w:rsid w:val="00DE1AB5"/>
    <w:rsid w:val="00DE29C6"/>
    <w:rsid w:val="00DF6B85"/>
    <w:rsid w:val="00E04A35"/>
    <w:rsid w:val="00E47E57"/>
    <w:rsid w:val="00E614CF"/>
    <w:rsid w:val="00EA47B3"/>
    <w:rsid w:val="00EE37AE"/>
    <w:rsid w:val="00EE47F7"/>
    <w:rsid w:val="00EF18B0"/>
    <w:rsid w:val="00F1387C"/>
    <w:rsid w:val="00F16004"/>
    <w:rsid w:val="00F2093B"/>
    <w:rsid w:val="00F300B2"/>
    <w:rsid w:val="00F321FE"/>
    <w:rsid w:val="00F63D5E"/>
    <w:rsid w:val="00F7775F"/>
    <w:rsid w:val="00FA1350"/>
    <w:rsid w:val="00FB08F2"/>
    <w:rsid w:val="00FB58BF"/>
    <w:rsid w:val="00FD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4D4BD"/>
  <w15:docId w15:val="{C9647EA0-92B4-4C62-A1D3-00B500EB6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6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5">
    <w:name w:val="heading 5"/>
    <w:basedOn w:val="Normal"/>
    <w:link w:val="Ttulo5Car"/>
    <w:uiPriority w:val="9"/>
    <w:qFormat/>
    <w:rsid w:val="00026624"/>
    <w:pPr>
      <w:spacing w:before="100" w:beforeAutospacing="1" w:after="0" w:line="240" w:lineRule="auto"/>
      <w:outlineLvl w:val="4"/>
    </w:pPr>
    <w:rPr>
      <w:rFonts w:ascii="Times New Roman" w:eastAsia="Times New Roman" w:hAnsi="Times New Roman" w:cs="Times New Roman"/>
      <w:smallCaps/>
      <w:color w:val="666666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026624"/>
    <w:rPr>
      <w:rFonts w:ascii="Times New Roman" w:eastAsia="Times New Roman" w:hAnsi="Times New Roman" w:cs="Times New Roman"/>
      <w:smallCaps/>
      <w:color w:val="666666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26624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26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662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6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B33B0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52C06"/>
    <w:rPr>
      <w:color w:val="034AF3"/>
      <w:u w:val="single"/>
    </w:rPr>
  </w:style>
  <w:style w:type="table" w:styleId="Tablaconcuadrcula">
    <w:name w:val="Table Grid"/>
    <w:basedOn w:val="Tablanormal"/>
    <w:uiPriority w:val="59"/>
    <w:rsid w:val="00040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40903"/>
    <w:pPr>
      <w:spacing w:before="100" w:beforeAutospacing="1" w:after="100" w:afterAutospacing="1" w:line="270" w:lineRule="atLeast"/>
      <w:jc w:val="both"/>
    </w:pPr>
    <w:rPr>
      <w:rFonts w:ascii="Arial" w:eastAsia="Times New Roman" w:hAnsi="Arial" w:cs="Arial"/>
      <w:sz w:val="18"/>
      <w:szCs w:val="18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6811E7"/>
    <w:rPr>
      <w:color w:val="800080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7D484A"/>
    <w:rPr>
      <w:b/>
      <w:bCs/>
      <w:i w:val="0"/>
      <w:iCs w:val="0"/>
    </w:rPr>
  </w:style>
  <w:style w:type="character" w:customStyle="1" w:styleId="st1">
    <w:name w:val="st1"/>
    <w:basedOn w:val="Fuentedeprrafopredeter"/>
    <w:rsid w:val="007D484A"/>
  </w:style>
  <w:style w:type="paragraph" w:styleId="Sinespaciado">
    <w:name w:val="No Spacing"/>
    <w:uiPriority w:val="1"/>
    <w:qFormat/>
    <w:rsid w:val="00076491"/>
    <w:pPr>
      <w:spacing w:after="0" w:line="240" w:lineRule="auto"/>
    </w:pPr>
  </w:style>
  <w:style w:type="character" w:customStyle="1" w:styleId="auto-style121">
    <w:name w:val="auto-style121"/>
    <w:basedOn w:val="Fuentedeprrafopredeter"/>
    <w:rsid w:val="00F7775F"/>
    <w:rPr>
      <w:color w:val="8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27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224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4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7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609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4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58670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9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2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2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85577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40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49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9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88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311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570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445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86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78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955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583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5310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4817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2146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3237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0654813">
                                                                                                              <w:marLeft w:val="30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16925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4386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294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Vanegas Ricci</dc:creator>
  <cp:lastModifiedBy>Ricardo Vanegas Ricci</cp:lastModifiedBy>
  <cp:revision>17</cp:revision>
  <cp:lastPrinted>2019-02-20T15:31:00Z</cp:lastPrinted>
  <dcterms:created xsi:type="dcterms:W3CDTF">2019-02-20T14:07:00Z</dcterms:created>
  <dcterms:modified xsi:type="dcterms:W3CDTF">2022-03-01T21:42:00Z</dcterms:modified>
</cp:coreProperties>
</file>