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>
          <w:rFonts w:ascii="Inter Medium" w:cs="Inter Medium" w:eastAsia="Inter Medium" w:hAnsi="Inter Medium"/>
          <w:color w:val="1f1f1f"/>
          <w:sz w:val="48"/>
          <w:szCs w:val="48"/>
        </w:rPr>
      </w:pPr>
      <w:bookmarkStart w:colFirst="0" w:colLast="0" w:name="_xuqb1f10s9ft" w:id="0"/>
      <w:bookmarkEnd w:id="0"/>
      <w:r w:rsidDel="00000000" w:rsidR="00000000" w:rsidRPr="00000000">
        <w:rPr>
          <w:rFonts w:ascii="Inter Medium" w:cs="Inter Medium" w:eastAsia="Inter Medium" w:hAnsi="Inter Medium"/>
          <w:color w:val="1f1f1f"/>
          <w:sz w:val="48"/>
          <w:szCs w:val="48"/>
          <w:rtl w:val="0"/>
        </w:rPr>
        <w:t xml:space="preserve">Aeria Policy Document</w:t>
      </w:r>
    </w:p>
    <w:p w:rsidR="00000000" w:rsidDel="00000000" w:rsidP="00000000" w:rsidRDefault="00000000" w:rsidRPr="00000000" w14:paraId="00000002">
      <w:pPr>
        <w:pStyle w:val="Heading1"/>
        <w:rPr>
          <w:rFonts w:ascii="Inter Medium" w:cs="Inter Medium" w:eastAsia="Inter Medium" w:hAnsi="Inter Medium"/>
          <w:color w:val="1f1f1f"/>
          <w:sz w:val="32"/>
          <w:szCs w:val="32"/>
        </w:rPr>
      </w:pPr>
      <w:bookmarkStart w:colFirst="0" w:colLast="0" w:name="_c0017xwg0p43" w:id="1"/>
      <w:bookmarkEnd w:id="1"/>
      <w:r w:rsidDel="00000000" w:rsidR="00000000" w:rsidRPr="00000000">
        <w:rPr>
          <w:rFonts w:ascii="Inter Medium" w:cs="Inter Medium" w:eastAsia="Inter Medium" w:hAnsi="Inter Medium"/>
          <w:color w:val="1f1f1f"/>
          <w:sz w:val="32"/>
          <w:szCs w:val="32"/>
          <w:rtl w:val="0"/>
        </w:rPr>
        <w:t xml:space="preserve">1. Document Control / Header Information</w:t>
      </w:r>
    </w:p>
    <w:p w:rsidR="00000000" w:rsidDel="00000000" w:rsidP="00000000" w:rsidRDefault="00000000" w:rsidRPr="00000000" w14:paraId="00000003">
      <w:pPr>
        <w:pStyle w:val="Heading2"/>
        <w:rPr>
          <w:rFonts w:ascii="Inter Medium" w:cs="Inter Medium" w:eastAsia="Inter Medium" w:hAnsi="Inter Medium"/>
          <w:color w:val="1f1f1f"/>
          <w:sz w:val="28"/>
          <w:szCs w:val="28"/>
        </w:rPr>
      </w:pPr>
      <w:bookmarkStart w:colFirst="0" w:colLast="0" w:name="_poqypaldp5mo" w:id="2"/>
      <w:bookmarkEnd w:id="2"/>
      <w:r w:rsidDel="00000000" w:rsidR="00000000" w:rsidRPr="00000000">
        <w:rPr>
          <w:rFonts w:ascii="Inter Medium" w:cs="Inter Medium" w:eastAsia="Inter Medium" w:hAnsi="Inter Medium"/>
          <w:color w:val="1f1f1f"/>
          <w:sz w:val="28"/>
          <w:szCs w:val="28"/>
          <w:rtl w:val="0"/>
        </w:rPr>
        <w:t xml:space="preserve">Title</w:t>
      </w:r>
    </w:p>
    <w:p w:rsidR="00000000" w:rsidDel="00000000" w:rsidP="00000000" w:rsidRDefault="00000000" w:rsidRPr="00000000" w14:paraId="00000004">
      <w:pPr>
        <w:rPr>
          <w:rFonts w:ascii="Inter" w:cs="Inter" w:eastAsia="Inter" w:hAnsi="Inter"/>
          <w:color w:val="1f1f1f"/>
        </w:rPr>
      </w:pP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RPAS Operations - Incident &amp; Accident Reporting Policy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>
          <w:rFonts w:ascii="Inter Medium" w:cs="Inter Medium" w:eastAsia="Inter Medium" w:hAnsi="Inter Medium"/>
          <w:color w:val="1f1f1f"/>
          <w:sz w:val="28"/>
          <w:szCs w:val="28"/>
        </w:rPr>
      </w:pPr>
      <w:bookmarkStart w:colFirst="0" w:colLast="0" w:name="_r0ui4oxk1yqs" w:id="3"/>
      <w:bookmarkEnd w:id="3"/>
      <w:r w:rsidDel="00000000" w:rsidR="00000000" w:rsidRPr="00000000">
        <w:rPr>
          <w:rFonts w:ascii="Inter Medium" w:cs="Inter Medium" w:eastAsia="Inter Medium" w:hAnsi="Inter Medium"/>
          <w:color w:val="1f1f1f"/>
          <w:sz w:val="28"/>
          <w:szCs w:val="28"/>
          <w:rtl w:val="0"/>
        </w:rPr>
        <w:t xml:space="preserve">Document Number / Code</w:t>
      </w:r>
    </w:p>
    <w:p w:rsidR="00000000" w:rsidDel="00000000" w:rsidP="00000000" w:rsidRDefault="00000000" w:rsidRPr="00000000" w14:paraId="00000006">
      <w:pPr>
        <w:rPr>
          <w:rFonts w:ascii="Inter" w:cs="Inter" w:eastAsia="Inter" w:hAnsi="Inter"/>
          <w:color w:val="1f1f1f"/>
        </w:rPr>
      </w:pP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RPAS010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rPr>
          <w:rFonts w:ascii="Inter Medium" w:cs="Inter Medium" w:eastAsia="Inter Medium" w:hAnsi="Inter Medium"/>
          <w:color w:val="1f1f1f"/>
          <w:sz w:val="28"/>
          <w:szCs w:val="28"/>
        </w:rPr>
      </w:pPr>
      <w:bookmarkStart w:colFirst="0" w:colLast="0" w:name="_kq3ekeshi1uf" w:id="4"/>
      <w:bookmarkEnd w:id="4"/>
      <w:r w:rsidDel="00000000" w:rsidR="00000000" w:rsidRPr="00000000">
        <w:rPr>
          <w:rFonts w:ascii="Inter Medium" w:cs="Inter Medium" w:eastAsia="Inter Medium" w:hAnsi="Inter Medium"/>
          <w:color w:val="1f1f1f"/>
          <w:sz w:val="28"/>
          <w:szCs w:val="28"/>
          <w:rtl w:val="0"/>
        </w:rPr>
        <w:t xml:space="preserve">Version / Revision Number</w:t>
      </w:r>
    </w:p>
    <w:p w:rsidR="00000000" w:rsidDel="00000000" w:rsidP="00000000" w:rsidRDefault="00000000" w:rsidRPr="00000000" w14:paraId="00000008">
      <w:pPr>
        <w:rPr>
          <w:rFonts w:ascii="Inter" w:cs="Inter" w:eastAsia="Inter" w:hAnsi="Inter"/>
          <w:color w:val="1f1f1f"/>
        </w:rPr>
      </w:pP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V25_01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rPr>
          <w:rFonts w:ascii="Inter Medium" w:cs="Inter Medium" w:eastAsia="Inter Medium" w:hAnsi="Inter Medium"/>
          <w:color w:val="1f1f1f"/>
          <w:sz w:val="28"/>
          <w:szCs w:val="28"/>
        </w:rPr>
      </w:pPr>
      <w:bookmarkStart w:colFirst="0" w:colLast="0" w:name="_td88wu94cn63" w:id="5"/>
      <w:bookmarkEnd w:id="5"/>
      <w:r w:rsidDel="00000000" w:rsidR="00000000" w:rsidRPr="00000000">
        <w:rPr>
          <w:rFonts w:ascii="Inter Medium" w:cs="Inter Medium" w:eastAsia="Inter Medium" w:hAnsi="Inter Medium"/>
          <w:color w:val="1f1f1f"/>
          <w:sz w:val="28"/>
          <w:szCs w:val="28"/>
          <w:rtl w:val="0"/>
        </w:rPr>
        <w:t xml:space="preserve">Date of Issue / Effective Date</w:t>
      </w:r>
    </w:p>
    <w:p w:rsidR="00000000" w:rsidDel="00000000" w:rsidP="00000000" w:rsidRDefault="00000000" w:rsidRPr="00000000" w14:paraId="0000000A">
      <w:pPr>
        <w:rPr>
          <w:rFonts w:ascii="Inter" w:cs="Inter" w:eastAsia="Inter" w:hAnsi="Inter"/>
          <w:color w:val="1f1f1f"/>
        </w:rPr>
      </w:pP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Sep 16,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rPr>
          <w:rFonts w:ascii="Inter Medium" w:cs="Inter Medium" w:eastAsia="Inter Medium" w:hAnsi="Inter Medium"/>
          <w:color w:val="1f1f1f"/>
          <w:sz w:val="28"/>
          <w:szCs w:val="28"/>
        </w:rPr>
      </w:pPr>
      <w:bookmarkStart w:colFirst="0" w:colLast="0" w:name="_2a46ome94cci" w:id="6"/>
      <w:bookmarkEnd w:id="6"/>
      <w:r w:rsidDel="00000000" w:rsidR="00000000" w:rsidRPr="00000000">
        <w:rPr>
          <w:rFonts w:ascii="Inter Medium" w:cs="Inter Medium" w:eastAsia="Inter Medium" w:hAnsi="Inter Medium"/>
          <w:color w:val="1f1f1f"/>
          <w:sz w:val="28"/>
          <w:szCs w:val="28"/>
          <w:rtl w:val="0"/>
        </w:rPr>
        <w:t xml:space="preserve">Review Date</w:t>
      </w:r>
    </w:p>
    <w:p w:rsidR="00000000" w:rsidDel="00000000" w:rsidP="00000000" w:rsidRDefault="00000000" w:rsidRPr="00000000" w14:paraId="0000000C">
      <w:pPr>
        <w:rPr>
          <w:rFonts w:ascii="Inter" w:cs="Inter" w:eastAsia="Inter" w:hAnsi="Inter"/>
          <w:color w:val="1f1f1f"/>
        </w:rPr>
      </w:pP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Feb 1,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rPr>
          <w:rFonts w:ascii="Inter Medium" w:cs="Inter Medium" w:eastAsia="Inter Medium" w:hAnsi="Inter Medium"/>
          <w:color w:val="1f1f1f"/>
          <w:sz w:val="28"/>
          <w:szCs w:val="28"/>
        </w:rPr>
      </w:pPr>
      <w:bookmarkStart w:colFirst="0" w:colLast="0" w:name="_vho0x2dtxpf7" w:id="7"/>
      <w:bookmarkEnd w:id="7"/>
      <w:r w:rsidDel="00000000" w:rsidR="00000000" w:rsidRPr="00000000">
        <w:rPr>
          <w:rFonts w:ascii="Inter Medium" w:cs="Inter Medium" w:eastAsia="Inter Medium" w:hAnsi="Inter Medium"/>
          <w:color w:val="1f1f1f"/>
          <w:sz w:val="28"/>
          <w:szCs w:val="28"/>
          <w:rtl w:val="0"/>
        </w:rPr>
        <w:t xml:space="preserve">Prepared By</w:t>
      </w:r>
    </w:p>
    <w:p w:rsidR="00000000" w:rsidDel="00000000" w:rsidP="00000000" w:rsidRDefault="00000000" w:rsidRPr="00000000" w14:paraId="0000000E">
      <w:pPr>
        <w:rPr>
          <w:rFonts w:ascii="Inter" w:cs="Inter" w:eastAsia="Inter" w:hAnsi="Inter"/>
          <w:color w:val="1f1f1f"/>
        </w:rPr>
      </w:pPr>
      <w:hyperlink r:id="rId6">
        <w:r w:rsidDel="00000000" w:rsidR="00000000" w:rsidRPr="00000000">
          <w:rPr>
            <w:rFonts w:ascii="Inter" w:cs="Inter" w:eastAsia="Inter" w:hAnsi="Inter"/>
            <w:color w:val="0000ee"/>
            <w:u w:val="single"/>
            <w:rtl w:val="0"/>
          </w:rPr>
          <w:t xml:space="preserve">Dustin Wales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rPr>
          <w:rFonts w:ascii="Inter Medium" w:cs="Inter Medium" w:eastAsia="Inter Medium" w:hAnsi="Inter Medium"/>
          <w:color w:val="1f1f1f"/>
          <w:sz w:val="28"/>
          <w:szCs w:val="28"/>
        </w:rPr>
      </w:pPr>
      <w:bookmarkStart w:colFirst="0" w:colLast="0" w:name="_809q12a7cac2" w:id="8"/>
      <w:bookmarkEnd w:id="8"/>
      <w:r w:rsidDel="00000000" w:rsidR="00000000" w:rsidRPr="00000000">
        <w:rPr>
          <w:rFonts w:ascii="Inter Medium" w:cs="Inter Medium" w:eastAsia="Inter Medium" w:hAnsi="Inter Medium"/>
          <w:color w:val="1f1f1f"/>
          <w:sz w:val="28"/>
          <w:szCs w:val="28"/>
          <w:rtl w:val="0"/>
        </w:rPr>
        <w:t xml:space="preserve">Approved By</w:t>
      </w:r>
    </w:p>
    <w:p w:rsidR="00000000" w:rsidDel="00000000" w:rsidP="00000000" w:rsidRDefault="00000000" w:rsidRPr="00000000" w14:paraId="00000010">
      <w:pPr>
        <w:rPr>
          <w:rFonts w:ascii="Inter" w:cs="Inter" w:eastAsia="Inter" w:hAnsi="Inter"/>
          <w:color w:val="1f1f1f"/>
        </w:rPr>
      </w:pPr>
      <w:hyperlink r:id="rId7">
        <w:r w:rsidDel="00000000" w:rsidR="00000000" w:rsidRPr="00000000">
          <w:rPr>
            <w:rFonts w:ascii="Inter" w:cs="Inter" w:eastAsia="Inter" w:hAnsi="Inter"/>
            <w:color w:val="0000ee"/>
            <w:u w:val="single"/>
            <w:rtl w:val="0"/>
          </w:rPr>
          <w:t xml:space="preserve">Dustin Wales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rPr>
          <w:rFonts w:ascii="Inter Medium" w:cs="Inter Medium" w:eastAsia="Inter Medium" w:hAnsi="Inter Medium"/>
          <w:color w:val="1f1f1f"/>
          <w:sz w:val="28"/>
          <w:szCs w:val="28"/>
        </w:rPr>
      </w:pPr>
      <w:bookmarkStart w:colFirst="0" w:colLast="0" w:name="_1umm6hsj8v02" w:id="9"/>
      <w:bookmarkEnd w:id="9"/>
      <w:r w:rsidDel="00000000" w:rsidR="00000000" w:rsidRPr="00000000">
        <w:rPr>
          <w:rFonts w:ascii="Inter Medium" w:cs="Inter Medium" w:eastAsia="Inter Medium" w:hAnsi="Inter Medium"/>
          <w:color w:val="1f1f1f"/>
          <w:sz w:val="28"/>
          <w:szCs w:val="28"/>
          <w:rtl w:val="0"/>
        </w:rPr>
        <w:t xml:space="preserve">Amendment / Revision History</w:t>
      </w:r>
    </w:p>
    <w:tbl>
      <w:tblPr>
        <w:tblStyle w:val="Table1"/>
        <w:tblW w:w="10500.0" w:type="dxa"/>
        <w:jc w:val="left"/>
        <w:tblBorders>
          <w:top w:color="747775" w:space="0" w:sz="8" w:val="single"/>
          <w:left w:color="000000" w:space="0" w:sz="0" w:val="nil"/>
          <w:bottom w:color="747775" w:space="0" w:sz="8" w:val="single"/>
          <w:right w:color="000000" w:space="0" w:sz="0" w:val="nil"/>
          <w:insideH w:color="747775" w:space="0" w:sz="8" w:val="single"/>
          <w:insideV w:color="000000" w:space="0" w:sz="0" w:val="nil"/>
        </w:tblBorders>
        <w:tblLayout w:type="fixed"/>
        <w:tblLook w:val="0620"/>
      </w:tblPr>
      <w:tblGrid>
        <w:gridCol w:w="3500"/>
        <w:gridCol w:w="3500"/>
        <w:gridCol w:w="3500"/>
        <w:tblGridChange w:id="0">
          <w:tblGrid>
            <w:gridCol w:w="3500"/>
            <w:gridCol w:w="3500"/>
            <w:gridCol w:w="3500"/>
          </w:tblGrid>
        </w:tblGridChange>
      </w:tblGrid>
      <w:tr>
        <w:trPr>
          <w:cantSplit w:val="0"/>
          <w:trHeight w:val="708.48" w:hRule="atLeast"/>
          <w:tblHeader w:val="1"/>
        </w:trPr>
        <w:tc>
          <w:tcPr/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Description of Change</w:t>
            </w:r>
          </w:p>
        </w:tc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Approved By</w:t>
            </w:r>
          </w:p>
        </w:tc>
      </w:tr>
      <w:tr>
        <w:trPr>
          <w:cantSplit w:val="0"/>
          <w:trHeight w:val="564.48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rPr>
                <w:rFonts w:ascii="Inter" w:cs="Inter" w:eastAsia="Inter" w:hAnsi="Inter"/>
                <w:color w:val="1f1f1f"/>
              </w:rPr>
            </w:pPr>
            <w:r w:rsidDel="00000000" w:rsidR="00000000" w:rsidRPr="00000000">
              <w:rPr>
                <w:rFonts w:ascii="Inter" w:cs="Inter" w:eastAsia="Inter" w:hAnsi="Inter"/>
                <w:color w:val="1f1f1f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rPr>
                <w:rFonts w:ascii="Inter" w:cs="Inter" w:eastAsia="Inter" w:hAnsi="Inter"/>
                <w:color w:val="1f1f1f"/>
              </w:rPr>
            </w:pPr>
            <w:r w:rsidDel="00000000" w:rsidR="00000000" w:rsidRPr="00000000">
              <w:rPr>
                <w:rFonts w:ascii="Inter" w:cs="Inter" w:eastAsia="Inter" w:hAnsi="Inter"/>
                <w:color w:val="1f1f1f"/>
                <w:rtl w:val="0"/>
              </w:rPr>
              <w:t xml:space="preserve">Initial release of the new document style</w:t>
            </w:r>
          </w:p>
        </w:tc>
        <w:tc>
          <w:tcPr/>
          <w:p w:rsidR="00000000" w:rsidDel="00000000" w:rsidP="00000000" w:rsidRDefault="00000000" w:rsidRPr="00000000" w14:paraId="00000017">
            <w:pPr>
              <w:rPr>
                <w:rFonts w:ascii="Inter" w:cs="Inter" w:eastAsia="Inter" w:hAnsi="Inter"/>
                <w:color w:val="1f1f1f"/>
              </w:rPr>
            </w:pPr>
            <w:r w:rsidDel="00000000" w:rsidR="00000000" w:rsidRPr="00000000">
              <w:rPr>
                <w:rFonts w:ascii="Inter" w:cs="Inter" w:eastAsia="Inter" w:hAnsi="Inter"/>
                <w:color w:val="1f1f1f"/>
                <w:rtl w:val="0"/>
              </w:rPr>
              <w:t xml:space="preserve">Person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4.48" w:hRule="atLeast"/>
          <w:tblHeader w:val="0"/>
        </w:trPr>
        <w:tc>
          <w:tcPr/>
          <w:p w:rsidR="00000000" w:rsidDel="00000000" w:rsidP="00000000" w:rsidRDefault="00000000" w:rsidRPr="00000000" w14:paraId="00000018">
            <w:pPr>
              <w:rPr>
                <w:rFonts w:ascii="Inter" w:cs="Inter" w:eastAsia="Inter" w:hAnsi="Inter"/>
                <w:color w:val="1f1f1f"/>
              </w:rPr>
            </w:pPr>
            <w:r w:rsidDel="00000000" w:rsidR="00000000" w:rsidRPr="00000000">
              <w:rPr>
                <w:rFonts w:ascii="Inter" w:cs="Inter" w:eastAsia="Inter" w:hAnsi="Inter"/>
                <w:color w:val="1f1f1f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9">
            <w:pPr>
              <w:rPr>
                <w:rFonts w:ascii="Inter" w:cs="Inter" w:eastAsia="Inter" w:hAnsi="Inter"/>
                <w:color w:val="1f1f1f"/>
              </w:rPr>
            </w:pPr>
            <w:r w:rsidDel="00000000" w:rsidR="00000000" w:rsidRPr="00000000">
              <w:rPr>
                <w:rFonts w:ascii="Inter" w:cs="Inter" w:eastAsia="Inter" w:hAnsi="Inter"/>
                <w:color w:val="1f1f1f"/>
                <w:rtl w:val="0"/>
              </w:rPr>
              <w:t xml:space="preserve">[Description of change]</w:t>
            </w:r>
          </w:p>
        </w:tc>
        <w:tc>
          <w:tcPr/>
          <w:p w:rsidR="00000000" w:rsidDel="00000000" w:rsidP="00000000" w:rsidRDefault="00000000" w:rsidRPr="00000000" w14:paraId="0000001A">
            <w:pPr>
              <w:rPr>
                <w:rFonts w:ascii="Inter" w:cs="Inter" w:eastAsia="Inter" w:hAnsi="Inter"/>
                <w:color w:val="1f1f1f"/>
              </w:rPr>
            </w:pPr>
            <w:r w:rsidDel="00000000" w:rsidR="00000000" w:rsidRPr="00000000">
              <w:rPr>
                <w:rFonts w:ascii="Inter" w:cs="Inter" w:eastAsia="Inter" w:hAnsi="Inter"/>
                <w:color w:val="1f1f1f"/>
                <w:rtl w:val="0"/>
              </w:rPr>
              <w:t xml:space="preserve">Person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4.48" w:hRule="atLeast"/>
          <w:tblHeader w:val="0"/>
        </w:trPr>
        <w:tc>
          <w:tcPr/>
          <w:p w:rsidR="00000000" w:rsidDel="00000000" w:rsidP="00000000" w:rsidRDefault="00000000" w:rsidRPr="00000000" w14:paraId="0000001B">
            <w:pPr>
              <w:rPr>
                <w:rFonts w:ascii="Inter" w:cs="Inter" w:eastAsia="Inter" w:hAnsi="Inter"/>
                <w:color w:val="1f1f1f"/>
              </w:rPr>
            </w:pPr>
            <w:r w:rsidDel="00000000" w:rsidR="00000000" w:rsidRPr="00000000">
              <w:rPr>
                <w:rFonts w:ascii="Inter" w:cs="Inter" w:eastAsia="Inter" w:hAnsi="Inter"/>
                <w:color w:val="1f1f1f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C">
            <w:pPr>
              <w:rPr>
                <w:rFonts w:ascii="Inter" w:cs="Inter" w:eastAsia="Inter" w:hAnsi="Inter"/>
                <w:color w:val="1f1f1f"/>
              </w:rPr>
            </w:pPr>
            <w:r w:rsidDel="00000000" w:rsidR="00000000" w:rsidRPr="00000000">
              <w:rPr>
                <w:rFonts w:ascii="Inter" w:cs="Inter" w:eastAsia="Inter" w:hAnsi="Inter"/>
                <w:color w:val="1f1f1f"/>
                <w:rtl w:val="0"/>
              </w:rPr>
              <w:t xml:space="preserve">[Description of change]</w:t>
            </w:r>
          </w:p>
        </w:tc>
        <w:tc>
          <w:tcPr/>
          <w:p w:rsidR="00000000" w:rsidDel="00000000" w:rsidP="00000000" w:rsidRDefault="00000000" w:rsidRPr="00000000" w14:paraId="0000001D">
            <w:pPr>
              <w:rPr>
                <w:rFonts w:ascii="Inter" w:cs="Inter" w:eastAsia="Inter" w:hAnsi="Inter"/>
                <w:color w:val="1f1f1f"/>
              </w:rPr>
            </w:pPr>
            <w:r w:rsidDel="00000000" w:rsidR="00000000" w:rsidRPr="00000000">
              <w:rPr>
                <w:rFonts w:ascii="Inter" w:cs="Inter" w:eastAsia="Inter" w:hAnsi="Inter"/>
                <w:color w:val="1f1f1f"/>
                <w:rtl w:val="0"/>
              </w:rPr>
              <w:t xml:space="preserve">Person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E">
      <w:pPr>
        <w:pStyle w:val="Heading1"/>
        <w:rPr>
          <w:rFonts w:ascii="Inter Medium" w:cs="Inter Medium" w:eastAsia="Inter Medium" w:hAnsi="Inter Medium"/>
          <w:color w:val="1f1f1f"/>
          <w:sz w:val="32"/>
          <w:szCs w:val="32"/>
        </w:rPr>
      </w:pPr>
      <w:bookmarkStart w:colFirst="0" w:colLast="0" w:name="_la6wx3pe0hcp" w:id="10"/>
      <w:bookmarkEnd w:id="10"/>
      <w:r w:rsidDel="00000000" w:rsidR="00000000" w:rsidRPr="00000000">
        <w:rPr>
          <w:rFonts w:ascii="Inter Medium" w:cs="Inter Medium" w:eastAsia="Inter Medium" w:hAnsi="Inter Medium"/>
          <w:color w:val="1f1f1f"/>
          <w:sz w:val="32"/>
          <w:szCs w:val="32"/>
          <w:rtl w:val="0"/>
        </w:rPr>
        <w:t xml:space="preserve">2. Purpose &amp; Scope</w:t>
      </w:r>
    </w:p>
    <w:p w:rsidR="00000000" w:rsidDel="00000000" w:rsidP="00000000" w:rsidRDefault="00000000" w:rsidRPr="00000000" w14:paraId="0000001F">
      <w:pPr>
        <w:pStyle w:val="Heading2"/>
        <w:rPr>
          <w:rFonts w:ascii="Inter Medium" w:cs="Inter Medium" w:eastAsia="Inter Medium" w:hAnsi="Inter Medium"/>
          <w:color w:val="1f1f1f"/>
          <w:sz w:val="28"/>
          <w:szCs w:val="28"/>
        </w:rPr>
      </w:pPr>
      <w:bookmarkStart w:colFirst="0" w:colLast="0" w:name="_gpftvvk2sbyc" w:id="11"/>
      <w:bookmarkEnd w:id="11"/>
      <w:r w:rsidDel="00000000" w:rsidR="00000000" w:rsidRPr="00000000">
        <w:rPr>
          <w:rFonts w:ascii="Inter Medium" w:cs="Inter Medium" w:eastAsia="Inter Medium" w:hAnsi="Inter Medium"/>
          <w:color w:val="1f1f1f"/>
          <w:sz w:val="28"/>
          <w:szCs w:val="28"/>
          <w:rtl w:val="0"/>
        </w:rPr>
        <w:t xml:space="preserve">Purpose</w:t>
      </w:r>
    </w:p>
    <w:p w:rsidR="00000000" w:rsidDel="00000000" w:rsidP="00000000" w:rsidRDefault="00000000" w:rsidRPr="00000000" w14:paraId="00000020">
      <w:pPr>
        <w:rPr>
          <w:rFonts w:ascii="Inter" w:cs="Inter" w:eastAsia="Inter" w:hAnsi="Inter"/>
          <w:color w:val="1f1f1f"/>
        </w:rPr>
      </w:pP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To ensure all accidents, incidents, and near-misses are reported, documented, and escalated immediately to the proper authorities and company representatives.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rPr>
          <w:rFonts w:ascii="Inter Medium" w:cs="Inter Medium" w:eastAsia="Inter Medium" w:hAnsi="Inter Medium"/>
          <w:color w:val="1f1f1f"/>
          <w:sz w:val="28"/>
          <w:szCs w:val="28"/>
        </w:rPr>
      </w:pPr>
      <w:bookmarkStart w:colFirst="0" w:colLast="0" w:name="_cvv2ayuy2hxz" w:id="12"/>
      <w:bookmarkEnd w:id="12"/>
      <w:r w:rsidDel="00000000" w:rsidR="00000000" w:rsidRPr="00000000">
        <w:rPr>
          <w:rFonts w:ascii="Inter Medium" w:cs="Inter Medium" w:eastAsia="Inter Medium" w:hAnsi="Inter Medium"/>
          <w:color w:val="1f1f1f"/>
          <w:sz w:val="28"/>
          <w:szCs w:val="28"/>
          <w:rtl w:val="0"/>
        </w:rPr>
        <w:t xml:space="preserve">Scope</w:t>
      </w:r>
    </w:p>
    <w:p w:rsidR="00000000" w:rsidDel="00000000" w:rsidP="00000000" w:rsidRDefault="00000000" w:rsidRPr="00000000" w14:paraId="00000022">
      <w:pPr>
        <w:rPr>
          <w:rFonts w:ascii="Inter" w:cs="Inter" w:eastAsia="Inter" w:hAnsi="Inter"/>
          <w:color w:val="1f1f1f"/>
        </w:rPr>
      </w:pP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Applies to all Aeria Solutions employees, contractors, subcontractors, and visitors engaged in RPAS operations and related fieldwork.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1"/>
        <w:rPr>
          <w:rFonts w:ascii="Inter Medium" w:cs="Inter Medium" w:eastAsia="Inter Medium" w:hAnsi="Inter Medium"/>
          <w:color w:val="1f1f1f"/>
          <w:sz w:val="32"/>
          <w:szCs w:val="32"/>
        </w:rPr>
      </w:pPr>
      <w:bookmarkStart w:colFirst="0" w:colLast="0" w:name="_x9sfuqvidwnd" w:id="13"/>
      <w:bookmarkEnd w:id="13"/>
      <w:r w:rsidDel="00000000" w:rsidR="00000000" w:rsidRPr="00000000">
        <w:rPr>
          <w:rFonts w:ascii="Inter Medium" w:cs="Inter Medium" w:eastAsia="Inter Medium" w:hAnsi="Inter Medium"/>
          <w:color w:val="1f1f1f"/>
          <w:sz w:val="32"/>
          <w:szCs w:val="32"/>
          <w:rtl w:val="0"/>
        </w:rPr>
        <w:t xml:space="preserve">3. Definitions &amp; References</w:t>
      </w:r>
    </w:p>
    <w:p w:rsidR="00000000" w:rsidDel="00000000" w:rsidP="00000000" w:rsidRDefault="00000000" w:rsidRPr="00000000" w14:paraId="00000024">
      <w:pPr>
        <w:pStyle w:val="Heading2"/>
        <w:rPr>
          <w:rFonts w:ascii="Inter Medium" w:cs="Inter Medium" w:eastAsia="Inter Medium" w:hAnsi="Inter Medium"/>
          <w:color w:val="1f1f1f"/>
          <w:sz w:val="28"/>
          <w:szCs w:val="28"/>
        </w:rPr>
      </w:pPr>
      <w:bookmarkStart w:colFirst="0" w:colLast="0" w:name="_73smppqo6erf" w:id="14"/>
      <w:bookmarkEnd w:id="14"/>
      <w:r w:rsidDel="00000000" w:rsidR="00000000" w:rsidRPr="00000000">
        <w:rPr>
          <w:rFonts w:ascii="Inter Medium" w:cs="Inter Medium" w:eastAsia="Inter Medium" w:hAnsi="Inter Medium"/>
          <w:color w:val="1f1f1f"/>
          <w:sz w:val="28"/>
          <w:szCs w:val="28"/>
          <w:rtl w:val="0"/>
        </w:rPr>
        <w:t xml:space="preserve">Definitions</w:t>
      </w:r>
    </w:p>
    <w:p w:rsidR="00000000" w:rsidDel="00000000" w:rsidP="00000000" w:rsidRDefault="00000000" w:rsidRPr="00000000" w14:paraId="00000025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Incident: An occurrence that could affect safety but does not result in injury or major damage.</w:t>
      </w:r>
    </w:p>
    <w:p w:rsidR="00000000" w:rsidDel="00000000" w:rsidP="00000000" w:rsidRDefault="00000000" w:rsidRPr="00000000" w14:paraId="00000026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Accident: An event involving injury, death, or significant damage to RPAS, property, or environment.</w:t>
      </w:r>
    </w:p>
    <w:p w:rsidR="00000000" w:rsidDel="00000000" w:rsidP="00000000" w:rsidRDefault="00000000" w:rsidRPr="00000000" w14:paraId="00000027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Near-Miss: An event with potential for harm but avoided due to chance or timely intervention.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rPr>
          <w:rFonts w:ascii="Inter Medium" w:cs="Inter Medium" w:eastAsia="Inter Medium" w:hAnsi="Inter Medium"/>
          <w:color w:val="1f1f1f"/>
          <w:sz w:val="28"/>
          <w:szCs w:val="28"/>
        </w:rPr>
      </w:pPr>
      <w:bookmarkStart w:colFirst="0" w:colLast="0" w:name="_6zgrtxsud62q" w:id="15"/>
      <w:bookmarkEnd w:id="15"/>
      <w:r w:rsidDel="00000000" w:rsidR="00000000" w:rsidRPr="00000000">
        <w:rPr>
          <w:rFonts w:ascii="Inter Medium" w:cs="Inter Medium" w:eastAsia="Inter Medium" w:hAnsi="Inter Medium"/>
          <w:color w:val="1f1f1f"/>
          <w:sz w:val="28"/>
          <w:szCs w:val="28"/>
          <w:rtl w:val="0"/>
        </w:rPr>
        <w:t xml:space="preserve">References</w:t>
      </w:r>
    </w:p>
    <w:p w:rsidR="00000000" w:rsidDel="00000000" w:rsidP="00000000" w:rsidRDefault="00000000" w:rsidRPr="00000000" w14:paraId="00000029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Aeria RPAS Operations</w:t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Aeria HSE Policy </w:t>
      </w:r>
    </w:p>
    <w:p w:rsidR="00000000" w:rsidDel="00000000" w:rsidP="00000000" w:rsidRDefault="00000000" w:rsidRPr="00000000" w14:paraId="0000002B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Canadian Aviation Regulations (CARs) 901.49(1)</w:t>
      </w:r>
    </w:p>
    <w:p w:rsidR="00000000" w:rsidDel="00000000" w:rsidP="00000000" w:rsidRDefault="00000000" w:rsidRPr="00000000" w14:paraId="0000002C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Canada Labour Code, Part II, Section 125(1)(c)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1"/>
        <w:rPr>
          <w:rFonts w:ascii="Inter Medium" w:cs="Inter Medium" w:eastAsia="Inter Medium" w:hAnsi="Inter Medium"/>
          <w:color w:val="1f1f1f"/>
          <w:sz w:val="32"/>
          <w:szCs w:val="32"/>
        </w:rPr>
      </w:pPr>
      <w:bookmarkStart w:colFirst="0" w:colLast="0" w:name="_yyr96ceymblv" w:id="16"/>
      <w:bookmarkEnd w:id="16"/>
      <w:r w:rsidDel="00000000" w:rsidR="00000000" w:rsidRPr="00000000">
        <w:rPr>
          <w:rFonts w:ascii="Inter Medium" w:cs="Inter Medium" w:eastAsia="Inter Medium" w:hAnsi="Inter Medium"/>
          <w:color w:val="1f1f1f"/>
          <w:sz w:val="32"/>
          <w:szCs w:val="32"/>
          <w:rtl w:val="0"/>
        </w:rPr>
        <w:t xml:space="preserve">4. Policy Statement</w:t>
      </w:r>
    </w:p>
    <w:p w:rsidR="00000000" w:rsidDel="00000000" w:rsidP="00000000" w:rsidRDefault="00000000" w:rsidRPr="00000000" w14:paraId="0000002E">
      <w:pPr>
        <w:rPr>
          <w:rFonts w:ascii="Inter" w:cs="Inter" w:eastAsia="Inter" w:hAnsi="Inter"/>
          <w:color w:val="1f1f1f"/>
        </w:rPr>
      </w:pPr>
      <w:r w:rsidDel="00000000" w:rsidR="00000000" w:rsidRPr="00000000">
        <w:rPr>
          <w:rtl w:val="0"/>
        </w:rPr>
        <w:t xml:space="preserve">All accidents, incidents, and near-misses must be reported immediately. Reporting is mandatory and ensures compliance with regulatory requirements, supports corrective action, and improves operational safety.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1"/>
        <w:rPr>
          <w:rFonts w:ascii="Inter Medium" w:cs="Inter Medium" w:eastAsia="Inter Medium" w:hAnsi="Inter Medium"/>
          <w:color w:val="1f1f1f"/>
          <w:sz w:val="32"/>
          <w:szCs w:val="32"/>
        </w:rPr>
      </w:pPr>
      <w:bookmarkStart w:colFirst="0" w:colLast="0" w:name="_96iz3lx3hzmd" w:id="17"/>
      <w:bookmarkEnd w:id="17"/>
      <w:r w:rsidDel="00000000" w:rsidR="00000000" w:rsidRPr="00000000">
        <w:rPr>
          <w:rFonts w:ascii="Inter Medium" w:cs="Inter Medium" w:eastAsia="Inter Medium" w:hAnsi="Inter Medium"/>
          <w:color w:val="1f1f1f"/>
          <w:sz w:val="32"/>
          <w:szCs w:val="32"/>
          <w:rtl w:val="0"/>
        </w:rPr>
        <w:t xml:space="preserve">5. Procedures</w:t>
      </w:r>
    </w:p>
    <w:p w:rsidR="00000000" w:rsidDel="00000000" w:rsidP="00000000" w:rsidRDefault="00000000" w:rsidRPr="00000000" w14:paraId="00000030">
      <w:pPr>
        <w:pStyle w:val="Heading2"/>
        <w:rPr>
          <w:rFonts w:ascii="Inter Medium" w:cs="Inter Medium" w:eastAsia="Inter Medium" w:hAnsi="Inter Medium"/>
          <w:color w:val="1f1f1f"/>
          <w:sz w:val="28"/>
          <w:szCs w:val="28"/>
        </w:rPr>
      </w:pPr>
      <w:bookmarkStart w:colFirst="0" w:colLast="0" w:name="_8t820xvzr8tv" w:id="18"/>
      <w:bookmarkEnd w:id="18"/>
      <w:r w:rsidDel="00000000" w:rsidR="00000000" w:rsidRPr="00000000">
        <w:rPr>
          <w:rFonts w:ascii="Inter Medium" w:cs="Inter Medium" w:eastAsia="Inter Medium" w:hAnsi="Inter Medium"/>
          <w:color w:val="1f1f1f"/>
          <w:sz w:val="28"/>
          <w:szCs w:val="28"/>
          <w:rtl w:val="0"/>
        </w:rPr>
        <w:t xml:space="preserve">Step-by-Step Actions</w:t>
      </w:r>
    </w:p>
    <w:p w:rsidR="00000000" w:rsidDel="00000000" w:rsidP="00000000" w:rsidRDefault="00000000" w:rsidRPr="00000000" w14:paraId="00000031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Medical Emergency (injury or fatality):</w:t>
      </w:r>
    </w:p>
    <w:p w:rsidR="00000000" w:rsidDel="00000000" w:rsidP="00000000" w:rsidRDefault="00000000" w:rsidRPr="00000000" w14:paraId="00000032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Call 911 immediately.</w:t>
      </w:r>
    </w:p>
    <w:p w:rsidR="00000000" w:rsidDel="00000000" w:rsidP="00000000" w:rsidRDefault="00000000" w:rsidRPr="00000000" w14:paraId="00000033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Then notify Aeria Accountable Executive.</w:t>
      </w:r>
    </w:p>
    <w:p w:rsidR="00000000" w:rsidDel="00000000" w:rsidP="00000000" w:rsidRDefault="00000000" w:rsidRPr="00000000" w14:paraId="00000034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Serious RPAS Accident (collision with manned aircraft, &gt;25kg RPAS crash, injury, or death):</w:t>
      </w:r>
    </w:p>
    <w:p w:rsidR="00000000" w:rsidDel="00000000" w:rsidP="00000000" w:rsidRDefault="00000000" w:rsidRPr="00000000" w14:paraId="00000035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Call Transportation Safety Board (TSB):</w:t>
      </w:r>
    </w:p>
    <w:p w:rsidR="00000000" w:rsidDel="00000000" w:rsidP="00000000" w:rsidRDefault="00000000" w:rsidRPr="00000000" w14:paraId="00000036">
      <w:pPr>
        <w:numPr>
          <w:ilvl w:val="2"/>
          <w:numId w:val="6"/>
        </w:numPr>
        <w:ind w:left="2160" w:hanging="360"/>
      </w:pPr>
      <w:r w:rsidDel="00000000" w:rsidR="00000000" w:rsidRPr="00000000">
        <w:rPr>
          <w:rtl w:val="0"/>
        </w:rPr>
        <w:t xml:space="preserve">Toll-Free: 1-800-387-3557</w:t>
      </w:r>
    </w:p>
    <w:p w:rsidR="00000000" w:rsidDel="00000000" w:rsidP="00000000" w:rsidRDefault="00000000" w:rsidRPr="00000000" w14:paraId="00000037">
      <w:pPr>
        <w:numPr>
          <w:ilvl w:val="2"/>
          <w:numId w:val="6"/>
        </w:numPr>
        <w:ind w:left="2160" w:hanging="360"/>
      </w:pPr>
      <w:r w:rsidDel="00000000" w:rsidR="00000000" w:rsidRPr="00000000">
        <w:rPr>
          <w:rtl w:val="0"/>
        </w:rPr>
        <w:t xml:space="preserve">Direct/Collect: 1-819-994-3741</w:t>
      </w:r>
    </w:p>
    <w:p w:rsidR="00000000" w:rsidDel="00000000" w:rsidP="00000000" w:rsidRDefault="00000000" w:rsidRPr="00000000" w14:paraId="00000038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Notify Transport Canada RPAS Centre of Excellence.</w:t>
      </w:r>
    </w:p>
    <w:p w:rsidR="00000000" w:rsidDel="00000000" w:rsidP="00000000" w:rsidRDefault="00000000" w:rsidRPr="00000000" w14:paraId="00000039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Notify Aeria Accountable Executive.</w:t>
      </w:r>
    </w:p>
    <w:p w:rsidR="00000000" w:rsidDel="00000000" w:rsidP="00000000" w:rsidRDefault="00000000" w:rsidRPr="00000000" w14:paraId="0000003A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Other Incidents (loss of control, fly-away, property damage, near-miss):</w:t>
      </w:r>
    </w:p>
    <w:p w:rsidR="00000000" w:rsidDel="00000000" w:rsidP="00000000" w:rsidRDefault="00000000" w:rsidRPr="00000000" w14:paraId="0000003B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Notify Transport Canada (via CADORS if applicable).</w:t>
      </w:r>
    </w:p>
    <w:p w:rsidR="00000000" w:rsidDel="00000000" w:rsidP="00000000" w:rsidRDefault="00000000" w:rsidRPr="00000000" w14:paraId="0000003C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Notify Aeria Operations Manager.</w:t>
      </w:r>
    </w:p>
    <w:p w:rsidR="00000000" w:rsidDel="00000000" w:rsidP="00000000" w:rsidRDefault="00000000" w:rsidRPr="00000000" w14:paraId="0000003D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Internal Reporting:</w:t>
      </w:r>
    </w:p>
    <w:p w:rsidR="00000000" w:rsidDel="00000000" w:rsidP="00000000" w:rsidRDefault="00000000" w:rsidRPr="00000000" w14:paraId="0000003E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Complete Aeria Incident/Accident Report Form (SiteDocs).</w:t>
      </w:r>
    </w:p>
    <w:p w:rsidR="00000000" w:rsidDel="00000000" w:rsidP="00000000" w:rsidRDefault="00000000" w:rsidRPr="00000000" w14:paraId="0000003F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Submit to Operations Manager and HSE Representative.</w:t>
        <w:br w:type="textWrapping"/>
      </w:r>
    </w:p>
    <w:p w:rsidR="00000000" w:rsidDel="00000000" w:rsidP="00000000" w:rsidRDefault="00000000" w:rsidRPr="00000000" w14:paraId="00000040">
      <w:pPr>
        <w:pStyle w:val="Heading2"/>
        <w:rPr/>
      </w:pPr>
      <w:bookmarkStart w:colFirst="0" w:colLast="0" w:name="_v6ufk67fx5ln" w:id="19"/>
      <w:bookmarkEnd w:id="19"/>
      <w:r w:rsidDel="00000000" w:rsidR="00000000" w:rsidRPr="00000000">
        <w:rPr>
          <w:rtl w:val="0"/>
        </w:rPr>
        <w:t xml:space="preserve">Call Order by Priority</w:t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Emergency Services (if required for life safety).</w:t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TSB (for major aviation occurrences).</w:t>
        <w:br w:type="textWrapping"/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Transport Canada (for reportable RPAS events).</w:t>
        <w:br w:type="textWrapping"/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Aeria Accountable Executive (Dustin Wales: 604-849-2345).</w:t>
        <w:br w:type="textWrapping"/>
      </w:r>
    </w:p>
    <w:p w:rsidR="00000000" w:rsidDel="00000000" w:rsidP="00000000" w:rsidRDefault="00000000" w:rsidRPr="00000000" w14:paraId="0000004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Aeria Operations Manager (per operation).</w:t>
        <w:br w:type="textWrapping"/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Aeria HSE Representative (per operation).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rPr>
          <w:rFonts w:ascii="Inter Medium" w:cs="Inter Medium" w:eastAsia="Inter Medium" w:hAnsi="Inter Medium"/>
          <w:color w:val="1f1f1f"/>
          <w:sz w:val="28"/>
          <w:szCs w:val="28"/>
        </w:rPr>
      </w:pPr>
      <w:bookmarkStart w:colFirst="0" w:colLast="0" w:name="_bypi0k3w2f8d" w:id="20"/>
      <w:bookmarkEnd w:id="20"/>
      <w:r w:rsidDel="00000000" w:rsidR="00000000" w:rsidRPr="00000000">
        <w:rPr>
          <w:rFonts w:ascii="Inter Medium" w:cs="Inter Medium" w:eastAsia="Inter Medium" w:hAnsi="Inter Medium"/>
          <w:color w:val="1f1f1f"/>
          <w:sz w:val="28"/>
          <w:szCs w:val="28"/>
          <w:rtl w:val="0"/>
        </w:rPr>
        <w:t xml:space="preserve">Roles &amp; Responsibilities for Each Step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Accountable Executive:</w:t>
      </w:r>
    </w:p>
    <w:p w:rsidR="00000000" w:rsidDel="00000000" w:rsidP="00000000" w:rsidRDefault="00000000" w:rsidRPr="00000000" w14:paraId="00000049">
      <w:pPr>
        <w:numPr>
          <w:ilvl w:val="0"/>
          <w:numId w:val="1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Ensure regulatory reports are submitted.</w:t>
      </w:r>
    </w:p>
    <w:p w:rsidR="00000000" w:rsidDel="00000000" w:rsidP="00000000" w:rsidRDefault="00000000" w:rsidRPr="00000000" w14:paraId="0000004A">
      <w:pPr>
        <w:numPr>
          <w:ilvl w:val="0"/>
          <w:numId w:val="1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Escalate to regulators as required.</w:t>
      </w:r>
    </w:p>
    <w:p w:rsidR="00000000" w:rsidDel="00000000" w:rsidP="00000000" w:rsidRDefault="00000000" w:rsidRPr="00000000" w14:paraId="0000004B">
      <w:pPr>
        <w:numPr>
          <w:ilvl w:val="0"/>
          <w:numId w:val="1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Oversee corrective actions.</w:t>
      </w:r>
    </w:p>
    <w:p w:rsidR="00000000" w:rsidDel="00000000" w:rsidP="00000000" w:rsidRDefault="00000000" w:rsidRPr="00000000" w14:paraId="0000004C">
      <w:pPr>
        <w:ind w:left="0" w:firstLine="0"/>
        <w:rPr/>
      </w:pPr>
      <w:r w:rsidDel="00000000" w:rsidR="00000000" w:rsidRPr="00000000">
        <w:rPr>
          <w:rtl w:val="0"/>
        </w:rPr>
        <w:t xml:space="preserve">Operations Manager:</w:t>
      </w:r>
    </w:p>
    <w:p w:rsidR="00000000" w:rsidDel="00000000" w:rsidP="00000000" w:rsidRDefault="00000000" w:rsidRPr="00000000" w14:paraId="0000004D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Ensure incidents are logged and reported internally.</w:t>
      </w:r>
    </w:p>
    <w:p w:rsidR="00000000" w:rsidDel="00000000" w:rsidP="00000000" w:rsidRDefault="00000000" w:rsidRPr="00000000" w14:paraId="0000004E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Notify clients if an incident occurred during contracted work.</w:t>
      </w:r>
    </w:p>
    <w:p w:rsidR="00000000" w:rsidDel="00000000" w:rsidP="00000000" w:rsidRDefault="00000000" w:rsidRPr="00000000" w14:paraId="0000004F">
      <w:pPr>
        <w:ind w:left="0" w:firstLine="0"/>
        <w:rPr/>
      </w:pPr>
      <w:r w:rsidDel="00000000" w:rsidR="00000000" w:rsidRPr="00000000">
        <w:rPr>
          <w:rtl w:val="0"/>
        </w:rPr>
        <w:t xml:space="preserve">PIC:</w:t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Stop operations and make first notification calls.</w:t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Preserve the scene if safe to do so.</w:t>
      </w:r>
    </w:p>
    <w:p w:rsidR="00000000" w:rsidDel="00000000" w:rsidP="00000000" w:rsidRDefault="00000000" w:rsidRPr="00000000" w14:paraId="00000052">
      <w:pPr>
        <w:ind w:left="0" w:firstLine="0"/>
        <w:rPr/>
      </w:pPr>
      <w:r w:rsidDel="00000000" w:rsidR="00000000" w:rsidRPr="00000000">
        <w:rPr>
          <w:rtl w:val="0"/>
        </w:rPr>
        <w:t xml:space="preserve">Crew Members:</w:t>
      </w:r>
    </w:p>
    <w:p w:rsidR="00000000" w:rsidDel="00000000" w:rsidP="00000000" w:rsidRDefault="00000000" w:rsidRPr="00000000" w14:paraId="00000053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Support emergency response.</w:t>
      </w:r>
    </w:p>
    <w:p w:rsidR="00000000" w:rsidDel="00000000" w:rsidP="00000000" w:rsidRDefault="00000000" w:rsidRPr="00000000" w14:paraId="00000054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Provide witness statements and information.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2"/>
        <w:rPr>
          <w:rFonts w:ascii="Inter Medium" w:cs="Inter Medium" w:eastAsia="Inter Medium" w:hAnsi="Inter Medium"/>
          <w:color w:val="1f1f1f"/>
          <w:sz w:val="28"/>
          <w:szCs w:val="28"/>
        </w:rPr>
      </w:pPr>
      <w:bookmarkStart w:colFirst="0" w:colLast="0" w:name="_a9ak88idjn1e" w:id="21"/>
      <w:bookmarkEnd w:id="21"/>
      <w:r w:rsidDel="00000000" w:rsidR="00000000" w:rsidRPr="00000000">
        <w:rPr>
          <w:rFonts w:ascii="Inter Medium" w:cs="Inter Medium" w:eastAsia="Inter Medium" w:hAnsi="Inter Medium"/>
          <w:color w:val="1f1f1f"/>
          <w:sz w:val="28"/>
          <w:szCs w:val="28"/>
          <w:rtl w:val="0"/>
        </w:rPr>
        <w:t xml:space="preserve">Tools, Forms, or Checklists to be Used</w:t>
      </w:r>
    </w:p>
    <w:p w:rsidR="00000000" w:rsidDel="00000000" w:rsidP="00000000" w:rsidRDefault="00000000" w:rsidRPr="00000000" w14:paraId="00000056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Aeria Incident/Accident Report Form (SiteDocs)</w:t>
      </w:r>
    </w:p>
    <w:p w:rsidR="00000000" w:rsidDel="00000000" w:rsidP="00000000" w:rsidRDefault="00000000" w:rsidRPr="00000000" w14:paraId="00000057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TSB Reporting Form (if applicable)</w:t>
      </w:r>
    </w:p>
    <w:p w:rsidR="00000000" w:rsidDel="00000000" w:rsidP="00000000" w:rsidRDefault="00000000" w:rsidRPr="00000000" w14:paraId="00000058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AirData flight logs for supporting evidence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2"/>
        <w:rPr>
          <w:rFonts w:ascii="Inter Medium" w:cs="Inter Medium" w:eastAsia="Inter Medium" w:hAnsi="Inter Medium"/>
          <w:color w:val="1f1f1f"/>
          <w:sz w:val="28"/>
          <w:szCs w:val="28"/>
        </w:rPr>
      </w:pPr>
      <w:bookmarkStart w:colFirst="0" w:colLast="0" w:name="_mi0g1ng8884n" w:id="22"/>
      <w:bookmarkEnd w:id="22"/>
      <w:r w:rsidDel="00000000" w:rsidR="00000000" w:rsidRPr="00000000">
        <w:rPr>
          <w:rFonts w:ascii="Inter Medium" w:cs="Inter Medium" w:eastAsia="Inter Medium" w:hAnsi="Inter Medium"/>
          <w:color w:val="1f1f1f"/>
          <w:sz w:val="28"/>
          <w:szCs w:val="28"/>
          <w:rtl w:val="0"/>
        </w:rPr>
        <w:t xml:space="preserve">Safety/Compliance/Quality Requirements</w:t>
      </w:r>
    </w:p>
    <w:p w:rsidR="00000000" w:rsidDel="00000000" w:rsidP="00000000" w:rsidRDefault="00000000" w:rsidRPr="00000000" w14:paraId="0000005A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Compliance with CARs 901.49(1) for RPAS occurrences.</w:t>
      </w:r>
    </w:p>
    <w:p w:rsidR="00000000" w:rsidDel="00000000" w:rsidP="00000000" w:rsidRDefault="00000000" w:rsidRPr="00000000" w14:paraId="0000005B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Compliance with Canada Labour Code, Part II – Employer duty to investigate and report.</w:t>
      </w:r>
    </w:p>
    <w:p w:rsidR="00000000" w:rsidDel="00000000" w:rsidP="00000000" w:rsidRDefault="00000000" w:rsidRPr="00000000" w14:paraId="0000005C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All records are retained for 12–24 months, depending on regulatory requirements.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2"/>
        <w:rPr>
          <w:rFonts w:ascii="Inter Medium" w:cs="Inter Medium" w:eastAsia="Inter Medium" w:hAnsi="Inter Medium"/>
          <w:color w:val="1f1f1f"/>
          <w:sz w:val="28"/>
          <w:szCs w:val="28"/>
        </w:rPr>
      </w:pPr>
      <w:bookmarkStart w:colFirst="0" w:colLast="0" w:name="_uvr0swkm2wwu" w:id="23"/>
      <w:bookmarkEnd w:id="23"/>
      <w:r w:rsidDel="00000000" w:rsidR="00000000" w:rsidRPr="00000000">
        <w:rPr>
          <w:rFonts w:ascii="Inter Medium" w:cs="Inter Medium" w:eastAsia="Inter Medium" w:hAnsi="Inter Medium"/>
          <w:color w:val="1f1f1f"/>
          <w:sz w:val="28"/>
          <w:szCs w:val="28"/>
          <w:rtl w:val="0"/>
        </w:rPr>
        <w:t xml:space="preserve">Reporting or Escalation Processes</w:t>
      </w:r>
    </w:p>
    <w:p w:rsidR="00000000" w:rsidDel="00000000" w:rsidP="00000000" w:rsidRDefault="00000000" w:rsidRPr="00000000" w14:paraId="0000005E">
      <w:pPr>
        <w:numPr>
          <w:ilvl w:val="0"/>
          <w:numId w:val="1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Escalate serious occurrences immediately to the Accountable Executive.</w:t>
      </w:r>
    </w:p>
    <w:p w:rsidR="00000000" w:rsidDel="00000000" w:rsidP="00000000" w:rsidRDefault="00000000" w:rsidRPr="00000000" w14:paraId="0000005F">
      <w:pPr>
        <w:numPr>
          <w:ilvl w:val="0"/>
          <w:numId w:val="1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External reporting required for:</w:t>
      </w:r>
    </w:p>
    <w:p w:rsidR="00000000" w:rsidDel="00000000" w:rsidP="00000000" w:rsidRDefault="00000000" w:rsidRPr="00000000" w14:paraId="00000060">
      <w:pPr>
        <w:numPr>
          <w:ilvl w:val="1"/>
          <w:numId w:val="1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RPAS accidents over 25kg.</w:t>
      </w:r>
    </w:p>
    <w:p w:rsidR="00000000" w:rsidDel="00000000" w:rsidP="00000000" w:rsidRDefault="00000000" w:rsidRPr="00000000" w14:paraId="00000061">
      <w:pPr>
        <w:numPr>
          <w:ilvl w:val="1"/>
          <w:numId w:val="1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Collisions with manned aircraft.</w:t>
      </w:r>
    </w:p>
    <w:p w:rsidR="00000000" w:rsidDel="00000000" w:rsidP="00000000" w:rsidRDefault="00000000" w:rsidRPr="00000000" w14:paraId="00000062">
      <w:pPr>
        <w:numPr>
          <w:ilvl w:val="1"/>
          <w:numId w:val="1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Any serious injury or death.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1"/>
        <w:rPr>
          <w:rFonts w:ascii="Inter Medium" w:cs="Inter Medium" w:eastAsia="Inter Medium" w:hAnsi="Inter Medium"/>
          <w:color w:val="1f1f1f"/>
          <w:sz w:val="32"/>
          <w:szCs w:val="32"/>
        </w:rPr>
      </w:pPr>
      <w:bookmarkStart w:colFirst="0" w:colLast="0" w:name="_z3hknbauas5v" w:id="24"/>
      <w:bookmarkEnd w:id="24"/>
      <w:r w:rsidDel="00000000" w:rsidR="00000000" w:rsidRPr="00000000">
        <w:rPr>
          <w:rFonts w:ascii="Inter Medium" w:cs="Inter Medium" w:eastAsia="Inter Medium" w:hAnsi="Inter Medium"/>
          <w:color w:val="1f1f1f"/>
          <w:sz w:val="32"/>
          <w:szCs w:val="32"/>
          <w:rtl w:val="0"/>
        </w:rPr>
        <w:t xml:space="preserve">6. Roles &amp; Responsibilities</w:t>
      </w:r>
    </w:p>
    <w:p w:rsidR="00000000" w:rsidDel="00000000" w:rsidP="00000000" w:rsidRDefault="00000000" w:rsidRPr="00000000" w14:paraId="00000064">
      <w:pPr>
        <w:pStyle w:val="Heading2"/>
        <w:rPr>
          <w:rFonts w:ascii="Inter Medium" w:cs="Inter Medium" w:eastAsia="Inter Medium" w:hAnsi="Inter Medium"/>
          <w:color w:val="1f1f1f"/>
          <w:sz w:val="28"/>
          <w:szCs w:val="28"/>
        </w:rPr>
      </w:pPr>
      <w:bookmarkStart w:colFirst="0" w:colLast="0" w:name="_9rjumvf88bcy" w:id="25"/>
      <w:bookmarkEnd w:id="25"/>
      <w:r w:rsidDel="00000000" w:rsidR="00000000" w:rsidRPr="00000000">
        <w:rPr>
          <w:rFonts w:ascii="Inter Medium" w:cs="Inter Medium" w:eastAsia="Inter Medium" w:hAnsi="Inter Medium"/>
          <w:color w:val="1f1f1f"/>
          <w:sz w:val="28"/>
          <w:szCs w:val="28"/>
          <w:rtl w:val="0"/>
        </w:rPr>
        <w:t xml:space="preserve">Management</w:t>
      </w:r>
    </w:p>
    <w:p w:rsidR="00000000" w:rsidDel="00000000" w:rsidP="00000000" w:rsidRDefault="00000000" w:rsidRPr="00000000" w14:paraId="00000065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Ensure reporting systems are functional and accessible.</w:t>
      </w:r>
    </w:p>
    <w:p w:rsidR="00000000" w:rsidDel="00000000" w:rsidP="00000000" w:rsidRDefault="00000000" w:rsidRPr="00000000" w14:paraId="00000066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Submit required reports to regulators.</w:t>
      </w:r>
    </w:p>
    <w:p w:rsidR="00000000" w:rsidDel="00000000" w:rsidP="00000000" w:rsidRDefault="00000000" w:rsidRPr="00000000" w14:paraId="00000067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Allocate resources for investigations.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2"/>
        <w:rPr>
          <w:rFonts w:ascii="Inter Medium" w:cs="Inter Medium" w:eastAsia="Inter Medium" w:hAnsi="Inter Medium"/>
          <w:color w:val="1f1f1f"/>
          <w:sz w:val="28"/>
          <w:szCs w:val="28"/>
        </w:rPr>
      </w:pPr>
      <w:bookmarkStart w:colFirst="0" w:colLast="0" w:name="_ginlhamvux26" w:id="26"/>
      <w:bookmarkEnd w:id="26"/>
      <w:r w:rsidDel="00000000" w:rsidR="00000000" w:rsidRPr="00000000">
        <w:rPr>
          <w:rFonts w:ascii="Inter Medium" w:cs="Inter Medium" w:eastAsia="Inter Medium" w:hAnsi="Inter Medium"/>
          <w:color w:val="1f1f1f"/>
          <w:sz w:val="28"/>
          <w:szCs w:val="28"/>
          <w:rtl w:val="0"/>
        </w:rPr>
        <w:t xml:space="preserve">Supervisors</w:t>
      </w:r>
    </w:p>
    <w:p w:rsidR="00000000" w:rsidDel="00000000" w:rsidP="00000000" w:rsidRDefault="00000000" w:rsidRPr="00000000" w14:paraId="00000069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Initiate reporting immediately after an event.</w:t>
      </w:r>
    </w:p>
    <w:p w:rsidR="00000000" w:rsidDel="00000000" w:rsidP="00000000" w:rsidRDefault="00000000" w:rsidRPr="00000000" w14:paraId="0000006A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Ensure scene preservation where safe and practical.</w:t>
      </w:r>
    </w:p>
    <w:p w:rsidR="00000000" w:rsidDel="00000000" w:rsidP="00000000" w:rsidRDefault="00000000" w:rsidRPr="00000000" w14:paraId="0000006B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Lead initial incident response until management takes over.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2"/>
        <w:rPr>
          <w:rFonts w:ascii="Inter Medium" w:cs="Inter Medium" w:eastAsia="Inter Medium" w:hAnsi="Inter Medium"/>
          <w:color w:val="1f1f1f"/>
          <w:sz w:val="28"/>
          <w:szCs w:val="28"/>
        </w:rPr>
      </w:pPr>
      <w:bookmarkStart w:colFirst="0" w:colLast="0" w:name="_komctegqdg7c" w:id="27"/>
      <w:bookmarkEnd w:id="27"/>
      <w:r w:rsidDel="00000000" w:rsidR="00000000" w:rsidRPr="00000000">
        <w:rPr>
          <w:rFonts w:ascii="Inter Medium" w:cs="Inter Medium" w:eastAsia="Inter Medium" w:hAnsi="Inter Medium"/>
          <w:color w:val="1f1f1f"/>
          <w:sz w:val="28"/>
          <w:szCs w:val="28"/>
          <w:rtl w:val="0"/>
        </w:rPr>
        <w:t xml:space="preserve">Staff</w:t>
      </w:r>
    </w:p>
    <w:p w:rsidR="00000000" w:rsidDel="00000000" w:rsidP="00000000" w:rsidRDefault="00000000" w:rsidRPr="00000000" w14:paraId="0000006D">
      <w:pPr>
        <w:numPr>
          <w:ilvl w:val="0"/>
          <w:numId w:val="1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Report all incidents and near-misses without delay.</w:t>
      </w:r>
    </w:p>
    <w:p w:rsidR="00000000" w:rsidDel="00000000" w:rsidP="00000000" w:rsidRDefault="00000000" w:rsidRPr="00000000" w14:paraId="0000006E">
      <w:pPr>
        <w:numPr>
          <w:ilvl w:val="0"/>
          <w:numId w:val="1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Cooperate with investigations and corrective actions.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1"/>
        <w:rPr>
          <w:rFonts w:ascii="Inter Medium" w:cs="Inter Medium" w:eastAsia="Inter Medium" w:hAnsi="Inter Medium"/>
          <w:color w:val="1f1f1f"/>
          <w:sz w:val="32"/>
          <w:szCs w:val="32"/>
        </w:rPr>
      </w:pPr>
      <w:bookmarkStart w:colFirst="0" w:colLast="0" w:name="_b5v2jjyuh8ss" w:id="28"/>
      <w:bookmarkEnd w:id="28"/>
      <w:r w:rsidDel="00000000" w:rsidR="00000000" w:rsidRPr="00000000">
        <w:rPr>
          <w:rFonts w:ascii="Inter Medium" w:cs="Inter Medium" w:eastAsia="Inter Medium" w:hAnsi="Inter Medium"/>
          <w:color w:val="1f1f1f"/>
          <w:sz w:val="32"/>
          <w:szCs w:val="32"/>
          <w:rtl w:val="0"/>
        </w:rPr>
        <w:t xml:space="preserve">7. Monitoring, Compliance &amp; Enforcement</w:t>
      </w:r>
    </w:p>
    <w:p w:rsidR="00000000" w:rsidDel="00000000" w:rsidP="00000000" w:rsidRDefault="00000000" w:rsidRPr="00000000" w14:paraId="00000070">
      <w:pPr>
        <w:pStyle w:val="Heading2"/>
        <w:rPr>
          <w:rFonts w:ascii="Inter Medium" w:cs="Inter Medium" w:eastAsia="Inter Medium" w:hAnsi="Inter Medium"/>
          <w:color w:val="1f1f1f"/>
          <w:sz w:val="28"/>
          <w:szCs w:val="28"/>
        </w:rPr>
      </w:pPr>
      <w:bookmarkStart w:colFirst="0" w:colLast="0" w:name="_v8172ybcia0w" w:id="29"/>
      <w:bookmarkEnd w:id="29"/>
      <w:r w:rsidDel="00000000" w:rsidR="00000000" w:rsidRPr="00000000">
        <w:rPr>
          <w:rFonts w:ascii="Inter Medium" w:cs="Inter Medium" w:eastAsia="Inter Medium" w:hAnsi="Inter Medium"/>
          <w:color w:val="1f1f1f"/>
          <w:sz w:val="28"/>
          <w:szCs w:val="28"/>
          <w:rtl w:val="0"/>
        </w:rPr>
        <w:t xml:space="preserve">How Compliance Will Be Monitored</w:t>
      </w:r>
    </w:p>
    <w:p w:rsidR="00000000" w:rsidDel="00000000" w:rsidP="00000000" w:rsidRDefault="00000000" w:rsidRPr="00000000" w14:paraId="00000071">
      <w:pPr>
        <w:numPr>
          <w:ilvl w:val="0"/>
          <w:numId w:val="1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Regular audits of incident/accident logs.</w:t>
      </w:r>
    </w:p>
    <w:p w:rsidR="00000000" w:rsidDel="00000000" w:rsidP="00000000" w:rsidRDefault="00000000" w:rsidRPr="00000000" w14:paraId="00000072">
      <w:pPr>
        <w:numPr>
          <w:ilvl w:val="0"/>
          <w:numId w:val="1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Annual safety program review.</w:t>
      </w:r>
    </w:p>
    <w:p w:rsidR="00000000" w:rsidDel="00000000" w:rsidP="00000000" w:rsidRDefault="00000000" w:rsidRPr="00000000" w14:paraId="00000073">
      <w:pPr>
        <w:numPr>
          <w:ilvl w:val="0"/>
          <w:numId w:val="1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Tracking trends from investigations to identify recurring hazards.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2"/>
        <w:rPr>
          <w:rFonts w:ascii="Inter Medium" w:cs="Inter Medium" w:eastAsia="Inter Medium" w:hAnsi="Inter Medium"/>
          <w:color w:val="1f1f1f"/>
          <w:sz w:val="28"/>
          <w:szCs w:val="28"/>
        </w:rPr>
      </w:pPr>
      <w:bookmarkStart w:colFirst="0" w:colLast="0" w:name="_lkx8whg8sqw7" w:id="30"/>
      <w:bookmarkEnd w:id="30"/>
      <w:r w:rsidDel="00000000" w:rsidR="00000000" w:rsidRPr="00000000">
        <w:rPr>
          <w:rFonts w:ascii="Inter Medium" w:cs="Inter Medium" w:eastAsia="Inter Medium" w:hAnsi="Inter Medium"/>
          <w:color w:val="1f1f1f"/>
          <w:sz w:val="28"/>
          <w:szCs w:val="28"/>
          <w:rtl w:val="0"/>
        </w:rPr>
        <w:t xml:space="preserve">Consequences for Non-Compliance</w:t>
      </w:r>
    </w:p>
    <w:p w:rsidR="00000000" w:rsidDel="00000000" w:rsidP="00000000" w:rsidRDefault="00000000" w:rsidRPr="00000000" w14:paraId="00000075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Failure to report is considered a serious violation.</w:t>
      </w:r>
    </w:p>
    <w:p w:rsidR="00000000" w:rsidDel="00000000" w:rsidP="00000000" w:rsidRDefault="00000000" w:rsidRPr="00000000" w14:paraId="00000076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May result in removal from duty, retraining, or disciplinary action up to termination.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2"/>
        <w:rPr>
          <w:rFonts w:ascii="Inter Medium" w:cs="Inter Medium" w:eastAsia="Inter Medium" w:hAnsi="Inter Medium"/>
          <w:color w:val="1f1f1f"/>
          <w:sz w:val="28"/>
          <w:szCs w:val="28"/>
        </w:rPr>
      </w:pPr>
      <w:bookmarkStart w:colFirst="0" w:colLast="0" w:name="_kekuq0k2ouqr" w:id="31"/>
      <w:bookmarkEnd w:id="31"/>
      <w:r w:rsidDel="00000000" w:rsidR="00000000" w:rsidRPr="00000000">
        <w:rPr>
          <w:rFonts w:ascii="Inter Medium" w:cs="Inter Medium" w:eastAsia="Inter Medium" w:hAnsi="Inter Medium"/>
          <w:color w:val="1f1f1f"/>
          <w:sz w:val="28"/>
          <w:szCs w:val="28"/>
          <w:rtl w:val="0"/>
        </w:rPr>
        <w:t xml:space="preserve">Reporting Obligations</w:t>
      </w:r>
    </w:p>
    <w:p w:rsidR="00000000" w:rsidDel="00000000" w:rsidP="00000000" w:rsidRDefault="00000000" w:rsidRPr="00000000" w14:paraId="00000078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Internal reports must be filed in SiteDocs.</w:t>
      </w:r>
    </w:p>
    <w:p w:rsidR="00000000" w:rsidDel="00000000" w:rsidP="00000000" w:rsidRDefault="00000000" w:rsidRPr="00000000" w14:paraId="00000079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Reports retained in compliance with CAR 901.48 (24 months).</w:t>
      </w:r>
    </w:p>
    <w:p w:rsidR="00000000" w:rsidDel="00000000" w:rsidP="00000000" w:rsidRDefault="00000000" w:rsidRPr="00000000" w14:paraId="0000007A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External reporting to Transport Canada and/or TSB where required.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1"/>
        <w:rPr>
          <w:rFonts w:ascii="Inter Medium" w:cs="Inter Medium" w:eastAsia="Inter Medium" w:hAnsi="Inter Medium"/>
          <w:color w:val="1f1f1f"/>
          <w:sz w:val="32"/>
          <w:szCs w:val="32"/>
        </w:rPr>
      </w:pPr>
      <w:bookmarkStart w:colFirst="0" w:colLast="0" w:name="_bh34h588h9ga" w:id="32"/>
      <w:bookmarkEnd w:id="32"/>
      <w:r w:rsidDel="00000000" w:rsidR="00000000" w:rsidRPr="00000000">
        <w:rPr>
          <w:rFonts w:ascii="Inter Medium" w:cs="Inter Medium" w:eastAsia="Inter Medium" w:hAnsi="Inter Medium"/>
          <w:color w:val="1f1f1f"/>
          <w:sz w:val="32"/>
          <w:szCs w:val="32"/>
          <w:rtl w:val="0"/>
        </w:rPr>
        <w:t xml:space="preserve">8. Sign-Off &amp; Acknowledgment</w:t>
      </w:r>
    </w:p>
    <w:p w:rsidR="00000000" w:rsidDel="00000000" w:rsidP="00000000" w:rsidRDefault="00000000" w:rsidRPr="00000000" w14:paraId="0000007C">
      <w:pPr>
        <w:pStyle w:val="Heading2"/>
        <w:rPr>
          <w:rFonts w:ascii="Inter Medium" w:cs="Inter Medium" w:eastAsia="Inter Medium" w:hAnsi="Inter Medium"/>
          <w:color w:val="1f1f1f"/>
          <w:sz w:val="28"/>
          <w:szCs w:val="28"/>
        </w:rPr>
      </w:pPr>
      <w:bookmarkStart w:colFirst="0" w:colLast="0" w:name="_jfqml5e6r7rn" w:id="33"/>
      <w:bookmarkEnd w:id="33"/>
      <w:r w:rsidDel="00000000" w:rsidR="00000000" w:rsidRPr="00000000">
        <w:rPr>
          <w:rFonts w:ascii="Inter Medium" w:cs="Inter Medium" w:eastAsia="Inter Medium" w:hAnsi="Inter Medium"/>
          <w:color w:val="1f1f1f"/>
          <w:sz w:val="28"/>
          <w:szCs w:val="28"/>
          <w:rtl w:val="0"/>
        </w:rPr>
        <w:t xml:space="preserve">Approval Sign-Off</w:t>
      </w:r>
    </w:p>
    <w:tbl>
      <w:tblPr>
        <w:tblStyle w:val="Table2"/>
        <w:tblW w:w="10800.0" w:type="dxa"/>
        <w:jc w:val="left"/>
        <w:tblBorders>
          <w:top w:color="747775" w:space="0" w:sz="8" w:val="single"/>
          <w:left w:color="000000" w:space="0" w:sz="0" w:val="nil"/>
          <w:bottom w:color="747775" w:space="0" w:sz="8" w:val="single"/>
          <w:right w:color="000000" w:space="0" w:sz="0" w:val="nil"/>
          <w:insideH w:color="747775" w:space="0" w:sz="8" w:val="single"/>
          <w:insideV w:color="000000" w:space="0" w:sz="0" w:val="nil"/>
        </w:tblBorders>
        <w:tblLayout w:type="fixed"/>
        <w:tblLook w:val="0620"/>
      </w:tblPr>
      <w:tblGrid>
        <w:gridCol w:w="2700"/>
        <w:gridCol w:w="2700"/>
        <w:gridCol w:w="2700"/>
        <w:gridCol w:w="2700"/>
        <w:tblGridChange w:id="0">
          <w:tblGrid>
            <w:gridCol w:w="2700"/>
            <w:gridCol w:w="2700"/>
            <w:gridCol w:w="2700"/>
            <w:gridCol w:w="2700"/>
          </w:tblGrid>
        </w:tblGridChange>
      </w:tblGrid>
      <w:tr>
        <w:trPr>
          <w:cantSplit w:val="0"/>
          <w:trHeight w:val="708.48" w:hRule="atLeast"/>
          <w:tblHeader w:val="1"/>
        </w:trPr>
        <w:tc>
          <w:tcPr/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Role</w:t>
            </w:r>
          </w:p>
        </w:tc>
        <w:tc>
          <w:tcPr/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Name</w:t>
            </w:r>
          </w:p>
        </w:tc>
        <w:tc>
          <w:tcPr/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Signature</w:t>
            </w:r>
          </w:p>
        </w:tc>
        <w:tc>
          <w:tcPr/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</w:tr>
      <w:tr>
        <w:trPr>
          <w:cantSplit w:val="0"/>
          <w:trHeight w:val="564.48" w:hRule="atLeast"/>
          <w:tblHeader w:val="0"/>
        </w:trPr>
        <w:tc>
          <w:tcPr/>
          <w:p w:rsidR="00000000" w:rsidDel="00000000" w:rsidP="00000000" w:rsidRDefault="00000000" w:rsidRPr="00000000" w14:paraId="00000081">
            <w:pPr>
              <w:rPr>
                <w:rFonts w:ascii="Inter" w:cs="Inter" w:eastAsia="Inter" w:hAnsi="Inter"/>
                <w:color w:val="1f1f1f"/>
              </w:rPr>
            </w:pPr>
            <w:r w:rsidDel="00000000" w:rsidR="00000000" w:rsidRPr="00000000">
              <w:rPr>
                <w:rFonts w:ascii="Inter" w:cs="Inter" w:eastAsia="Inter" w:hAnsi="Inter"/>
                <w:color w:val="1f1f1f"/>
                <w:rtl w:val="0"/>
              </w:rPr>
              <w:t xml:space="preserve">Author</w:t>
            </w:r>
          </w:p>
        </w:tc>
        <w:tc>
          <w:tcPr/>
          <w:p w:rsidR="00000000" w:rsidDel="00000000" w:rsidP="00000000" w:rsidRDefault="00000000" w:rsidRPr="00000000" w14:paraId="00000082">
            <w:pPr>
              <w:rPr>
                <w:rFonts w:ascii="Inter" w:cs="Inter" w:eastAsia="Inter" w:hAnsi="Inter"/>
                <w:color w:val="1f1f1f"/>
              </w:rPr>
            </w:pPr>
            <w:hyperlink r:id="rId8">
              <w:r w:rsidDel="00000000" w:rsidR="00000000" w:rsidRPr="00000000">
                <w:rPr>
                  <w:rFonts w:ascii="Inter" w:cs="Inter" w:eastAsia="Inter" w:hAnsi="Inter"/>
                  <w:color w:val="0000ee"/>
                  <w:u w:val="single"/>
                  <w:rtl w:val="0"/>
                </w:rPr>
                <w:t xml:space="preserve">Dustin Wales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3">
            <w:pPr>
              <w:rPr>
                <w:rFonts w:ascii="Inter" w:cs="Inter" w:eastAsia="Inter" w:hAnsi="Inter"/>
                <w:color w:val="1f1f1f"/>
              </w:rPr>
            </w:pPr>
            <w:r w:rsidDel="00000000" w:rsidR="00000000" w:rsidRPr="00000000">
              <w:rPr>
                <w:rFonts w:ascii="Inter" w:cs="Inter" w:eastAsia="Inter" w:hAnsi="Inter"/>
                <w:color w:val="1f1f1f"/>
              </w:rPr>
              <mc:AlternateContent>
                <mc:Choice Requires="wpg">
                  <w:drawing>
                    <wp:inline distB="114300" distT="114300" distL="114300" distR="114300">
                      <wp:extent cx="1638300" cy="400050"/>
                      <wp:docPr id="1" name=""/>
                      <a:graphic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638300" cy="400050"/>
                                <a:chOff x="0" y="0"/>
                                <a:chExt cx="1638300" cy="400050"/>
                              </a:xfrm>
                            </wpg:grpSpPr>
                            <wps:wsp>
                              <wps:cNvSpPr/>
                              <wps:cNvPr id="2" name="Shape 2"/>
                              <wps:spPr>
                                <a:xfrm>
                                  <a:off x="0" y="0"/>
                                  <a:ext cx="1638300" cy="400050"/>
                                </a:xfrm>
                                <a:prstGeom prst="rect">
                                  <a:avLst/>
                                </a:prstGeom>
                                <a:noFill/>
                              </wps:spPr>
                              <wps:bodyPr/>
                            </wps:wsp>
                            <wps:wsp>
                              <wps:cNvSpPr/>
                              <wps:cNvPr id="3" name="Shape 3"/>
                              <wps:spPr>
                                <a:xfrm>
                                  <a:off x="0" y="400050"/>
                                  <a:ext cx="16383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23812">
                                  <a:solidFill>
                                    <a:srgbClr val="000000"/>
                                  </a:solidFill>
                                </a:ln>
                              </wps:spPr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drawing>
                    <wp:inline>
                      <wp:extent cx="0" cy="0"/>
                      <wp:docPr id="0"/>
                      <a:graphic>
                        <a:graphicData/>
                      </a:graphic>
                    </wp:inline>
                  </w:drawing>
                </mc:Fallback>
              </mc:AlternateConten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4">
            <w:pPr>
              <w:rPr>
                <w:rFonts w:ascii="Inter" w:cs="Inter" w:eastAsia="Inter" w:hAnsi="Inter"/>
                <w:color w:val="1f1f1f"/>
              </w:rPr>
            </w:pPr>
            <w:r w:rsidDel="00000000" w:rsidR="00000000" w:rsidRPr="00000000">
              <w:rPr>
                <w:rFonts w:ascii="Inter" w:cs="Inter" w:eastAsia="Inter" w:hAnsi="Inter"/>
                <w:color w:val="1f1f1f"/>
                <w:rtl w:val="0"/>
              </w:rPr>
              <w:t xml:space="preserve">Sep 16, 2025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4.48" w:hRule="atLeast"/>
          <w:tblHeader w:val="0"/>
        </w:trPr>
        <w:tc>
          <w:tcPr/>
          <w:p w:rsidR="00000000" w:rsidDel="00000000" w:rsidP="00000000" w:rsidRDefault="00000000" w:rsidRPr="00000000" w14:paraId="00000085">
            <w:pPr>
              <w:rPr>
                <w:rFonts w:ascii="Inter" w:cs="Inter" w:eastAsia="Inter" w:hAnsi="Inter"/>
                <w:color w:val="1f1f1f"/>
              </w:rPr>
            </w:pPr>
            <w:r w:rsidDel="00000000" w:rsidR="00000000" w:rsidRPr="00000000">
              <w:rPr>
                <w:rFonts w:ascii="Inter" w:cs="Inter" w:eastAsia="Inter" w:hAnsi="Inter"/>
                <w:color w:val="1f1f1f"/>
                <w:rtl w:val="0"/>
              </w:rPr>
              <w:t xml:space="preserve">Reviewer</w:t>
            </w:r>
          </w:p>
        </w:tc>
        <w:tc>
          <w:tcPr/>
          <w:p w:rsidR="00000000" w:rsidDel="00000000" w:rsidP="00000000" w:rsidRDefault="00000000" w:rsidRPr="00000000" w14:paraId="00000086">
            <w:pPr>
              <w:rPr>
                <w:rFonts w:ascii="Inter" w:cs="Inter" w:eastAsia="Inter" w:hAnsi="Inter"/>
                <w:color w:val="1f1f1f"/>
              </w:rPr>
            </w:pPr>
            <w:r w:rsidDel="00000000" w:rsidR="00000000" w:rsidRPr="00000000">
              <w:rPr>
                <w:rFonts w:ascii="Inter" w:cs="Inter" w:eastAsia="Inter" w:hAnsi="Inter"/>
                <w:color w:val="1f1f1f"/>
                <w:rtl w:val="0"/>
              </w:rPr>
              <w:t xml:space="preserve">Person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7">
            <w:pPr>
              <w:rPr>
                <w:rFonts w:ascii="Inter" w:cs="Inter" w:eastAsia="Inter" w:hAnsi="Inter"/>
                <w:color w:val="1f1f1f"/>
              </w:rPr>
            </w:pPr>
            <w:r w:rsidDel="00000000" w:rsidR="00000000" w:rsidRPr="00000000">
              <w:rPr>
                <w:rFonts w:ascii="Inter" w:cs="Inter" w:eastAsia="Inter" w:hAnsi="Inter"/>
                <w:color w:val="1f1f1f"/>
              </w:rPr>
              <mc:AlternateContent>
                <mc:Choice Requires="wpg">
                  <w:drawing>
                    <wp:inline distB="114300" distT="114300" distL="114300" distR="114300">
                      <wp:extent cx="1638300" cy="400050"/>
                      <wp:docPr id="4" name=""/>
                      <a:graphic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638300" cy="400050"/>
                                <a:chOff x="0" y="0"/>
                                <a:chExt cx="1638300" cy="400050"/>
                              </a:xfrm>
                            </wpg:grpSpPr>
                            <wps:wsp>
                              <wps:cNvSpPr/>
                              <wps:cNvPr id="8" name="Shape 8"/>
                              <wps:spPr>
                                <a:xfrm>
                                  <a:off x="0" y="0"/>
                                  <a:ext cx="1638300" cy="400050"/>
                                </a:xfrm>
                                <a:prstGeom prst="rect">
                                  <a:avLst/>
                                </a:prstGeom>
                                <a:noFill/>
                              </wps:spPr>
                              <wps:bodyPr/>
                            </wps:wsp>
                            <wps:wsp>
                              <wps:cNvSpPr/>
                              <wps:cNvPr id="9" name="Shape 9"/>
                              <wps:spPr>
                                <a:xfrm>
                                  <a:off x="0" y="400050"/>
                                  <a:ext cx="16383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23812">
                                  <a:solidFill>
                                    <a:srgbClr val="000000"/>
                                  </a:solidFill>
                                </a:ln>
                              </wps:spPr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drawing>
                    <wp:inline>
                      <wp:extent cx="0" cy="0"/>
                      <wp:docPr id="0"/>
                      <a:graphic>
                        <a:graphicData/>
                      </a:graphic>
                    </wp:inline>
                  </w:drawing>
                </mc:Fallback>
              </mc:AlternateConten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8">
            <w:pPr>
              <w:rPr>
                <w:rFonts w:ascii="Inter" w:cs="Inter" w:eastAsia="Inter" w:hAnsi="Inter"/>
                <w:color w:val="1f1f1f"/>
              </w:rPr>
            </w:pPr>
            <w:r w:rsidDel="00000000" w:rsidR="00000000" w:rsidRPr="00000000">
              <w:rPr>
                <w:rFonts w:ascii="Inter" w:cs="Inter" w:eastAsia="Inter" w:hAnsi="Inter"/>
                <w:color w:val="1f1f1f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4.48" w:hRule="atLeast"/>
          <w:tblHeader w:val="0"/>
        </w:trPr>
        <w:tc>
          <w:tcPr/>
          <w:p w:rsidR="00000000" w:rsidDel="00000000" w:rsidP="00000000" w:rsidRDefault="00000000" w:rsidRPr="00000000" w14:paraId="00000089">
            <w:pPr>
              <w:rPr>
                <w:rFonts w:ascii="Inter" w:cs="Inter" w:eastAsia="Inter" w:hAnsi="Inter"/>
                <w:color w:val="1f1f1f"/>
              </w:rPr>
            </w:pPr>
            <w:r w:rsidDel="00000000" w:rsidR="00000000" w:rsidRPr="00000000">
              <w:rPr>
                <w:rFonts w:ascii="Inter" w:cs="Inter" w:eastAsia="Inter" w:hAnsi="Inter"/>
                <w:color w:val="1f1f1f"/>
                <w:rtl w:val="0"/>
              </w:rPr>
              <w:t xml:space="preserve">Approver</w:t>
            </w:r>
          </w:p>
        </w:tc>
        <w:tc>
          <w:tcPr/>
          <w:p w:rsidR="00000000" w:rsidDel="00000000" w:rsidP="00000000" w:rsidRDefault="00000000" w:rsidRPr="00000000" w14:paraId="0000008A">
            <w:pPr>
              <w:rPr>
                <w:rFonts w:ascii="Inter" w:cs="Inter" w:eastAsia="Inter" w:hAnsi="Inter"/>
                <w:color w:val="1f1f1f"/>
              </w:rPr>
            </w:pPr>
            <w:r w:rsidDel="00000000" w:rsidR="00000000" w:rsidRPr="00000000">
              <w:rPr>
                <w:rFonts w:ascii="Inter" w:cs="Inter" w:eastAsia="Inter" w:hAnsi="Inter"/>
                <w:color w:val="1f1f1f"/>
                <w:rtl w:val="0"/>
              </w:rPr>
              <w:t xml:space="preserve">Person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B">
            <w:pPr>
              <w:rPr>
                <w:rFonts w:ascii="Inter" w:cs="Inter" w:eastAsia="Inter" w:hAnsi="Inter"/>
                <w:color w:val="1f1f1f"/>
              </w:rPr>
            </w:pPr>
            <w:r w:rsidDel="00000000" w:rsidR="00000000" w:rsidRPr="00000000">
              <w:rPr>
                <w:rFonts w:ascii="Inter" w:cs="Inter" w:eastAsia="Inter" w:hAnsi="Inter"/>
                <w:color w:val="1f1f1f"/>
              </w:rPr>
              <mc:AlternateContent>
                <mc:Choice Requires="wpg">
                  <w:drawing>
                    <wp:inline distB="114300" distT="114300" distL="114300" distR="114300">
                      <wp:extent cx="1638300" cy="400050"/>
                      <wp:docPr id="3" name=""/>
                      <a:graphic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638300" cy="400050"/>
                                <a:chOff x="0" y="0"/>
                                <a:chExt cx="1638300" cy="400050"/>
                              </a:xfrm>
                            </wpg:grpSpPr>
                            <wps:wsp>
                              <wps:cNvSpPr/>
                              <wps:cNvPr id="6" name="Shape 6"/>
                              <wps:spPr>
                                <a:xfrm>
                                  <a:off x="0" y="0"/>
                                  <a:ext cx="1638300" cy="400050"/>
                                </a:xfrm>
                                <a:prstGeom prst="rect">
                                  <a:avLst/>
                                </a:prstGeom>
                                <a:noFill/>
                              </wps:spPr>
                              <wps:bodyPr/>
                            </wps:wsp>
                            <wps:wsp>
                              <wps:cNvSpPr/>
                              <wps:cNvPr id="7" name="Shape 7"/>
                              <wps:spPr>
                                <a:xfrm>
                                  <a:off x="0" y="400050"/>
                                  <a:ext cx="16383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23812">
                                  <a:solidFill>
                                    <a:srgbClr val="000000"/>
                                  </a:solidFill>
                                </a:ln>
                              </wps:spPr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drawing>
                    <wp:inline>
                      <wp:extent cx="0" cy="0"/>
                      <wp:docPr id="0"/>
                      <a:graphic>
                        <a:graphicData/>
                      </a:graphic>
                    </wp:inline>
                  </w:drawing>
                </mc:Fallback>
              </mc:AlternateConten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C">
            <w:pPr>
              <w:rPr>
                <w:rFonts w:ascii="Inter" w:cs="Inter" w:eastAsia="Inter" w:hAnsi="Inter"/>
                <w:color w:val="1f1f1f"/>
              </w:rPr>
            </w:pPr>
            <w:r w:rsidDel="00000000" w:rsidR="00000000" w:rsidRPr="00000000">
              <w:rPr>
                <w:rFonts w:ascii="Inter" w:cs="Inter" w:eastAsia="Inter" w:hAnsi="Inter"/>
                <w:color w:val="1f1f1f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D">
      <w:pPr>
        <w:pStyle w:val="Heading2"/>
        <w:rPr>
          <w:rFonts w:ascii="Inter Medium" w:cs="Inter Medium" w:eastAsia="Inter Medium" w:hAnsi="Inter Medium"/>
          <w:color w:val="1f1f1f"/>
          <w:sz w:val="28"/>
          <w:szCs w:val="28"/>
        </w:rPr>
      </w:pPr>
      <w:bookmarkStart w:colFirst="0" w:colLast="0" w:name="_wq7pxodnvv18" w:id="34"/>
      <w:bookmarkEnd w:id="34"/>
      <w:r w:rsidDel="00000000" w:rsidR="00000000" w:rsidRPr="00000000">
        <w:rPr>
          <w:rFonts w:ascii="Inter Medium" w:cs="Inter Medium" w:eastAsia="Inter Medium" w:hAnsi="Inter Medium"/>
          <w:color w:val="1f1f1f"/>
          <w:sz w:val="28"/>
          <w:szCs w:val="28"/>
          <w:rtl w:val="0"/>
        </w:rPr>
        <w:t xml:space="preserve">Employee Acknowledgment Section</w:t>
      </w:r>
    </w:p>
    <w:p w:rsidR="00000000" w:rsidDel="00000000" w:rsidP="00000000" w:rsidRDefault="00000000" w:rsidRPr="00000000" w14:paraId="0000008E">
      <w:pPr>
        <w:rPr>
          <w:rFonts w:ascii="Inter" w:cs="Inter" w:eastAsia="Inter" w:hAnsi="Inter"/>
          <w:color w:val="1f1f1f"/>
        </w:rPr>
      </w:pP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I, </w:t>
      </w: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Person</w:t>
      </w: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, acknowledge that I have read, understood, and agree to abide by the terms and conditions outlined in this Policy &amp; Procedure document.</w:t>
      </w:r>
    </w:p>
    <w:p w:rsidR="00000000" w:rsidDel="00000000" w:rsidP="00000000" w:rsidRDefault="00000000" w:rsidRPr="00000000" w14:paraId="0000008F">
      <w:pPr>
        <w:rPr>
          <w:rFonts w:ascii="Inter" w:cs="Inter" w:eastAsia="Inter" w:hAnsi="Inter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rFonts w:ascii="Inter" w:cs="Inter" w:eastAsia="Inter" w:hAnsi="Inter"/>
          <w:color w:val="1f1f1f"/>
        </w:rPr>
      </w:pPr>
      <w:r w:rsidDel="00000000" w:rsidR="00000000" w:rsidRPr="00000000">
        <w:rPr>
          <w:rFonts w:ascii="Inter" w:cs="Inter" w:eastAsia="Inter" w:hAnsi="Inter"/>
          <w:color w:val="1f1f1f"/>
        </w:rPr>
        <mc:AlternateContent>
          <mc:Choice Requires="wpg">
            <w:drawing>
              <wp:inline distB="114300" distT="114300" distL="114300" distR="114300">
                <wp:extent cx="1638300" cy="400050"/>
                <wp:docPr id="2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38300" cy="400050"/>
                          <a:chOff x="0" y="0"/>
                          <a:chExt cx="1638300" cy="400050"/>
                        </a:xfrm>
                      </wpg:grpSpPr>
                      <wps:wsp>
                        <wps:cNvSpPr/>
                        <wps:cNvPr id="4" name="Shape 4"/>
                        <wps:spPr>
                          <a:xfrm>
                            <a:off x="0" y="0"/>
                            <a:ext cx="1638300" cy="400050"/>
                          </a:xfrm>
                          <a:prstGeom prst="rect">
                            <a:avLst/>
                          </a:prstGeom>
                          <a:noFill/>
                        </wps:spPr>
                        <wps:bodyPr/>
                      </wps:wsp>
                      <wps:wsp>
                        <wps:cNvSpPr/>
                        <wps:cNvPr id="5" name="Shape 5"/>
                        <wps:spPr>
                          <a:xfrm>
                            <a:off x="0" y="400050"/>
                            <a:ext cx="1638300" cy="0"/>
                          </a:xfrm>
                          <a:prstGeom prst="line">
                            <a:avLst/>
                          </a:prstGeom>
                          <a:noFill/>
                          <a:ln w="23812">
                            <a:solidFill>
                              <a:srgbClr val="000000"/>
                            </a:solidFill>
                          </a:ln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drawing>
              <wp:inline>
                <wp:extent cx="0" cy="0"/>
                <wp:docPr id="0"/>
                <a:graphic>
                  <a:graphicData/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widowControl w:val="0"/>
        <w:rPr>
          <w:rFonts w:ascii="Inter" w:cs="Inter" w:eastAsia="Inter" w:hAnsi="Inter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Date: </w:t>
      </w: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Date</w:t>
      </w:r>
      <w:r w:rsidDel="00000000" w:rsidR="00000000" w:rsidRPr="00000000">
        <w:rPr>
          <w:rtl w:val="0"/>
        </w:rPr>
      </w:r>
    </w:p>
    <w:sectPr>
      <w:headerReference r:id="rId9" w:type="default"/>
      <w:footerReference r:id="rId10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Int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Inter Medium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3">
    <w:pPr>
      <w:jc w:val="right"/>
      <w:rPr/>
    </w:pPr>
    <w:r w:rsidDel="00000000" w:rsidR="00000000" w:rsidRPr="00000000">
      <w:rPr/>
      <w:drawing>
        <wp:inline distB="114300" distT="114300" distL="114300" distR="114300">
          <wp:extent cx="572813" cy="572813"/>
          <wp:effectExtent b="0" l="0" r="0" t="0"/>
          <wp:docPr id="5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72813" cy="572813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4">
    <w:pPr>
      <w:pStyle w:val="Title"/>
      <w:rPr/>
    </w:pPr>
    <w:bookmarkStart w:colFirst="0" w:colLast="0" w:name="_sj5ri08yw7l8" w:id="35"/>
    <w:bookmarkEnd w:id="35"/>
    <w:r w:rsidDel="00000000" w:rsidR="00000000" w:rsidRPr="00000000">
      <w:rPr>
        <w:rFonts w:ascii="Inter Medium" w:cs="Inter Medium" w:eastAsia="Inter Medium" w:hAnsi="Inter Medium"/>
        <w:color w:val="1f1f1f"/>
        <w:sz w:val="48"/>
        <w:szCs w:val="48"/>
      </w:rPr>
      <w:drawing>
        <wp:inline distB="114300" distT="114300" distL="114300" distR="114300">
          <wp:extent cx="2919413" cy="1181503"/>
          <wp:effectExtent b="0" l="0" r="0" t="0"/>
          <wp:docPr id="6" name="image2.jpg"/>
          <a:graphic>
            <a:graphicData uri="http://schemas.openxmlformats.org/drawingml/2006/picture">
              <pic:pic>
                <pic:nvPicPr>
                  <pic:cNvPr id="0" name="image2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919413" cy="1181503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firstRow">
      <w:rPr>
        <w:rFonts w:ascii="Inter Medium" w:cs="Inter Medium" w:eastAsia="Inter Medium" w:hAnsi="Inter Medium"/>
        <w:b w:val="0"/>
        <w:bCs w:val="0"/>
        <w:i w:val="0"/>
        <w:iCs w:val="0"/>
        <w:smallCaps w:val="0"/>
        <w:strike w:val="0"/>
        <w:color w:val="1f1f1f"/>
        <w:sz w:val="22"/>
        <w:szCs w:val="22"/>
        <w:u w:val="none"/>
        <w:shd w:fill="auto" w:val="clear"/>
        <w:vertAlign w:val="baseline"/>
      </w:rPr>
      <w:tcPr>
        <w:tcBorders>
          <w:top w:color="000000" w:space="0" w:sz="0" w:val="nil"/>
        </w:tcBorders>
        <w:shd w:fill="f2f2ef" w:val="clear"/>
        <w:vAlign w:val="center"/>
      </w:tcPr>
    </w:tblStylePr>
  </w:style>
  <w:style w:type="table" w:styleId="Table2">
    <w:basedOn w:val="TableNormal"/>
    <w:tblPr>
      <w:tblStyleRowBandSize w:val="1"/>
      <w:tblStyleColBandSize w:val="1"/>
      <w:tblCellMar/>
    </w:tblPr>
    <w:tblStylePr w:type="firstRow">
      <w:rPr>
        <w:rFonts w:ascii="Inter Medium" w:cs="Inter Medium" w:eastAsia="Inter Medium" w:hAnsi="Inter Medium"/>
        <w:b w:val="0"/>
        <w:bCs w:val="0"/>
        <w:i w:val="0"/>
        <w:iCs w:val="0"/>
        <w:smallCaps w:val="0"/>
        <w:strike w:val="0"/>
        <w:color w:val="1f1f1f"/>
        <w:sz w:val="22"/>
        <w:szCs w:val="22"/>
        <w:u w:val="none"/>
        <w:shd w:fill="auto" w:val="clear"/>
        <w:vertAlign w:val="baseline"/>
      </w:rPr>
      <w:tcPr>
        <w:tcBorders>
          <w:top w:color="000000" w:space="0" w:sz="0" w:val="nil"/>
        </w:tcBorders>
        <w:shd w:fill="f2f2ef" w:val="clear"/>
        <w:vAlign w:val="center"/>
      </w:tcPr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hyperlink" Target="mailto:dustin@aeria.ai" TargetMode="External"/><Relationship Id="rId7" Type="http://schemas.openxmlformats.org/officeDocument/2006/relationships/hyperlink" Target="mailto:dustin@aeria.ai" TargetMode="External"/><Relationship Id="rId8" Type="http://schemas.openxmlformats.org/officeDocument/2006/relationships/hyperlink" Target="mailto:dustin@aeria.ai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nter-regular.ttf"/><Relationship Id="rId2" Type="http://schemas.openxmlformats.org/officeDocument/2006/relationships/font" Target="fonts/Inter-bold.ttf"/><Relationship Id="rId3" Type="http://schemas.openxmlformats.org/officeDocument/2006/relationships/font" Target="fonts/Inter-italic.ttf"/><Relationship Id="rId4" Type="http://schemas.openxmlformats.org/officeDocument/2006/relationships/font" Target="fonts/Inter-boldItalic.ttf"/><Relationship Id="rId5" Type="http://schemas.openxmlformats.org/officeDocument/2006/relationships/font" Target="fonts/InterMedium-regular.ttf"/><Relationship Id="rId6" Type="http://schemas.openxmlformats.org/officeDocument/2006/relationships/font" Target="fonts/InterMedium-bold.ttf"/><Relationship Id="rId7" Type="http://schemas.openxmlformats.org/officeDocument/2006/relationships/font" Target="fonts/InterMedium-italic.ttf"/><Relationship Id="rId8" Type="http://schemas.openxmlformats.org/officeDocument/2006/relationships/font" Target="fonts/InterMedium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