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Environmental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HSE1036</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integrate health, safety, and environmental (HSE) principles at Aeria Solutions Ltd. to minimize environmental impact and ensure worker safety. Its objectives include complying with regulations, reducing ecological harm, and fostering sustainable practices, addressing challenges like pollution and resource depletion.</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visitors at Aeria Solutions Ltd., covering all operational sites, projects, and activities that affect health, safety, or the environment.</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HSE: Health, Safety, and Environmental management framework to protect workers and the ecosystem.</w:t>
      </w:r>
    </w:p>
    <w:p w:rsidR="00000000" w:rsidDel="00000000" w:rsidP="00000000" w:rsidRDefault="00000000" w:rsidRPr="00000000" w14:paraId="00000026">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Environmental Impact: Any effect on air, water, soil, or biodiversity from company operations.</w:t>
      </w:r>
    </w:p>
    <w:p w:rsidR="00000000" w:rsidDel="00000000" w:rsidP="00000000" w:rsidRDefault="00000000" w:rsidRPr="00000000" w14:paraId="00000027">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Sustainable Practice: Methods that meet current needs without compromising future resources.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Environmental Management Act.</w:t>
      </w:r>
    </w:p>
    <w:p w:rsidR="00000000" w:rsidDel="00000000" w:rsidP="00000000" w:rsidRDefault="00000000" w:rsidRPr="00000000" w14:paraId="0000002A">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(Part 4 - General Conditions).</w:t>
      </w:r>
    </w:p>
    <w:p w:rsidR="00000000" w:rsidDel="00000000" w:rsidP="00000000" w:rsidRDefault="00000000" w:rsidRPr="00000000" w14:paraId="0000002B">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ISO 14001:2015 Environmental Management Systems.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dedicated to integrating health, safety, and environmental stewardship into all operations. We commit to complying with applicable laws, minimizing our environmental footprint, promoting sustainable practices, and ensuring the well-being of all personnel through proactive HSE management.</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Environmental Assessment: Conduct initial and periodic assessments of environmental risks at all sites.</w:t>
      </w:r>
    </w:p>
    <w:p w:rsidR="00000000" w:rsidDel="00000000" w:rsidP="00000000" w:rsidRDefault="00000000" w:rsidRPr="00000000" w14:paraId="00000032">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Safety Integration: Incorporate safety protocols with environmental controls in daily operations.</w:t>
      </w:r>
    </w:p>
    <w:p w:rsidR="00000000" w:rsidDel="00000000" w:rsidP="00000000" w:rsidRDefault="00000000" w:rsidRPr="00000000" w14:paraId="00000033">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Waste Management: Implement recycling, reduction, and proper disposal practices.</w:t>
      </w:r>
    </w:p>
    <w:p w:rsidR="00000000" w:rsidDel="00000000" w:rsidP="00000000" w:rsidRDefault="00000000" w:rsidRPr="00000000" w14:paraId="00000034">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Program: Provide ongoing HSE training for all personnel.</w:t>
      </w:r>
    </w:p>
    <w:p w:rsidR="00000000" w:rsidDel="00000000" w:rsidP="00000000" w:rsidRDefault="00000000" w:rsidRPr="00000000" w14:paraId="00000035">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 Audit: Perform regular audits to ensure adherence to HSE standards.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Environmental Assessment: HSE Representatives and environmental officers.</w:t>
      </w:r>
    </w:p>
    <w:p w:rsidR="00000000" w:rsidDel="00000000" w:rsidP="00000000" w:rsidRDefault="00000000" w:rsidRPr="00000000" w14:paraId="00000038">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Safety Integration: Supervisors and safety officers.</w:t>
      </w:r>
    </w:p>
    <w:p w:rsidR="00000000" w:rsidDel="00000000" w:rsidP="00000000" w:rsidRDefault="00000000" w:rsidRPr="00000000" w14:paraId="00000039">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Waste Management: Facilities team and project managers.</w:t>
      </w:r>
    </w:p>
    <w:p w:rsidR="00000000" w:rsidDel="00000000" w:rsidP="00000000" w:rsidRDefault="00000000" w:rsidRPr="00000000" w14:paraId="0000003A">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Program: Training coordinators and HSE Management.</w:t>
      </w:r>
    </w:p>
    <w:p w:rsidR="00000000" w:rsidDel="00000000" w:rsidP="00000000" w:rsidRDefault="00000000" w:rsidRPr="00000000" w14:paraId="0000003B">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 Audit: HSE team and external auditors.</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Environmental impact assessment forms</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Safety checklists</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Waste tracking logs</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records</w:t>
      </w:r>
    </w:p>
    <w:p w:rsidR="00000000" w:rsidDel="00000000" w:rsidP="00000000" w:rsidRDefault="00000000" w:rsidRPr="00000000" w14:paraId="00000041">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reports.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Environmental Management Act, OHS Regulation Part 4, and ISO 14001 standards during all procedures.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environmental or safety issues to supervisors; escalate unresolved concerns to HSE Representatives within 24 hours.</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Oversee HSE policy development, allocate resources, and ensure compliance with environmental laws.</w:t>
      </w:r>
    </w:p>
    <w:p w:rsidR="00000000" w:rsidDel="00000000" w:rsidP="00000000" w:rsidRDefault="00000000" w:rsidRPr="00000000" w14:paraId="00000048">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Monitor site compliance, enforce safety and environmental practices, and report issues.</w:t>
      </w:r>
    </w:p>
    <w:p w:rsidR="00000000" w:rsidDel="00000000" w:rsidP="00000000" w:rsidRDefault="00000000" w:rsidRPr="00000000" w14:paraId="00000049">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Follow HSE protocols, report hazards or spills, and participate in training.</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monthly environmental audits, safety inspections, and annual HSE performance reviews.</w:t>
      </w:r>
    </w:p>
    <w:p w:rsidR="00000000" w:rsidDel="00000000" w:rsidP="00000000" w:rsidRDefault="00000000" w:rsidRPr="00000000" w14:paraId="0000004C">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retraining, or termination for violations, with legal action possible for significant environmental breaches.</w:t>
      </w:r>
    </w:p>
    <w:p w:rsidR="00000000" w:rsidDel="00000000" w:rsidP="00000000" w:rsidRDefault="00000000" w:rsidRPr="00000000" w14:paraId="0000004D">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incidents, spills, or non-compliance must be reported to HSE Representatives within 24 hours.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