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1a4667074e1879bc9532df4ad099b2368c3776c"/>
    <w:p>
      <w:pPr>
        <w:pStyle w:val="Heading1"/>
      </w:pPr>
      <w:r>
        <w:t xml:space="preserve">Derelict Mill Alley — 15-Week Environment Art Plan</w:t>
      </w:r>
    </w:p>
    <w:p>
      <w:pPr>
        <w:pStyle w:val="FirstParagraph"/>
      </w:pPr>
      <w:r>
        <w:t xml:space="preserve">Updated Oct 12, 2026 · Dustin Apodaca</w:t>
      </w:r>
    </w:p>
    <w:bookmarkStart w:id="20" w:name="overview"/>
    <w:p>
      <w:pPr>
        <w:pStyle w:val="Heading2"/>
      </w:pPr>
      <w:r>
        <w:t xml:space="preserve">Overview</w:t>
      </w:r>
    </w:p>
    <w:p>
      <w:pPr>
        <w:pStyle w:val="FirstParagraph"/>
      </w:pPr>
      <w:r>
        <w:t xml:space="preserve">The goal is a 1:1 recreation of the reference: a derelict Victorian mill alley, about 40 m long, finished in 15 weeks (Mon Oct 19, 2026 to Sun Jan 31, 2027). It ships as a portfolio piece built the way a AAA team would build it: metrics-locked greybox, tiling materials and trim sheets, a reusable modular kit, a few unique hero assets, then dressing, lighting and renders.</w:t>
      </w:r>
    </w:p>
    <w:p>
      <w:pPr>
        <w:pStyle w:val="BodyText"/>
      </w:pPr>
      <w:r>
        <w:rPr>
          <w:bCs/>
          <w:b/>
        </w:rPr>
        <w:t xml:space="preserve">What the piece must prove</w:t>
      </w:r>
    </w:p>
    <w:p>
      <w:pPr>
        <w:numPr>
          <w:ilvl w:val="0"/>
          <w:numId w:val="1001"/>
        </w:numPr>
        <w:pStyle w:val="Compact"/>
      </w:pPr>
      <w:r>
        <w:t xml:space="preserve">One kit, many walls: two building facades assembled from about 30 snapping modules on a 25 cm grid.</w:t>
      </w:r>
    </w:p>
    <w:p>
      <w:pPr>
        <w:numPr>
          <w:ilvl w:val="0"/>
          <w:numId w:val="1001"/>
        </w:numPr>
        <w:pStyle w:val="Compact"/>
      </w:pPr>
      <w:r>
        <w:t xml:space="preserve">Hero craft: the two-tier skybridge, the chimney silhouette and the basement light well break the modular rhythm and carry the shot.</w:t>
      </w:r>
    </w:p>
    <w:p>
      <w:pPr>
        <w:numPr>
          <w:ilvl w:val="0"/>
          <w:numId w:val="1001"/>
        </w:numPr>
        <w:pStyle w:val="Compact"/>
      </w:pPr>
      <w:r>
        <w:t xml:space="preserve">Material depth: vertex-painted height blends (brick, moss, grime, wet) and decals do the storytelling, not unique textures on every wall.</w:t>
      </w:r>
    </w:p>
    <w:p>
      <w:pPr>
        <w:numPr>
          <w:ilvl w:val="0"/>
          <w:numId w:val="1001"/>
        </w:numPr>
        <w:pStyle w:val="Compact"/>
      </w:pPr>
      <w:r>
        <w:t xml:space="preserve">A reference-matched camera: the final beauty shot lines up with the photo, plus 4 to 6 original angles.</w:t>
      </w:r>
    </w:p>
    <w:p>
      <w:pPr>
        <w:pStyle w:val="FirstParagraph"/>
      </w:pPr>
      <w:r>
        <w:rPr>
          <w:bCs/>
          <w:b/>
        </w:rPr>
        <w:t xml:space="preserve">Pipeline order</w:t>
      </w:r>
    </w:p>
    <w:p>
      <w:pPr>
        <w:numPr>
          <w:ilvl w:val="0"/>
          <w:numId w:val="1002"/>
        </w:numPr>
        <w:pStyle w:val="Compact"/>
      </w:pPr>
      <w:r>
        <w:t xml:space="preserve">Pre-production: reference breakdown, scale, kit plan</w:t>
      </w:r>
    </w:p>
    <w:p>
      <w:pPr>
        <w:numPr>
          <w:ilvl w:val="0"/>
          <w:numId w:val="1002"/>
        </w:numPr>
        <w:pStyle w:val="Compact"/>
      </w:pPr>
      <w:r>
        <w:t xml:space="preserve">Greybox: blockout, camera match, metrics lock</w:t>
      </w:r>
    </w:p>
    <w:p>
      <w:pPr>
        <w:numPr>
          <w:ilvl w:val="0"/>
          <w:numId w:val="1002"/>
        </w:numPr>
        <w:pStyle w:val="Compact"/>
      </w:pPr>
      <w:r>
        <w:t xml:space="preserve">Materials: CC0 and procedural tiling sets, custom edge-wear and leak masks, trim sheets</w:t>
      </w:r>
    </w:p>
    <w:p>
      <w:pPr>
        <w:numPr>
          <w:ilvl w:val="0"/>
          <w:numId w:val="1002"/>
        </w:numPr>
        <w:pStyle w:val="Compact"/>
      </w:pPr>
      <w:r>
        <w:t xml:space="preserve">Modular kit: meshes, UVs, snapping tests</w:t>
      </w:r>
    </w:p>
    <w:p>
      <w:pPr>
        <w:numPr>
          <w:ilvl w:val="0"/>
          <w:numId w:val="1002"/>
        </w:numPr>
        <w:pStyle w:val="Compact"/>
      </w:pPr>
      <w:r>
        <w:t xml:space="preserve">Hero assets: Blender sculpt and retopo, Marmoset bake and texture</w:t>
      </w:r>
    </w:p>
    <w:p>
      <w:pPr>
        <w:numPr>
          <w:ilvl w:val="0"/>
          <w:numId w:val="1002"/>
        </w:numPr>
        <w:pStyle w:val="Compact"/>
      </w:pPr>
      <w:r>
        <w:t xml:space="preserve">Props and debris</w:t>
      </w:r>
    </w:p>
    <w:p>
      <w:pPr>
        <w:numPr>
          <w:ilvl w:val="0"/>
          <w:numId w:val="1002"/>
        </w:numPr>
        <w:pStyle w:val="Compact"/>
      </w:pPr>
      <w:r>
        <w:t xml:space="preserve">Foliage: ivy, moss, weeds, background trees</w:t>
      </w:r>
    </w:p>
    <w:p>
      <w:pPr>
        <w:numPr>
          <w:ilvl w:val="0"/>
          <w:numId w:val="1002"/>
        </w:numPr>
        <w:pStyle w:val="Compact"/>
      </w:pPr>
      <w:r>
        <w:t xml:space="preserve">Set dressing: decals, vertex paint, storytelling</w:t>
      </w:r>
    </w:p>
    <w:p>
      <w:pPr>
        <w:numPr>
          <w:ilvl w:val="0"/>
          <w:numId w:val="1002"/>
        </w:numPr>
        <w:pStyle w:val="Compact"/>
      </w:pPr>
      <w:r>
        <w:t xml:space="preserve">Lighting and atmosphere</w:t>
      </w:r>
    </w:p>
    <w:p>
      <w:pPr>
        <w:numPr>
          <w:ilvl w:val="0"/>
          <w:numId w:val="1002"/>
        </w:numPr>
        <w:pStyle w:val="Compact"/>
      </w:pPr>
      <w:r>
        <w:t xml:space="preserve">Optimization and polish</w:t>
      </w:r>
    </w:p>
    <w:p>
      <w:pPr>
        <w:numPr>
          <w:ilvl w:val="0"/>
          <w:numId w:val="1002"/>
        </w:numPr>
        <w:pStyle w:val="Compact"/>
      </w:pPr>
      <w:r>
        <w:t xml:space="preserve">Final renders and presentation</w:t>
      </w:r>
    </w:p>
    <w:p>
      <w:pPr>
        <w:pStyle w:val="FirstParagraph"/>
      </w:pPr>
      <w:r>
        <w:rPr>
          <w:bCs/>
          <w:b/>
        </w:rPr>
        <w:t xml:space="preserve">Assumptions</w:t>
      </w:r>
    </w:p>
    <w:p>
      <w:pPr>
        <w:numPr>
          <w:ilvl w:val="0"/>
          <w:numId w:val="1003"/>
        </w:numPr>
        <w:pStyle w:val="Compact"/>
      </w:pPr>
      <w:r>
        <w:t xml:space="preserve">Tools: Blender (modeling, sculpting, UVs, procedural material authoring, camera match, video edit), Marmoset Toolbag (baking, texturing, turntables, asset renders), Unreal Engine 5 (assembly, Lumen, Nanite, materials, set dressing, Movie Render Queue).</w:t>
      </w:r>
    </w:p>
    <w:p>
      <w:pPr>
        <w:numPr>
          <w:ilvl w:val="0"/>
          <w:numId w:val="1003"/>
        </w:numPr>
        <w:pStyle w:val="Compact"/>
      </w:pPr>
      <w:r>
        <w:t xml:space="preserve">Units: metric, 1 Unreal unit = 1 cm.</w:t>
      </w:r>
    </w:p>
    <w:p>
      <w:pPr>
        <w:numPr>
          <w:ilvl w:val="0"/>
          <w:numId w:val="1003"/>
        </w:numPr>
        <w:pStyle w:val="Compact"/>
      </w:pPr>
      <w:r>
        <w:t xml:space="preserve">Days: Monday, Tuesday, Friday, Saturday and Sunday, about one 4 to 6 hour session each; Wednesday and Thursday are off. The last workday of each week is review and catch-up. Christmas (Fri Dec 25) and New Year’s Day (Fri Jan 1) are buffer days, with five more buffer days around the holidays.</w:t>
      </w:r>
    </w:p>
    <w:bookmarkEnd w:id="20"/>
    <w:bookmarkStart w:id="24" w:name="reference-breakdown-and-11-scale"/>
    <w:p>
      <w:pPr>
        <w:pStyle w:val="Heading2"/>
      </w:pPr>
      <w:r>
        <w:t xml:space="preserve">Reference breakdown and 1:1 scale</w:t>
      </w:r>
    </w:p>
    <w:p>
      <w:pPr>
        <w:pStyle w:val="CaptionedFigure"/>
      </w:pPr>
      <w:r>
        <w:drawing>
          <wp:inline>
            <wp:extent cx="5029200" cy="4530379"/>
            <wp:effectExtent b="0" l="0" r="0" t="0"/>
            <wp:docPr descr="Reference image" title="" id="22" name="Picture"/>
            <a:graphic>
              <a:graphicData uri="http://schemas.openxmlformats.org/drawingml/2006/picture">
                <pic:pic>
                  <pic:nvPicPr>
                    <pic:cNvPr descr="reference.jpg" id="23" name="Picture"/>
                    <pic:cNvPicPr>
                      <a:picLocks noChangeArrowheads="1" noChangeAspect="1"/>
                    </pic:cNvPicPr>
                  </pic:nvPicPr>
                  <pic:blipFill>
                    <a:blip r:embed="rId21"/>
                    <a:stretch>
                      <a:fillRect/>
                    </a:stretch>
                  </pic:blipFill>
                  <pic:spPr bwMode="auto">
                    <a:xfrm>
                      <a:off x="0" y="0"/>
                      <a:ext cx="5029200" cy="4530379"/>
                    </a:xfrm>
                    <a:prstGeom prst="rect">
                      <a:avLst/>
                    </a:prstGeom>
                    <a:noFill/>
                    <a:ln w="9525">
                      <a:noFill/>
                      <a:headEnd/>
                      <a:tailEnd/>
                    </a:ln>
                  </pic:spPr>
                </pic:pic>
              </a:graphicData>
            </a:graphic>
          </wp:inline>
        </w:drawing>
      </w:r>
    </w:p>
    <w:p>
      <w:pPr>
        <w:pStyle w:val="ImageCaption"/>
      </w:pPr>
      <w:r>
        <w:t xml:space="preserve">Reference image</w:t>
      </w:r>
    </w:p>
    <w:p>
      <w:pPr>
        <w:pStyle w:val="BodyText"/>
      </w:pPr>
      <w:r>
        <w:t xml:space="preserve">The alley is about 5 m wall to wall and 20 m tall, framed by two mill buildings and capped by a skybridge 6 m up. All sizes below are estimates read from the photo using known human-scale anchors: the handrail (100 cm), stair risers (18 cm), door heights (210 to 260 cm) and Victorian brick coursing. Lock them on Day 3 by camera-matching the photo in Blender and checking each one against the blockout.</w:t>
      </w:r>
    </w:p>
    <w:p>
      <w:pPr>
        <w:pStyle w:val="BodyText"/>
      </w:pPr>
      <w:r>
        <w:rPr>
          <w:bCs/>
          <w:b/>
        </w:rPr>
        <w:t xml:space="preserve">Scene zones (front to back)</w:t>
      </w:r>
    </w:p>
    <w:p>
      <w:pPr>
        <w:numPr>
          <w:ilvl w:val="0"/>
          <w:numId w:val="1004"/>
        </w:numPr>
        <w:pStyle w:val="Compact"/>
      </w:pPr>
      <w:r>
        <w:t xml:space="preserve">Foreground: debris-covered ground, planks, plywood sheet, cables, moss patches, dead branches.</w:t>
      </w:r>
    </w:p>
    <w:p>
      <w:pPr>
        <w:numPr>
          <w:ilvl w:val="0"/>
          <w:numId w:val="1004"/>
        </w:numPr>
        <w:pStyle w:val="Compact"/>
      </w:pPr>
      <w:r>
        <w:t xml:space="preserve">Left wall: dark sooty brick mill, tall blind arch recesses at ground level, pilasters, drainpipe, ivy falling from the parapet, glazed upper windows.</w:t>
      </w:r>
    </w:p>
    <w:p>
      <w:pPr>
        <w:numPr>
          <w:ilvl w:val="0"/>
          <w:numId w:val="1004"/>
        </w:numPr>
        <w:pStyle w:val="Compact"/>
      </w:pPr>
      <w:r>
        <w:t xml:space="preserve">Right wall: grey painted brick building, tall steel-framed multi-pane windows, stone sills and lintels, a projecting mossy ledge, a basement light well with steps and a green tube handrail.</w:t>
      </w:r>
    </w:p>
    <w:p>
      <w:pPr>
        <w:numPr>
          <w:ilvl w:val="0"/>
          <w:numId w:val="1004"/>
        </w:numPr>
        <w:pStyle w:val="Compact"/>
      </w:pPr>
      <w:r>
        <w:t xml:space="preserve">Midground: two-tier skybridge (timber-clad enclosed bridge over a steel girder deck), low arched loading door with rusted sheet doors on the left.</w:t>
      </w:r>
    </w:p>
    <w:p>
      <w:pPr>
        <w:numPr>
          <w:ilvl w:val="0"/>
          <w:numId w:val="1004"/>
        </w:numPr>
        <w:pStyle w:val="Compact"/>
      </w:pPr>
      <w:r>
        <w:t xml:space="preserve">Background: red brick end building, tall square chimney, roof overgrowth, bright overgrown opening at the alley’s far end (the focal light).</w:t>
      </w:r>
    </w:p>
    <w:p>
      <w:pPr>
        <w:pStyle w:val="FirstParagraph"/>
      </w:pPr>
      <w:r>
        <w:rPr>
          <w:bCs/>
          <w:b/>
        </w:rPr>
        <w:t xml:space="preserve">Measurements</w:t>
      </w:r>
    </w:p>
    <w:tbl>
      <w:tblPr>
        <w:tblStyle w:val="Table"/>
        <w:tblW w:type="pct" w:w="5000"/>
        <w:tblLook w:firstRow="1" w:lastRow="0" w:firstColumn="0" w:lastColumn="0" w:noHBand="0" w:noVBand="0" w:val="0020"/>
        <w:jc w:val="start"/>
        <w:tblBorders>
          <w:top w:val="single" w:sz="4" w:color="B0B8C0"/>
          <w:left w:val="single" w:sz="4" w:color="B0B8C0"/>
          <w:bottom w:val="single" w:sz="4" w:color="B0B8C0"/>
          <w:right w:val="single" w:sz="4" w:color="B0B8C0"/>
          <w:insideH w:val="single" w:sz="4" w:color="B0B8C0"/>
          <w:insideV w:val="single" w:sz="4" w:color="B0B8C0"/>
        </w:tblBorders>
      </w:tblPr>
      <w:tblGrid>
        <w:gridCol w:w="1584"/>
        <w:gridCol w:w="1584"/>
        <w:gridCol w:w="1584"/>
        <w:gridCol w:w="1584"/>
        <w:gridCol w:w="1584"/>
      </w:tblGrid>
      <w:tr>
        <w:trPr>
          <w:tblHeader w:val="true"/>
        </w:trPr>
        <w:tc>
          <w:tcPr>
            <w:shd w:val="clear" w:fill="2E465E"/>
          </w:tcPr>
          <w:p>
            <w:pPr>
              <w:pStyle w:val="Compact"/>
              <w:spacing w:after="20" w:before="20"/>
              <w:jc w:val="left"/>
            </w:pPr>
            <w:r>
              <w:rPr>
                <w:b/>
                <w:color w:val="FFFFFF"/>
                <w:sz w:val="18"/>
              </w:rPr>
              <w:t xml:space="preserve">Element</w:t>
            </w:r>
          </w:p>
        </w:tc>
        <w:tc>
          <w:tcPr>
            <w:shd w:val="clear" w:fill="2E465E"/>
          </w:tcPr>
          <w:p>
            <w:pPr>
              <w:pStyle w:val="Compact"/>
              <w:spacing w:after="20" w:before="20"/>
              <w:jc w:val="left"/>
            </w:pPr>
            <w:r>
              <w:rPr>
                <w:b/>
                <w:color w:val="FFFFFF"/>
                <w:sz w:val="18"/>
              </w:rPr>
              <w:t xml:space="preserve">Width (cm)</w:t>
            </w:r>
          </w:p>
        </w:tc>
        <w:tc>
          <w:tcPr>
            <w:shd w:val="clear" w:fill="2E465E"/>
          </w:tcPr>
          <w:p>
            <w:pPr>
              <w:pStyle w:val="Compact"/>
              <w:spacing w:after="20" w:before="20"/>
              <w:jc w:val="left"/>
            </w:pPr>
            <w:r>
              <w:rPr>
                <w:b/>
                <w:color w:val="FFFFFF"/>
                <w:sz w:val="18"/>
              </w:rPr>
              <w:t xml:space="preserve">Height (cm)</w:t>
            </w:r>
          </w:p>
        </w:tc>
        <w:tc>
          <w:tcPr>
            <w:shd w:val="clear" w:fill="2E465E"/>
          </w:tcPr>
          <w:p>
            <w:pPr>
              <w:pStyle w:val="Compact"/>
              <w:spacing w:after="20" w:before="20"/>
              <w:jc w:val="left"/>
            </w:pPr>
            <w:r>
              <w:rPr>
                <w:b/>
                <w:color w:val="FFFFFF"/>
                <w:sz w:val="18"/>
              </w:rPr>
              <w:t xml:space="preserve">Depth (cm)</w:t>
            </w:r>
          </w:p>
        </w:tc>
        <w:tc>
          <w:tcPr>
            <w:shd w:val="clear" w:fill="2E465E"/>
          </w:tcPr>
          <w:p>
            <w:pPr>
              <w:pStyle w:val="Compact"/>
              <w:spacing w:after="20" w:before="20"/>
              <w:jc w:val="left"/>
            </w:pPr>
            <w:r>
              <w:rPr>
                <w:b/>
                <w:color w:val="FFFFFF"/>
                <w:sz w:val="18"/>
              </w:rPr>
              <w:t xml:space="preserve">Notes</w:t>
            </w:r>
          </w:p>
        </w:tc>
      </w:tr>
      <w:tr>
        <w:tc>
          <w:tcPr/>
          <w:p>
            <w:pPr>
              <w:pStyle w:val="Compact"/>
              <w:spacing w:after="20" w:before="20"/>
              <w:jc w:val="left"/>
            </w:pPr>
            <w:r>
              <w:rPr>
                <w:sz w:val="18"/>
              </w:rPr>
              <w:t xml:space="preserve">Alley, wall to wall</w:t>
            </w:r>
          </w:p>
        </w:tc>
        <w:tc>
          <w:tcPr/>
          <w:p>
            <w:pPr>
              <w:pStyle w:val="Compact"/>
              <w:spacing w:after="20" w:before="20"/>
              <w:jc w:val="left"/>
            </w:pPr>
            <w:r>
              <w:rPr>
                <w:sz w:val="18"/>
              </w:rPr>
              <w:t xml:space="preserve">500</w:t>
            </w:r>
          </w:p>
        </w:tc>
        <w:tc>
          <w:tcPr/>
          <w:p>
            <w:pPr>
              <w:pStyle w:val="Compact"/>
              <w:spacing w:after="20" w:before="20"/>
            </w:pPr>
          </w:p>
        </w:tc>
        <w:tc>
          <w:tcPr/>
          <w:p>
            <w:pPr>
              <w:pStyle w:val="Compact"/>
              <w:spacing w:after="20" w:before="20"/>
              <w:jc w:val="left"/>
            </w:pPr>
            <w:r>
              <w:rPr>
                <w:sz w:val="18"/>
              </w:rPr>
              <w:t xml:space="preserve">4000 visible length</w:t>
            </w:r>
          </w:p>
        </w:tc>
        <w:tc>
          <w:tcPr/>
          <w:p>
            <w:pPr>
              <w:pStyle w:val="Compact"/>
              <w:spacing w:after="20" w:before="20"/>
              <w:jc w:val="left"/>
            </w:pPr>
            <w:r>
              <w:rPr>
                <w:sz w:val="18"/>
              </w:rPr>
              <w:t xml:space="preserve">about 400 clear walkway beside the light well</w:t>
            </w:r>
          </w:p>
        </w:tc>
      </w:tr>
      <w:tr>
        <w:tc>
          <w:tcPr>
            <w:shd w:val="clear" w:fill="EEF2F5"/>
          </w:tcPr>
          <w:p>
            <w:pPr>
              <w:pStyle w:val="Compact"/>
              <w:spacing w:after="20" w:before="20"/>
              <w:jc w:val="left"/>
            </w:pPr>
            <w:r>
              <w:rPr>
                <w:sz w:val="18"/>
              </w:rPr>
              <w:t xml:space="preserve">Left mill height</w:t>
            </w:r>
          </w:p>
        </w:tc>
        <w:tc>
          <w:tcPr>
            <w:shd w:val="clear" w:fill="EEF2F5"/>
          </w:tcPr>
          <w:p>
            <w:pPr>
              <w:pStyle w:val="Compact"/>
              <w:spacing w:after="20" w:before="20"/>
            </w:pPr>
          </w:p>
        </w:tc>
        <w:tc>
          <w:tcPr>
            <w:shd w:val="clear" w:fill="EEF2F5"/>
          </w:tcPr>
          <w:p>
            <w:pPr>
              <w:pStyle w:val="Compact"/>
              <w:spacing w:after="20" w:before="20"/>
              <w:jc w:val="left"/>
            </w:pPr>
            <w:r>
              <w:rPr>
                <w:sz w:val="18"/>
              </w:rPr>
              <w:t xml:space="preserve">2000</w:t>
            </w:r>
          </w:p>
        </w:tc>
        <w:tc>
          <w:tcPr>
            <w:shd w:val="clear" w:fill="EEF2F5"/>
          </w:tcPr>
          <w:p>
            <w:pPr>
              <w:pStyle w:val="Compact"/>
              <w:spacing w:after="20" w:before="20"/>
            </w:pPr>
          </w:p>
        </w:tc>
        <w:tc>
          <w:tcPr>
            <w:shd w:val="clear" w:fill="EEF2F5"/>
          </w:tcPr>
          <w:p>
            <w:pPr>
              <w:pStyle w:val="Compact"/>
              <w:spacing w:after="20" w:before="20"/>
              <w:jc w:val="left"/>
            </w:pPr>
            <w:r>
              <w:rPr>
                <w:sz w:val="18"/>
              </w:rPr>
              <w:t xml:space="preserve">5 storeys at 400 floor to floor, plus parapet</w:t>
            </w:r>
          </w:p>
        </w:tc>
      </w:tr>
      <w:tr>
        <w:tc>
          <w:tcPr/>
          <w:p>
            <w:pPr>
              <w:pStyle w:val="Compact"/>
              <w:spacing w:after="20" w:before="20"/>
              <w:jc w:val="left"/>
            </w:pPr>
            <w:r>
              <w:rPr>
                <w:sz w:val="18"/>
              </w:rPr>
              <w:t xml:space="preserve">Right building height</w:t>
            </w:r>
          </w:p>
        </w:tc>
        <w:tc>
          <w:tcPr/>
          <w:p>
            <w:pPr>
              <w:pStyle w:val="Compact"/>
              <w:spacing w:after="20" w:before="20"/>
            </w:pPr>
          </w:p>
        </w:tc>
        <w:tc>
          <w:tcPr/>
          <w:p>
            <w:pPr>
              <w:pStyle w:val="Compact"/>
              <w:spacing w:after="20" w:before="20"/>
              <w:jc w:val="left"/>
            </w:pPr>
            <w:r>
              <w:rPr>
                <w:sz w:val="18"/>
              </w:rPr>
              <w:t xml:space="preserve">1900</w:t>
            </w:r>
          </w:p>
        </w:tc>
        <w:tc>
          <w:tcPr/>
          <w:p>
            <w:pPr>
              <w:pStyle w:val="Compact"/>
              <w:spacing w:after="20" w:before="20"/>
            </w:pPr>
          </w:p>
        </w:tc>
        <w:tc>
          <w:tcPr/>
          <w:p>
            <w:pPr>
              <w:pStyle w:val="Compact"/>
              <w:spacing w:after="20" w:before="20"/>
              <w:jc w:val="left"/>
            </w:pPr>
            <w:r>
              <w:rPr>
                <w:sz w:val="18"/>
              </w:rPr>
              <w:t xml:space="preserve">5 storeys at about 380 floor to floor</w:t>
            </w:r>
          </w:p>
        </w:tc>
      </w:tr>
      <w:tr>
        <w:tc>
          <w:tcPr>
            <w:shd w:val="clear" w:fill="EEF2F5"/>
          </w:tcPr>
          <w:p>
            <w:pPr>
              <w:pStyle w:val="Compact"/>
              <w:spacing w:after="20" w:before="20"/>
              <w:jc w:val="left"/>
            </w:pPr>
            <w:r>
              <w:rPr>
                <w:sz w:val="18"/>
              </w:rPr>
              <w:t xml:space="preserve">Brick (Victorian imperial)</w:t>
            </w:r>
          </w:p>
        </w:tc>
        <w:tc>
          <w:tcPr>
            <w:shd w:val="clear" w:fill="EEF2F5"/>
          </w:tcPr>
          <w:p>
            <w:pPr>
              <w:pStyle w:val="Compact"/>
              <w:spacing w:after="20" w:before="20"/>
              <w:jc w:val="left"/>
            </w:pPr>
            <w:r>
              <w:rPr>
                <w:sz w:val="18"/>
              </w:rPr>
              <w:t xml:space="preserve">23</w:t>
            </w:r>
          </w:p>
        </w:tc>
        <w:tc>
          <w:tcPr>
            <w:shd w:val="clear" w:fill="EEF2F5"/>
          </w:tcPr>
          <w:p>
            <w:pPr>
              <w:pStyle w:val="Compact"/>
              <w:spacing w:after="20" w:before="20"/>
              <w:jc w:val="left"/>
            </w:pPr>
            <w:r>
              <w:rPr>
                <w:sz w:val="18"/>
              </w:rPr>
              <w:t xml:space="preserve">7.6</w:t>
            </w:r>
          </w:p>
        </w:tc>
        <w:tc>
          <w:tcPr>
            <w:shd w:val="clear" w:fill="EEF2F5"/>
          </w:tcPr>
          <w:p>
            <w:pPr>
              <w:pStyle w:val="Compact"/>
              <w:spacing w:after="20" w:before="20"/>
              <w:jc w:val="left"/>
            </w:pPr>
            <w:r>
              <w:rPr>
                <w:sz w:val="18"/>
              </w:rPr>
              <w:t xml:space="preserve">11</w:t>
            </w:r>
          </w:p>
        </w:tc>
        <w:tc>
          <w:tcPr>
            <w:shd w:val="clear" w:fill="EEF2F5"/>
          </w:tcPr>
          <w:p>
            <w:pPr>
              <w:pStyle w:val="Compact"/>
              <w:spacing w:after="20" w:before="20"/>
              <w:jc w:val="left"/>
            </w:pPr>
            <w:r>
              <w:rPr>
                <w:sz w:val="18"/>
              </w:rPr>
              <w:t xml:space="preserve">1 cm joints, so 8.6 cm per course, about 12 courses per metre</w:t>
            </w:r>
          </w:p>
        </w:tc>
      </w:tr>
      <w:tr>
        <w:tc>
          <w:tcPr/>
          <w:p>
            <w:pPr>
              <w:pStyle w:val="Compact"/>
              <w:spacing w:after="20" w:before="20"/>
              <w:jc w:val="left"/>
            </w:pPr>
            <w:r>
              <w:rPr>
                <w:sz w:val="18"/>
              </w:rPr>
              <w:t xml:space="preserve">Left pilaster</w:t>
            </w:r>
          </w:p>
        </w:tc>
        <w:tc>
          <w:tcPr/>
          <w:p>
            <w:pPr>
              <w:pStyle w:val="Compact"/>
              <w:spacing w:after="20" w:before="20"/>
              <w:jc w:val="left"/>
            </w:pPr>
            <w:r>
              <w:rPr>
                <w:sz w:val="18"/>
              </w:rPr>
              <w:t xml:space="preserve">60</w:t>
            </w:r>
          </w:p>
        </w:tc>
        <w:tc>
          <w:tcPr/>
          <w:p>
            <w:pPr>
              <w:pStyle w:val="Compact"/>
              <w:spacing w:after="20" w:before="20"/>
              <w:jc w:val="left"/>
            </w:pPr>
            <w:r>
              <w:rPr>
                <w:sz w:val="18"/>
              </w:rPr>
              <w:t xml:space="preserve">full height</w:t>
            </w:r>
          </w:p>
        </w:tc>
        <w:tc>
          <w:tcPr/>
          <w:p>
            <w:pPr>
              <w:pStyle w:val="Compact"/>
              <w:spacing w:after="20" w:before="20"/>
              <w:jc w:val="left"/>
            </w:pPr>
            <w:r>
              <w:rPr>
                <w:sz w:val="18"/>
              </w:rPr>
              <w:t xml:space="preserve">25 projection</w:t>
            </w:r>
          </w:p>
        </w:tc>
        <w:tc>
          <w:tcPr/>
          <w:p>
            <w:pPr>
              <w:pStyle w:val="Compact"/>
              <w:spacing w:after="20" w:before="20"/>
              <w:jc w:val="left"/>
            </w:pPr>
            <w:r>
              <w:rPr>
                <w:sz w:val="18"/>
              </w:rPr>
              <w:t xml:space="preserve">every 400 along the wall</w:t>
            </w:r>
          </w:p>
        </w:tc>
      </w:tr>
      <w:tr>
        <w:tc>
          <w:tcPr>
            <w:shd w:val="clear" w:fill="EEF2F5"/>
          </w:tcPr>
          <w:p>
            <w:pPr>
              <w:pStyle w:val="Compact"/>
              <w:spacing w:after="20" w:before="20"/>
              <w:jc w:val="left"/>
            </w:pPr>
            <w:r>
              <w:rPr>
                <w:sz w:val="18"/>
              </w:rPr>
              <w:t xml:space="preserve">Left blind arch recess</w:t>
            </w:r>
          </w:p>
        </w:tc>
        <w:tc>
          <w:tcPr>
            <w:shd w:val="clear" w:fill="EEF2F5"/>
          </w:tcPr>
          <w:p>
            <w:pPr>
              <w:pStyle w:val="Compact"/>
              <w:spacing w:after="20" w:before="20"/>
              <w:jc w:val="left"/>
            </w:pPr>
            <w:r>
              <w:rPr>
                <w:sz w:val="18"/>
              </w:rPr>
              <w:t xml:space="preserve">200</w:t>
            </w:r>
          </w:p>
        </w:tc>
        <w:tc>
          <w:tcPr>
            <w:shd w:val="clear" w:fill="EEF2F5"/>
          </w:tcPr>
          <w:p>
            <w:pPr>
              <w:pStyle w:val="Compact"/>
              <w:spacing w:after="20" w:before="20"/>
              <w:jc w:val="left"/>
            </w:pPr>
            <w:r>
              <w:rPr>
                <w:sz w:val="18"/>
              </w:rPr>
              <w:t xml:space="preserve">550</w:t>
            </w:r>
          </w:p>
        </w:tc>
        <w:tc>
          <w:tcPr>
            <w:shd w:val="clear" w:fill="EEF2F5"/>
          </w:tcPr>
          <w:p>
            <w:pPr>
              <w:pStyle w:val="Compact"/>
              <w:spacing w:after="20" w:before="20"/>
              <w:jc w:val="left"/>
            </w:pPr>
            <w:r>
              <w:rPr>
                <w:sz w:val="18"/>
              </w:rPr>
              <w:t xml:space="preserve">25 recess</w:t>
            </w:r>
          </w:p>
        </w:tc>
        <w:tc>
          <w:tcPr>
            <w:shd w:val="clear" w:fill="EEF2F5"/>
          </w:tcPr>
          <w:p>
            <w:pPr>
              <w:pStyle w:val="Compact"/>
              <w:spacing w:after="20" w:before="20"/>
              <w:jc w:val="left"/>
            </w:pPr>
            <w:r>
              <w:rPr>
                <w:sz w:val="18"/>
              </w:rPr>
              <w:t xml:space="preserve">round head, bricked-up infill</w:t>
            </w:r>
          </w:p>
        </w:tc>
      </w:tr>
      <w:tr>
        <w:tc>
          <w:tcPr/>
          <w:p>
            <w:pPr>
              <w:pStyle w:val="Compact"/>
              <w:spacing w:after="20" w:before="20"/>
              <w:jc w:val="left"/>
            </w:pPr>
            <w:r>
              <w:rPr>
                <w:sz w:val="18"/>
              </w:rPr>
              <w:t xml:space="preserve">Left arched loading door</w:t>
            </w:r>
          </w:p>
        </w:tc>
        <w:tc>
          <w:tcPr/>
          <w:p>
            <w:pPr>
              <w:pStyle w:val="Compact"/>
              <w:spacing w:after="20" w:before="20"/>
              <w:jc w:val="left"/>
            </w:pPr>
            <w:r>
              <w:rPr>
                <w:sz w:val="18"/>
              </w:rPr>
              <w:t xml:space="preserve">240</w:t>
            </w:r>
          </w:p>
        </w:tc>
        <w:tc>
          <w:tcPr/>
          <w:p>
            <w:pPr>
              <w:pStyle w:val="Compact"/>
              <w:spacing w:after="20" w:before="20"/>
              <w:jc w:val="left"/>
            </w:pPr>
            <w:r>
              <w:rPr>
                <w:sz w:val="18"/>
              </w:rPr>
              <w:t xml:space="preserve">320</w:t>
            </w:r>
          </w:p>
        </w:tc>
        <w:tc>
          <w:tcPr/>
          <w:p>
            <w:pPr>
              <w:pStyle w:val="Compact"/>
              <w:spacing w:after="20" w:before="20"/>
              <w:jc w:val="left"/>
            </w:pPr>
            <w:r>
              <w:rPr>
                <w:sz w:val="18"/>
              </w:rPr>
              <w:t xml:space="preserve">40 reveal</w:t>
            </w:r>
          </w:p>
        </w:tc>
        <w:tc>
          <w:tcPr/>
          <w:p>
            <w:pPr>
              <w:pStyle w:val="Compact"/>
              <w:spacing w:after="20" w:before="20"/>
              <w:jc w:val="left"/>
            </w:pPr>
            <w:r>
              <w:rPr>
                <w:sz w:val="18"/>
              </w:rPr>
              <w:t xml:space="preserve">rusted sheet doors</w:t>
            </w:r>
          </w:p>
        </w:tc>
      </w:tr>
      <w:tr>
        <w:tc>
          <w:tcPr>
            <w:shd w:val="clear" w:fill="EEF2F5"/>
          </w:tcPr>
          <w:p>
            <w:pPr>
              <w:pStyle w:val="Compact"/>
              <w:spacing w:after="20" w:before="20"/>
              <w:jc w:val="left"/>
            </w:pPr>
            <w:r>
              <w:rPr>
                <w:sz w:val="18"/>
              </w:rPr>
              <w:t xml:space="preserve">Right window opening</w:t>
            </w:r>
          </w:p>
        </w:tc>
        <w:tc>
          <w:tcPr>
            <w:shd w:val="clear" w:fill="EEF2F5"/>
          </w:tcPr>
          <w:p>
            <w:pPr>
              <w:pStyle w:val="Compact"/>
              <w:spacing w:after="20" w:before="20"/>
              <w:jc w:val="left"/>
            </w:pPr>
            <w:r>
              <w:rPr>
                <w:sz w:val="18"/>
              </w:rPr>
              <w:t xml:space="preserve">140</w:t>
            </w:r>
          </w:p>
        </w:tc>
        <w:tc>
          <w:tcPr>
            <w:shd w:val="clear" w:fill="EEF2F5"/>
          </w:tcPr>
          <w:p>
            <w:pPr>
              <w:pStyle w:val="Compact"/>
              <w:spacing w:after="20" w:before="20"/>
              <w:jc w:val="left"/>
            </w:pPr>
            <w:r>
              <w:rPr>
                <w:sz w:val="18"/>
              </w:rPr>
              <w:t xml:space="preserve">220</w:t>
            </w:r>
          </w:p>
        </w:tc>
        <w:tc>
          <w:tcPr>
            <w:shd w:val="clear" w:fill="EEF2F5"/>
          </w:tcPr>
          <w:p>
            <w:pPr>
              <w:pStyle w:val="Compact"/>
              <w:spacing w:after="20" w:before="20"/>
              <w:jc w:val="left"/>
            </w:pPr>
            <w:r>
              <w:rPr>
                <w:sz w:val="18"/>
              </w:rPr>
              <w:t xml:space="preserve">30 reveal</w:t>
            </w:r>
          </w:p>
        </w:tc>
        <w:tc>
          <w:tcPr>
            <w:shd w:val="clear" w:fill="EEF2F5"/>
          </w:tcPr>
          <w:p>
            <w:pPr>
              <w:pStyle w:val="Compact"/>
              <w:spacing w:after="20" w:before="20"/>
              <w:jc w:val="left"/>
            </w:pPr>
            <w:r>
              <w:rPr>
                <w:sz w:val="18"/>
              </w:rPr>
              <w:t xml:space="preserve">steel frame, panes about 25 x 35</w:t>
            </w:r>
          </w:p>
        </w:tc>
      </w:tr>
      <w:tr>
        <w:tc>
          <w:tcPr/>
          <w:p>
            <w:pPr>
              <w:pStyle w:val="Compact"/>
              <w:spacing w:after="20" w:before="20"/>
              <w:jc w:val="left"/>
            </w:pPr>
            <w:r>
              <w:rPr>
                <w:sz w:val="18"/>
              </w:rPr>
              <w:t xml:space="preserve">Right window bay spacing</w:t>
            </w:r>
          </w:p>
        </w:tc>
        <w:tc>
          <w:tcPr/>
          <w:p>
            <w:pPr>
              <w:pStyle w:val="Compact"/>
              <w:spacing w:after="20" w:before="20"/>
              <w:jc w:val="left"/>
            </w:pPr>
            <w:r>
              <w:rPr>
                <w:sz w:val="18"/>
              </w:rPr>
              <w:t xml:space="preserve">300</w:t>
            </w:r>
          </w:p>
        </w:tc>
        <w:tc>
          <w:tcPr/>
          <w:p>
            <w:pPr>
              <w:pStyle w:val="Compact"/>
              <w:spacing w:after="20" w:before="20"/>
              <w:jc w:val="left"/>
            </w:pPr>
            <w:r>
              <w:rPr>
                <w:sz w:val="18"/>
              </w:rPr>
              <w:t xml:space="preserve">380</w:t>
            </w:r>
          </w:p>
        </w:tc>
        <w:tc>
          <w:tcPr/>
          <w:p>
            <w:pPr>
              <w:pStyle w:val="Compact"/>
              <w:spacing w:after="20" w:before="20"/>
            </w:pPr>
          </w:p>
        </w:tc>
        <w:tc>
          <w:tcPr/>
          <w:p>
            <w:pPr>
              <w:pStyle w:val="Compact"/>
              <w:spacing w:after="20" w:before="20"/>
              <w:jc w:val="left"/>
            </w:pPr>
            <w:r>
              <w:rPr>
                <w:sz w:val="18"/>
              </w:rPr>
              <w:t xml:space="preserve">160 of brick pier between openings</w:t>
            </w:r>
          </w:p>
        </w:tc>
      </w:tr>
      <w:tr>
        <w:tc>
          <w:tcPr>
            <w:shd w:val="clear" w:fill="EEF2F5"/>
          </w:tcPr>
          <w:p>
            <w:pPr>
              <w:pStyle w:val="Compact"/>
              <w:spacing w:after="20" w:before="20"/>
              <w:jc w:val="left"/>
            </w:pPr>
            <w:r>
              <w:rPr>
                <w:sz w:val="18"/>
              </w:rPr>
              <w:t xml:space="preserve">Stone sill</w:t>
            </w:r>
          </w:p>
        </w:tc>
        <w:tc>
          <w:tcPr>
            <w:shd w:val="clear" w:fill="EEF2F5"/>
          </w:tcPr>
          <w:p>
            <w:pPr>
              <w:pStyle w:val="Compact"/>
              <w:spacing w:after="20" w:before="20"/>
              <w:jc w:val="left"/>
            </w:pPr>
            <w:r>
              <w:rPr>
                <w:sz w:val="18"/>
              </w:rPr>
              <w:t xml:space="preserve">160</w:t>
            </w:r>
          </w:p>
        </w:tc>
        <w:tc>
          <w:tcPr>
            <w:shd w:val="clear" w:fill="EEF2F5"/>
          </w:tcPr>
          <w:p>
            <w:pPr>
              <w:pStyle w:val="Compact"/>
              <w:spacing w:after="20" w:before="20"/>
              <w:jc w:val="left"/>
            </w:pPr>
            <w:r>
              <w:rPr>
                <w:sz w:val="18"/>
              </w:rPr>
              <w:t xml:space="preserve">15</w:t>
            </w:r>
          </w:p>
        </w:tc>
        <w:tc>
          <w:tcPr>
            <w:shd w:val="clear" w:fill="EEF2F5"/>
          </w:tcPr>
          <w:p>
            <w:pPr>
              <w:pStyle w:val="Compact"/>
              <w:spacing w:after="20" w:before="20"/>
              <w:jc w:val="left"/>
            </w:pPr>
            <w:r>
              <w:rPr>
                <w:sz w:val="18"/>
              </w:rPr>
              <w:t xml:space="preserve">20</w:t>
            </w:r>
          </w:p>
        </w:tc>
        <w:tc>
          <w:tcPr>
            <w:shd w:val="clear" w:fill="EEF2F5"/>
          </w:tcPr>
          <w:p>
            <w:pPr>
              <w:pStyle w:val="Compact"/>
              <w:spacing w:after="20" w:before="20"/>
              <w:jc w:val="left"/>
            </w:pPr>
            <w:r>
              <w:rPr>
                <w:sz w:val="18"/>
              </w:rPr>
              <w:t xml:space="preserve">5 projection, drip groove</w:t>
            </w:r>
          </w:p>
        </w:tc>
      </w:tr>
      <w:tr>
        <w:tc>
          <w:tcPr/>
          <w:p>
            <w:pPr>
              <w:pStyle w:val="Compact"/>
              <w:spacing w:after="20" w:before="20"/>
              <w:jc w:val="left"/>
            </w:pPr>
            <w:r>
              <w:rPr>
                <w:sz w:val="18"/>
              </w:rPr>
              <w:t xml:space="preserve">Stone lintel</w:t>
            </w:r>
          </w:p>
        </w:tc>
        <w:tc>
          <w:tcPr/>
          <w:p>
            <w:pPr>
              <w:pStyle w:val="Compact"/>
              <w:spacing w:after="20" w:before="20"/>
              <w:jc w:val="left"/>
            </w:pPr>
            <w:r>
              <w:rPr>
                <w:sz w:val="18"/>
              </w:rPr>
              <w:t xml:space="preserve">170</w:t>
            </w:r>
          </w:p>
        </w:tc>
        <w:tc>
          <w:tcPr/>
          <w:p>
            <w:pPr>
              <w:pStyle w:val="Compact"/>
              <w:spacing w:after="20" w:before="20"/>
              <w:jc w:val="left"/>
            </w:pPr>
            <w:r>
              <w:rPr>
                <w:sz w:val="18"/>
              </w:rPr>
              <w:t xml:space="preserve">30</w:t>
            </w:r>
          </w:p>
        </w:tc>
        <w:tc>
          <w:tcPr/>
          <w:p>
            <w:pPr>
              <w:pStyle w:val="Compact"/>
              <w:spacing w:after="20" w:before="20"/>
              <w:jc w:val="left"/>
            </w:pPr>
            <w:r>
              <w:rPr>
                <w:sz w:val="18"/>
              </w:rPr>
              <w:t xml:space="preserve">30</w:t>
            </w:r>
          </w:p>
        </w:tc>
        <w:tc>
          <w:tcPr/>
          <w:p>
            <w:pPr>
              <w:pStyle w:val="Compact"/>
              <w:spacing w:after="20" w:before="20"/>
              <w:jc w:val="left"/>
            </w:pPr>
            <w:r>
              <w:rPr>
                <w:sz w:val="18"/>
              </w:rPr>
              <w:t xml:space="preserve">flush or 2 projection</w:t>
            </w:r>
          </w:p>
        </w:tc>
      </w:tr>
      <w:tr>
        <w:tc>
          <w:tcPr>
            <w:shd w:val="clear" w:fill="EEF2F5"/>
          </w:tcPr>
          <w:p>
            <w:pPr>
              <w:pStyle w:val="Compact"/>
              <w:spacing w:after="20" w:before="20"/>
              <w:jc w:val="left"/>
            </w:pPr>
            <w:r>
              <w:rPr>
                <w:sz w:val="18"/>
              </w:rPr>
              <w:t xml:space="preserve">Right mossy ledge / plinth</w:t>
            </w:r>
          </w:p>
        </w:tc>
        <w:tc>
          <w:tcPr>
            <w:shd w:val="clear" w:fill="EEF2F5"/>
          </w:tcPr>
          <w:p>
            <w:pPr>
              <w:pStyle w:val="Compact"/>
              <w:spacing w:after="20" w:before="20"/>
              <w:jc w:val="left"/>
            </w:pPr>
            <w:r>
              <w:rPr>
                <w:sz w:val="18"/>
              </w:rPr>
              <w:t xml:space="preserve">runs wall</w:t>
            </w:r>
          </w:p>
        </w:tc>
        <w:tc>
          <w:tcPr>
            <w:shd w:val="clear" w:fill="EEF2F5"/>
          </w:tcPr>
          <w:p>
            <w:pPr>
              <w:pStyle w:val="Compact"/>
              <w:spacing w:after="20" w:before="20"/>
              <w:jc w:val="left"/>
            </w:pPr>
            <w:r>
              <w:rPr>
                <w:sz w:val="18"/>
              </w:rPr>
              <w:t xml:space="preserve">50</w:t>
            </w:r>
          </w:p>
        </w:tc>
        <w:tc>
          <w:tcPr>
            <w:shd w:val="clear" w:fill="EEF2F5"/>
          </w:tcPr>
          <w:p>
            <w:pPr>
              <w:pStyle w:val="Compact"/>
              <w:spacing w:after="20" w:before="20"/>
              <w:jc w:val="left"/>
            </w:pPr>
            <w:r>
              <w:rPr>
                <w:sz w:val="18"/>
              </w:rPr>
              <w:t xml:space="preserve">60</w:t>
            </w:r>
          </w:p>
        </w:tc>
        <w:tc>
          <w:tcPr>
            <w:shd w:val="clear" w:fill="EEF2F5"/>
          </w:tcPr>
          <w:p>
            <w:pPr>
              <w:pStyle w:val="Compact"/>
              <w:spacing w:after="20" w:before="20"/>
              <w:jc w:val="left"/>
            </w:pPr>
            <w:r>
              <w:rPr>
                <w:sz w:val="18"/>
              </w:rPr>
              <w:t xml:space="preserve">top surface takes world-aligned moss</w:t>
            </w:r>
          </w:p>
        </w:tc>
      </w:tr>
      <w:tr>
        <w:tc>
          <w:tcPr/>
          <w:p>
            <w:pPr>
              <w:pStyle w:val="Compact"/>
              <w:spacing w:after="20" w:before="20"/>
              <w:jc w:val="left"/>
            </w:pPr>
            <w:r>
              <w:rPr>
                <w:sz w:val="18"/>
              </w:rPr>
              <w:t xml:space="preserve">Basement light well</w:t>
            </w:r>
          </w:p>
        </w:tc>
        <w:tc>
          <w:tcPr/>
          <w:p>
            <w:pPr>
              <w:pStyle w:val="Compact"/>
              <w:spacing w:after="20" w:before="20"/>
              <w:jc w:val="left"/>
            </w:pPr>
            <w:r>
              <w:rPr>
                <w:sz w:val="18"/>
              </w:rPr>
              <w:t xml:space="preserve">120</w:t>
            </w:r>
          </w:p>
        </w:tc>
        <w:tc>
          <w:tcPr/>
          <w:p>
            <w:pPr>
              <w:pStyle w:val="Compact"/>
              <w:spacing w:after="20" w:before="20"/>
              <w:jc w:val="left"/>
            </w:pPr>
            <w:r>
              <w:rPr>
                <w:sz w:val="18"/>
              </w:rPr>
              <w:t xml:space="preserve">200 drop</w:t>
            </w:r>
          </w:p>
        </w:tc>
        <w:tc>
          <w:tcPr/>
          <w:p>
            <w:pPr>
              <w:pStyle w:val="Compact"/>
              <w:spacing w:after="20" w:before="20"/>
              <w:jc w:val="left"/>
            </w:pPr>
            <w:r>
              <w:rPr>
                <w:sz w:val="18"/>
              </w:rPr>
              <w:t xml:space="preserve">380</w:t>
            </w:r>
          </w:p>
        </w:tc>
        <w:tc>
          <w:tcPr/>
          <w:p>
            <w:pPr>
              <w:pStyle w:val="Compact"/>
              <w:spacing w:after="20" w:before="20"/>
              <w:jc w:val="left"/>
            </w:pPr>
            <w:r>
              <w:rPr>
                <w:sz w:val="18"/>
              </w:rPr>
              <w:t xml:space="preserve">11 risers at 18, treads 28</w:t>
            </w:r>
          </w:p>
        </w:tc>
      </w:tr>
      <w:tr>
        <w:tc>
          <w:tcPr>
            <w:shd w:val="clear" w:fill="EEF2F5"/>
          </w:tcPr>
          <w:p>
            <w:pPr>
              <w:pStyle w:val="Compact"/>
              <w:spacing w:after="20" w:before="20"/>
              <w:jc w:val="left"/>
            </w:pPr>
            <w:r>
              <w:rPr>
                <w:sz w:val="18"/>
              </w:rPr>
              <w:t xml:space="preserve">Handrail</w:t>
            </w:r>
          </w:p>
        </w:tc>
        <w:tc>
          <w:tcPr>
            <w:shd w:val="clear" w:fill="EEF2F5"/>
          </w:tcPr>
          <w:p>
            <w:pPr>
              <w:pStyle w:val="Compact"/>
              <w:spacing w:after="20" w:before="20"/>
              <w:jc w:val="left"/>
            </w:pPr>
            <w:r>
              <w:rPr>
                <w:sz w:val="18"/>
              </w:rPr>
              <w:t xml:space="preserve">4.2 diameter</w:t>
            </w:r>
          </w:p>
        </w:tc>
        <w:tc>
          <w:tcPr>
            <w:shd w:val="clear" w:fill="EEF2F5"/>
          </w:tcPr>
          <w:p>
            <w:pPr>
              <w:pStyle w:val="Compact"/>
              <w:spacing w:after="20" w:before="20"/>
              <w:jc w:val="left"/>
            </w:pPr>
            <w:r>
              <w:rPr>
                <w:sz w:val="18"/>
              </w:rPr>
              <w:t xml:space="preserve">100</w:t>
            </w:r>
          </w:p>
        </w:tc>
        <w:tc>
          <w:tcPr>
            <w:shd w:val="clear" w:fill="EEF2F5"/>
          </w:tcPr>
          <w:p>
            <w:pPr>
              <w:pStyle w:val="Compact"/>
              <w:spacing w:after="20" w:before="20"/>
            </w:pPr>
          </w:p>
        </w:tc>
        <w:tc>
          <w:tcPr>
            <w:shd w:val="clear" w:fill="EEF2F5"/>
          </w:tcPr>
          <w:p>
            <w:pPr>
              <w:pStyle w:val="Compact"/>
              <w:spacing w:after="20" w:before="20"/>
              <w:jc w:val="left"/>
            </w:pPr>
            <w:r>
              <w:rPr>
                <w:sz w:val="18"/>
              </w:rPr>
              <w:t xml:space="preserve">posts every 150, painted green</w:t>
            </w:r>
          </w:p>
        </w:tc>
      </w:tr>
      <w:tr>
        <w:tc>
          <w:tcPr/>
          <w:p>
            <w:pPr>
              <w:pStyle w:val="Compact"/>
              <w:spacing w:after="20" w:before="20"/>
              <w:jc w:val="left"/>
            </w:pPr>
            <w:r>
              <w:rPr>
                <w:sz w:val="18"/>
              </w:rPr>
              <w:t xml:space="preserve">Skybridge, enclosed tier</w:t>
            </w:r>
          </w:p>
        </w:tc>
        <w:tc>
          <w:tcPr/>
          <w:p>
            <w:pPr>
              <w:pStyle w:val="Compact"/>
              <w:spacing w:after="20" w:before="20"/>
              <w:jc w:val="left"/>
            </w:pPr>
            <w:r>
              <w:rPr>
                <w:sz w:val="18"/>
              </w:rPr>
              <w:t xml:space="preserve">500 span</w:t>
            </w:r>
          </w:p>
        </w:tc>
        <w:tc>
          <w:tcPr/>
          <w:p>
            <w:pPr>
              <w:pStyle w:val="Compact"/>
              <w:spacing w:after="20" w:before="20"/>
              <w:jc w:val="left"/>
            </w:pPr>
            <w:r>
              <w:rPr>
                <w:sz w:val="18"/>
              </w:rPr>
              <w:t xml:space="preserve">300</w:t>
            </w:r>
          </w:p>
        </w:tc>
        <w:tc>
          <w:tcPr/>
          <w:p>
            <w:pPr>
              <w:pStyle w:val="Compact"/>
              <w:spacing w:after="20" w:before="20"/>
              <w:jc w:val="left"/>
            </w:pPr>
            <w:r>
              <w:rPr>
                <w:sz w:val="18"/>
              </w:rPr>
              <w:t xml:space="preserve">250</w:t>
            </w:r>
          </w:p>
        </w:tc>
        <w:tc>
          <w:tcPr/>
          <w:p>
            <w:pPr>
              <w:pStyle w:val="Compact"/>
              <w:spacing w:after="20" w:before="20"/>
              <w:jc w:val="left"/>
            </w:pPr>
            <w:r>
              <w:rPr>
                <w:sz w:val="18"/>
              </w:rPr>
              <w:t xml:space="preserve">underside at about 600 above ground</w:t>
            </w:r>
          </w:p>
        </w:tc>
      </w:tr>
      <w:tr>
        <w:tc>
          <w:tcPr>
            <w:shd w:val="clear" w:fill="EEF2F5"/>
          </w:tcPr>
          <w:p>
            <w:pPr>
              <w:pStyle w:val="Compact"/>
              <w:spacing w:after="20" w:before="20"/>
              <w:jc w:val="left"/>
            </w:pPr>
            <w:r>
              <w:rPr>
                <w:sz w:val="18"/>
              </w:rPr>
              <w:t xml:space="preserve">Skybridge, girder deck</w:t>
            </w:r>
          </w:p>
        </w:tc>
        <w:tc>
          <w:tcPr>
            <w:shd w:val="clear" w:fill="EEF2F5"/>
          </w:tcPr>
          <w:p>
            <w:pPr>
              <w:pStyle w:val="Compact"/>
              <w:spacing w:after="20" w:before="20"/>
              <w:jc w:val="left"/>
            </w:pPr>
            <w:r>
              <w:rPr>
                <w:sz w:val="18"/>
              </w:rPr>
              <w:t xml:space="preserve">500 span</w:t>
            </w:r>
          </w:p>
        </w:tc>
        <w:tc>
          <w:tcPr>
            <w:shd w:val="clear" w:fill="EEF2F5"/>
          </w:tcPr>
          <w:p>
            <w:pPr>
              <w:pStyle w:val="Compact"/>
              <w:spacing w:after="20" w:before="20"/>
              <w:jc w:val="left"/>
            </w:pPr>
            <w:r>
              <w:rPr>
                <w:sz w:val="18"/>
              </w:rPr>
              <w:t xml:space="preserve">40</w:t>
            </w:r>
          </w:p>
        </w:tc>
        <w:tc>
          <w:tcPr>
            <w:shd w:val="clear" w:fill="EEF2F5"/>
          </w:tcPr>
          <w:p>
            <w:pPr>
              <w:pStyle w:val="Compact"/>
              <w:spacing w:after="20" w:before="20"/>
              <w:jc w:val="left"/>
            </w:pPr>
            <w:r>
              <w:rPr>
                <w:sz w:val="18"/>
              </w:rPr>
              <w:t xml:space="preserve">250</w:t>
            </w:r>
          </w:p>
        </w:tc>
        <w:tc>
          <w:tcPr>
            <w:shd w:val="clear" w:fill="EEF2F5"/>
          </w:tcPr>
          <w:p>
            <w:pPr>
              <w:pStyle w:val="Compact"/>
              <w:spacing w:after="20" w:before="20"/>
              <w:jc w:val="left"/>
            </w:pPr>
            <w:r>
              <w:rPr>
                <w:sz w:val="18"/>
              </w:rPr>
              <w:t xml:space="preserve">steel I-beams about 30 deep, sits under the enclosed tier</w:t>
            </w:r>
          </w:p>
        </w:tc>
      </w:tr>
      <w:tr>
        <w:tc>
          <w:tcPr/>
          <w:p>
            <w:pPr>
              <w:pStyle w:val="Compact"/>
              <w:spacing w:after="20" w:before="20"/>
              <w:jc w:val="left"/>
            </w:pPr>
            <w:r>
              <w:rPr>
                <w:sz w:val="18"/>
              </w:rPr>
              <w:t xml:space="preserve">Chimney stack</w:t>
            </w:r>
          </w:p>
        </w:tc>
        <w:tc>
          <w:tcPr/>
          <w:p>
            <w:pPr>
              <w:pStyle w:val="Compact"/>
              <w:spacing w:after="20" w:before="20"/>
              <w:jc w:val="left"/>
            </w:pPr>
            <w:r>
              <w:rPr>
                <w:sz w:val="18"/>
              </w:rPr>
              <w:t xml:space="preserve">180</w:t>
            </w:r>
          </w:p>
        </w:tc>
        <w:tc>
          <w:tcPr/>
          <w:p>
            <w:pPr>
              <w:pStyle w:val="Compact"/>
              <w:spacing w:after="20" w:before="20"/>
              <w:jc w:val="left"/>
            </w:pPr>
            <w:r>
              <w:rPr>
                <w:sz w:val="18"/>
              </w:rPr>
              <w:t xml:space="preserve">2800 to top</w:t>
            </w:r>
          </w:p>
        </w:tc>
        <w:tc>
          <w:tcPr/>
          <w:p>
            <w:pPr>
              <w:pStyle w:val="Compact"/>
              <w:spacing w:after="20" w:before="20"/>
              <w:jc w:val="left"/>
            </w:pPr>
            <w:r>
              <w:rPr>
                <w:sz w:val="18"/>
              </w:rPr>
              <w:t xml:space="preserve">180</w:t>
            </w:r>
          </w:p>
        </w:tc>
        <w:tc>
          <w:tcPr/>
          <w:p>
            <w:pPr>
              <w:pStyle w:val="Compact"/>
              <w:spacing w:after="20" w:before="20"/>
              <w:jc w:val="left"/>
            </w:pPr>
            <w:r>
              <w:rPr>
                <w:sz w:val="18"/>
              </w:rPr>
              <w:t xml:space="preserve">top at about 28 m, corbelled cap</w:t>
            </w:r>
          </w:p>
        </w:tc>
      </w:tr>
      <w:tr>
        <w:tc>
          <w:tcPr>
            <w:shd w:val="clear" w:fill="EEF2F5"/>
          </w:tcPr>
          <w:p>
            <w:pPr>
              <w:pStyle w:val="Compact"/>
              <w:spacing w:after="20" w:before="20"/>
              <w:jc w:val="left"/>
            </w:pPr>
            <w:r>
              <w:rPr>
                <w:sz w:val="18"/>
              </w:rPr>
              <w:t xml:space="preserve">Cast-iron drainpipe</w:t>
            </w:r>
          </w:p>
        </w:tc>
        <w:tc>
          <w:tcPr>
            <w:shd w:val="clear" w:fill="EEF2F5"/>
          </w:tcPr>
          <w:p>
            <w:pPr>
              <w:pStyle w:val="Compact"/>
              <w:spacing w:after="20" w:before="20"/>
              <w:jc w:val="left"/>
            </w:pPr>
            <w:r>
              <w:rPr>
                <w:sz w:val="18"/>
              </w:rPr>
              <w:t xml:space="preserve">10 diameter</w:t>
            </w:r>
          </w:p>
        </w:tc>
        <w:tc>
          <w:tcPr>
            <w:shd w:val="clear" w:fill="EEF2F5"/>
          </w:tcPr>
          <w:p>
            <w:pPr>
              <w:pStyle w:val="Compact"/>
              <w:spacing w:after="20" w:before="20"/>
              <w:jc w:val="left"/>
            </w:pPr>
            <w:r>
              <w:rPr>
                <w:sz w:val="18"/>
              </w:rPr>
              <w:t xml:space="preserve">full height</w:t>
            </w:r>
          </w:p>
        </w:tc>
        <w:tc>
          <w:tcPr>
            <w:shd w:val="clear" w:fill="EEF2F5"/>
          </w:tcPr>
          <w:p>
            <w:pPr>
              <w:pStyle w:val="Compact"/>
              <w:spacing w:after="20" w:before="20"/>
            </w:pPr>
          </w:p>
        </w:tc>
        <w:tc>
          <w:tcPr>
            <w:shd w:val="clear" w:fill="EEF2F5"/>
          </w:tcPr>
          <w:p>
            <w:pPr>
              <w:pStyle w:val="Compact"/>
              <w:spacing w:after="20" w:before="20"/>
              <w:jc w:val="left"/>
            </w:pPr>
            <w:r>
              <w:rPr>
                <w:sz w:val="18"/>
              </w:rPr>
              <w:t xml:space="preserve">hopper head 30 x 30, brackets every 180</w:t>
            </w:r>
          </w:p>
        </w:tc>
      </w:tr>
      <w:tr>
        <w:tc>
          <w:tcPr/>
          <w:p>
            <w:pPr>
              <w:pStyle w:val="Compact"/>
              <w:spacing w:after="20" w:before="20"/>
              <w:jc w:val="left"/>
            </w:pPr>
            <w:r>
              <w:rPr>
                <w:sz w:val="18"/>
              </w:rPr>
              <w:t xml:space="preserve">Plywood sheet</w:t>
            </w:r>
          </w:p>
        </w:tc>
        <w:tc>
          <w:tcPr/>
          <w:p>
            <w:pPr>
              <w:pStyle w:val="Compact"/>
              <w:spacing w:after="20" w:before="20"/>
              <w:jc w:val="left"/>
            </w:pPr>
            <w:r>
              <w:rPr>
                <w:sz w:val="18"/>
              </w:rPr>
              <w:t xml:space="preserve">122</w:t>
            </w:r>
          </w:p>
        </w:tc>
        <w:tc>
          <w:tcPr/>
          <w:p>
            <w:pPr>
              <w:pStyle w:val="Compact"/>
              <w:spacing w:after="20" w:before="20"/>
              <w:jc w:val="left"/>
            </w:pPr>
            <w:r>
              <w:rPr>
                <w:sz w:val="18"/>
              </w:rPr>
              <w:t xml:space="preserve">1.8</w:t>
            </w:r>
          </w:p>
        </w:tc>
        <w:tc>
          <w:tcPr/>
          <w:p>
            <w:pPr>
              <w:pStyle w:val="Compact"/>
              <w:spacing w:after="20" w:before="20"/>
              <w:jc w:val="left"/>
            </w:pPr>
            <w:r>
              <w:rPr>
                <w:sz w:val="18"/>
              </w:rPr>
              <w:t xml:space="preserve">244</w:t>
            </w:r>
          </w:p>
        </w:tc>
        <w:tc>
          <w:tcPr/>
          <w:p>
            <w:pPr>
              <w:pStyle w:val="Compact"/>
              <w:spacing w:after="20" w:before="20"/>
              <w:jc w:val="left"/>
            </w:pPr>
            <w:r>
              <w:rPr>
                <w:sz w:val="18"/>
              </w:rPr>
              <w:t xml:space="preserve">prop</w:t>
            </w:r>
          </w:p>
        </w:tc>
      </w:tr>
      <w:tr>
        <w:tc>
          <w:tcPr>
            <w:shd w:val="clear" w:fill="EEF2F5"/>
          </w:tcPr>
          <w:p>
            <w:pPr>
              <w:pStyle w:val="Compact"/>
              <w:spacing w:after="20" w:before="20"/>
              <w:jc w:val="left"/>
            </w:pPr>
            <w:r>
              <w:rPr>
                <w:sz w:val="18"/>
              </w:rPr>
              <w:t xml:space="preserve">Timber plank</w:t>
            </w:r>
          </w:p>
        </w:tc>
        <w:tc>
          <w:tcPr>
            <w:shd w:val="clear" w:fill="EEF2F5"/>
          </w:tcPr>
          <w:p>
            <w:pPr>
              <w:pStyle w:val="Compact"/>
              <w:spacing w:after="20" w:before="20"/>
              <w:jc w:val="left"/>
            </w:pPr>
            <w:r>
              <w:rPr>
                <w:sz w:val="18"/>
              </w:rPr>
              <w:t xml:space="preserve">15</w:t>
            </w:r>
          </w:p>
        </w:tc>
        <w:tc>
          <w:tcPr>
            <w:shd w:val="clear" w:fill="EEF2F5"/>
          </w:tcPr>
          <w:p>
            <w:pPr>
              <w:pStyle w:val="Compact"/>
              <w:spacing w:after="20" w:before="20"/>
              <w:jc w:val="left"/>
            </w:pPr>
            <w:r>
              <w:rPr>
                <w:sz w:val="18"/>
              </w:rPr>
              <w:t xml:space="preserve">5</w:t>
            </w:r>
          </w:p>
        </w:tc>
        <w:tc>
          <w:tcPr>
            <w:shd w:val="clear" w:fill="EEF2F5"/>
          </w:tcPr>
          <w:p>
            <w:pPr>
              <w:pStyle w:val="Compact"/>
              <w:spacing w:after="20" w:before="20"/>
              <w:jc w:val="left"/>
            </w:pPr>
            <w:r>
              <w:rPr>
                <w:sz w:val="18"/>
              </w:rPr>
              <w:t xml:space="preserve">240</w:t>
            </w:r>
          </w:p>
        </w:tc>
        <w:tc>
          <w:tcPr>
            <w:shd w:val="clear" w:fill="EEF2F5"/>
          </w:tcPr>
          <w:p>
            <w:pPr>
              <w:pStyle w:val="Compact"/>
              <w:spacing w:after="20" w:before="20"/>
              <w:jc w:val="left"/>
            </w:pPr>
            <w:r>
              <w:rPr>
                <w:sz w:val="18"/>
              </w:rPr>
              <w:t xml:space="preserve">prop</w:t>
            </w:r>
          </w:p>
        </w:tc>
      </w:tr>
      <w:tr>
        <w:tc>
          <w:tcPr/>
          <w:p>
            <w:pPr>
              <w:pStyle w:val="Compact"/>
              <w:spacing w:after="20" w:before="20"/>
              <w:jc w:val="left"/>
            </w:pPr>
            <w:r>
              <w:rPr>
                <w:sz w:val="18"/>
              </w:rPr>
              <w:t xml:space="preserve">Ground setts (cobbles)</w:t>
            </w:r>
          </w:p>
        </w:tc>
        <w:tc>
          <w:tcPr/>
          <w:p>
            <w:pPr>
              <w:pStyle w:val="Compact"/>
              <w:spacing w:after="20" w:before="20"/>
              <w:jc w:val="left"/>
            </w:pPr>
            <w:r>
              <w:rPr>
                <w:sz w:val="18"/>
              </w:rPr>
              <w:t xml:space="preserve">10</w:t>
            </w:r>
          </w:p>
        </w:tc>
        <w:tc>
          <w:tcPr/>
          <w:p>
            <w:pPr>
              <w:pStyle w:val="Compact"/>
              <w:spacing w:after="20" w:before="20"/>
            </w:pPr>
          </w:p>
        </w:tc>
        <w:tc>
          <w:tcPr/>
          <w:p>
            <w:pPr>
              <w:pStyle w:val="Compact"/>
              <w:spacing w:after="20" w:before="20"/>
              <w:jc w:val="left"/>
            </w:pPr>
            <w:r>
              <w:rPr>
                <w:sz w:val="18"/>
              </w:rPr>
              <w:t xml:space="preserve">20</w:t>
            </w:r>
          </w:p>
        </w:tc>
        <w:tc>
          <w:tcPr/>
          <w:p>
            <w:pPr>
              <w:pStyle w:val="Compact"/>
              <w:spacing w:after="20" w:before="20"/>
              <w:jc w:val="left"/>
            </w:pPr>
            <w:r>
              <w:rPr>
                <w:sz w:val="18"/>
              </w:rPr>
              <w:t xml:space="preserve">mostly buried under mud and debris</w:t>
            </w:r>
          </w:p>
        </w:tc>
      </w:tr>
    </w:tbl>
    <w:p>
      <w:pPr>
        <w:pStyle w:val="BodyText"/>
      </w:pPr>
      <w:r>
        <w:rPr>
          <w:bCs/>
          <w:b/>
        </w:rPr>
        <w:t xml:space="preserve">Metrics to hold for the whole project</w:t>
      </w:r>
    </w:p>
    <w:p>
      <w:pPr>
        <w:numPr>
          <w:ilvl w:val="0"/>
          <w:numId w:val="1005"/>
        </w:numPr>
        <w:pStyle w:val="Compact"/>
      </w:pPr>
      <w:r>
        <w:t xml:space="preserve">Grid snap 25 cm; modules on 100, 200 and 400 cm widths.</w:t>
      </w:r>
    </w:p>
    <w:p>
      <w:pPr>
        <w:numPr>
          <w:ilvl w:val="0"/>
          <w:numId w:val="1005"/>
        </w:numPr>
        <w:pStyle w:val="Compact"/>
      </w:pPr>
      <w:r>
        <w:t xml:space="preserve">Floor to floor 400 (left) and 380 (right); pivots at bottom-left-back of each module.</w:t>
      </w:r>
    </w:p>
    <w:p>
      <w:pPr>
        <w:numPr>
          <w:ilvl w:val="0"/>
          <w:numId w:val="1005"/>
        </w:numPr>
        <w:pStyle w:val="Compact"/>
      </w:pPr>
      <w:r>
        <w:t xml:space="preserve">Texel density 10.24 px/cm (1024 px/m) for surfaces within 5 m of camera; 5.12 px/cm for upper floors and background.</w:t>
      </w:r>
    </w:p>
    <w:p>
      <w:pPr>
        <w:numPr>
          <w:ilvl w:val="0"/>
          <w:numId w:val="1005"/>
        </w:numPr>
        <w:pStyle w:val="Compact"/>
      </w:pPr>
      <w:r>
        <w:t xml:space="preserve">Brick tiling texture covers 200 x 200 cm with 24 courses (8.33 cm each, a small cheat on the real 8.6) so coursing lines up at every 100 cm module edge.</w:t>
      </w:r>
    </w:p>
    <w:bookmarkEnd w:id="24"/>
    <w:bookmarkStart w:id="25" w:name="modular-kit"/>
    <w:p>
      <w:pPr>
        <w:pStyle w:val="Heading2"/>
      </w:pPr>
      <w:r>
        <w:t xml:space="preserve">Modular kit</w:t>
      </w:r>
    </w:p>
    <w:p>
      <w:pPr>
        <w:pStyle w:val="FirstParagraph"/>
      </w:pPr>
      <w:r>
        <w:t xml:space="preserve">The kit is 31 pieces in four families that build both facades, the ground and the structural details. Every piece snaps on a 25 cm grid, uses tiling materials or one of three trim sheets, and takes vertex paint for moss, grime and wet.</w:t>
      </w:r>
    </w:p>
    <w:p>
      <w:pPr>
        <w:pStyle w:val="BodyText"/>
      </w:pPr>
      <w:r>
        <w:rPr>
          <w:bCs/>
          <w:b/>
        </w:rPr>
        <w:t xml:space="preserve">Rules</w:t>
      </w:r>
    </w:p>
    <w:p>
      <w:pPr>
        <w:numPr>
          <w:ilvl w:val="0"/>
          <w:numId w:val="1006"/>
        </w:numPr>
        <w:pStyle w:val="Compact"/>
      </w:pPr>
      <w:r>
        <w:t xml:space="preserve">Naming:</w:t>
      </w:r>
      <w:r>
        <w:t xml:space="preserve"> </w:t>
      </w:r>
      <w:r>
        <w:rPr>
          <w:rStyle w:val="VerbatimChar"/>
        </w:rPr>
        <w:t xml:space="preserve">SM_MillAlley_&lt;Family&gt;_&lt;Piece&gt;_&lt;W&gt;x&lt;H&gt;</w:t>
      </w:r>
      <w:r>
        <w:t xml:space="preserve">, for example</w:t>
      </w:r>
      <w:r>
        <w:t xml:space="preserve"> </w:t>
      </w:r>
      <w:r>
        <w:rPr>
          <w:rStyle w:val="VerbatimChar"/>
        </w:rPr>
        <w:t xml:space="preserve">SM_MillAlley_A_WallFlat_400x400</w:t>
      </w:r>
      <w:r>
        <w:t xml:space="preserve">.</w:t>
      </w:r>
    </w:p>
    <w:p>
      <w:pPr>
        <w:numPr>
          <w:ilvl w:val="0"/>
          <w:numId w:val="1006"/>
        </w:numPr>
        <w:pStyle w:val="Compact"/>
      </w:pPr>
      <w:r>
        <w:t xml:space="preserve">Pivot at bottom-left-back; walls 400 cm tall so one module = one storey.</w:t>
      </w:r>
    </w:p>
    <w:p>
      <w:pPr>
        <w:numPr>
          <w:ilvl w:val="0"/>
          <w:numId w:val="1006"/>
        </w:numPr>
        <w:pStyle w:val="Compact"/>
      </w:pPr>
      <w:r>
        <w:t xml:space="preserve">Wall faces use tiling materials (UV0) at the locked texel density; a second UV for lightmaps is optional since Lumen is on.</w:t>
      </w:r>
    </w:p>
    <w:p>
      <w:pPr>
        <w:numPr>
          <w:ilvl w:val="0"/>
          <w:numId w:val="1006"/>
        </w:numPr>
        <w:pStyle w:val="Compact"/>
      </w:pPr>
      <w:r>
        <w:t xml:space="preserve">Edges get a 1 to 2 cm bevel with weighted normals, so silhouettes catch light without bakes.</w:t>
      </w:r>
    </w:p>
    <w:p>
      <w:pPr>
        <w:numPr>
          <w:ilvl w:val="0"/>
          <w:numId w:val="1006"/>
        </w:numPr>
        <w:pStyle w:val="Compact"/>
      </w:pPr>
      <w:r>
        <w:t xml:space="preserve">Each family is tested in a kit-bash scene before it goes into the alley.</w:t>
      </w:r>
    </w:p>
    <w:p>
      <w:pPr>
        <w:pStyle w:val="FirstParagraph"/>
      </w:pPr>
      <w:r>
        <w:rPr>
          <w:bCs/>
          <w:b/>
        </w:rPr>
        <w:t xml:space="preserve">Family A: left mill (dark sooty brick)</w:t>
      </w:r>
    </w:p>
    <w:tbl>
      <w:tblPr>
        <w:tblStyle w:val="Table"/>
        <w:tblW w:type="pct" w:w="5000"/>
        <w:tblLook w:firstRow="1" w:lastRow="0" w:firstColumn="0" w:lastColumn="0" w:noHBand="0" w:noVBand="0" w:val="0020"/>
        <w:jc w:val="start"/>
        <w:tblBorders>
          <w:top w:val="single" w:sz="4" w:color="B0B8C0"/>
          <w:left w:val="single" w:sz="4" w:color="B0B8C0"/>
          <w:bottom w:val="single" w:sz="4" w:color="B0B8C0"/>
          <w:right w:val="single" w:sz="4" w:color="B0B8C0"/>
          <w:insideH w:val="single" w:sz="4" w:color="B0B8C0"/>
          <w:insideV w:val="single" w:sz="4" w:color="B0B8C0"/>
        </w:tblBorders>
      </w:tblPr>
      <w:tblGrid>
        <w:gridCol w:w="1980"/>
        <w:gridCol w:w="1980"/>
        <w:gridCol w:w="1980"/>
        <w:gridCol w:w="1980"/>
      </w:tblGrid>
      <w:tr>
        <w:trPr>
          <w:tblHeader w:val="true"/>
        </w:trPr>
        <w:tc>
          <w:tcPr>
            <w:shd w:val="clear" w:fill="2E465E"/>
          </w:tcPr>
          <w:p>
            <w:pPr>
              <w:pStyle w:val="Compact"/>
              <w:spacing w:after="20" w:before="20"/>
              <w:jc w:val="left"/>
            </w:pPr>
            <w:r>
              <w:rPr>
                <w:b/>
                <w:color w:val="FFFFFF"/>
                <w:sz w:val="18"/>
              </w:rPr>
              <w:t xml:space="preserve">ID</w:t>
            </w:r>
          </w:p>
        </w:tc>
        <w:tc>
          <w:tcPr>
            <w:shd w:val="clear" w:fill="2E465E"/>
          </w:tcPr>
          <w:p>
            <w:pPr>
              <w:pStyle w:val="Compact"/>
              <w:spacing w:after="20" w:before="20"/>
              <w:jc w:val="left"/>
            </w:pPr>
            <w:r>
              <w:rPr>
                <w:b/>
                <w:color w:val="FFFFFF"/>
                <w:sz w:val="18"/>
              </w:rPr>
              <w:t xml:space="preserve">Piece</w:t>
            </w:r>
          </w:p>
        </w:tc>
        <w:tc>
          <w:tcPr>
            <w:shd w:val="clear" w:fill="2E465E"/>
          </w:tcPr>
          <w:p>
            <w:pPr>
              <w:pStyle w:val="Compact"/>
              <w:spacing w:after="20" w:before="20"/>
              <w:jc w:val="left"/>
            </w:pPr>
            <w:r>
              <w:rPr>
                <w:b/>
                <w:color w:val="FFFFFF"/>
                <w:sz w:val="18"/>
              </w:rPr>
              <w:t xml:space="preserve">Size (cm)</w:t>
            </w:r>
          </w:p>
        </w:tc>
        <w:tc>
          <w:tcPr>
            <w:shd w:val="clear" w:fill="2E465E"/>
          </w:tcPr>
          <w:p>
            <w:pPr>
              <w:pStyle w:val="Compact"/>
              <w:spacing w:after="20" w:before="20"/>
              <w:jc w:val="left"/>
            </w:pPr>
            <w:r>
              <w:rPr>
                <w:b/>
                <w:color w:val="FFFFFF"/>
                <w:sz w:val="18"/>
              </w:rPr>
              <w:t xml:space="preserve">Material</w:t>
            </w:r>
          </w:p>
        </w:tc>
      </w:tr>
      <w:tr>
        <w:tc>
          <w:tcPr/>
          <w:p>
            <w:pPr>
              <w:pStyle w:val="Compact"/>
              <w:spacing w:after="20" w:before="20"/>
              <w:jc w:val="left"/>
            </w:pPr>
            <w:r>
              <w:rPr>
                <w:sz w:val="18"/>
              </w:rPr>
              <w:t xml:space="preserve">A01</w:t>
            </w:r>
          </w:p>
        </w:tc>
        <w:tc>
          <w:tcPr/>
          <w:p>
            <w:pPr>
              <w:pStyle w:val="Compact"/>
              <w:spacing w:after="20" w:before="20"/>
              <w:jc w:val="left"/>
            </w:pPr>
            <w:r>
              <w:rPr>
                <w:sz w:val="18"/>
              </w:rPr>
              <w:t xml:space="preserve">Wall flat</w:t>
            </w:r>
          </w:p>
        </w:tc>
        <w:tc>
          <w:tcPr/>
          <w:p>
            <w:pPr>
              <w:pStyle w:val="Compact"/>
              <w:spacing w:after="20" w:before="20"/>
              <w:jc w:val="left"/>
            </w:pPr>
            <w:r>
              <w:rPr>
                <w:sz w:val="18"/>
              </w:rPr>
              <w:t xml:space="preserve">400 x 400, 200 x 400, 100 x 400</w:t>
            </w:r>
          </w:p>
        </w:tc>
        <w:tc>
          <w:tcPr/>
          <w:p>
            <w:pPr>
              <w:pStyle w:val="Compact"/>
              <w:spacing w:after="20" w:before="20"/>
              <w:jc w:val="left"/>
            </w:pPr>
            <w:r>
              <w:rPr>
                <w:sz w:val="18"/>
              </w:rPr>
              <w:t xml:space="preserve">Brick sooty</w:t>
            </w:r>
          </w:p>
        </w:tc>
      </w:tr>
      <w:tr>
        <w:tc>
          <w:tcPr>
            <w:shd w:val="clear" w:fill="EEF2F5"/>
          </w:tcPr>
          <w:p>
            <w:pPr>
              <w:pStyle w:val="Compact"/>
              <w:spacing w:after="20" w:before="20"/>
              <w:jc w:val="left"/>
            </w:pPr>
            <w:r>
              <w:rPr>
                <w:sz w:val="18"/>
              </w:rPr>
              <w:t xml:space="preserve">A02</w:t>
            </w:r>
          </w:p>
        </w:tc>
        <w:tc>
          <w:tcPr>
            <w:shd w:val="clear" w:fill="EEF2F5"/>
          </w:tcPr>
          <w:p>
            <w:pPr>
              <w:pStyle w:val="Compact"/>
              <w:spacing w:after="20" w:before="20"/>
              <w:jc w:val="left"/>
            </w:pPr>
            <w:r>
              <w:rPr>
                <w:sz w:val="18"/>
              </w:rPr>
              <w:t xml:space="preserve">Pilaster</w:t>
            </w:r>
          </w:p>
        </w:tc>
        <w:tc>
          <w:tcPr>
            <w:shd w:val="clear" w:fill="EEF2F5"/>
          </w:tcPr>
          <w:p>
            <w:pPr>
              <w:pStyle w:val="Compact"/>
              <w:spacing w:after="20" w:before="20"/>
              <w:jc w:val="left"/>
            </w:pPr>
            <w:r>
              <w:rPr>
                <w:sz w:val="18"/>
              </w:rPr>
              <w:t xml:space="preserve">60 x 400, 25 projection</w:t>
            </w:r>
          </w:p>
        </w:tc>
        <w:tc>
          <w:tcPr>
            <w:shd w:val="clear" w:fill="EEF2F5"/>
          </w:tcPr>
          <w:p>
            <w:pPr>
              <w:pStyle w:val="Compact"/>
              <w:spacing w:after="20" w:before="20"/>
              <w:jc w:val="left"/>
            </w:pPr>
            <w:r>
              <w:rPr>
                <w:sz w:val="18"/>
              </w:rPr>
              <w:t xml:space="preserve">Brick sooty</w:t>
            </w:r>
          </w:p>
        </w:tc>
      </w:tr>
      <w:tr>
        <w:tc>
          <w:tcPr/>
          <w:p>
            <w:pPr>
              <w:pStyle w:val="Compact"/>
              <w:spacing w:after="20" w:before="20"/>
              <w:jc w:val="left"/>
            </w:pPr>
            <w:r>
              <w:rPr>
                <w:sz w:val="18"/>
              </w:rPr>
              <w:t xml:space="preserve">A03</w:t>
            </w:r>
          </w:p>
        </w:tc>
        <w:tc>
          <w:tcPr/>
          <w:p>
            <w:pPr>
              <w:pStyle w:val="Compact"/>
              <w:spacing w:after="20" w:before="20"/>
              <w:jc w:val="left"/>
            </w:pPr>
            <w:r>
              <w:rPr>
                <w:sz w:val="18"/>
              </w:rPr>
              <w:t xml:space="preserve">Blind arch recess with brick infill</w:t>
            </w:r>
          </w:p>
        </w:tc>
        <w:tc>
          <w:tcPr/>
          <w:p>
            <w:pPr>
              <w:pStyle w:val="Compact"/>
              <w:spacing w:after="20" w:before="20"/>
              <w:jc w:val="left"/>
            </w:pPr>
            <w:r>
              <w:rPr>
                <w:sz w:val="18"/>
              </w:rPr>
              <w:t xml:space="preserve">300 x 600</w:t>
            </w:r>
          </w:p>
        </w:tc>
        <w:tc>
          <w:tcPr/>
          <w:p>
            <w:pPr>
              <w:pStyle w:val="Compact"/>
              <w:spacing w:after="20" w:before="20"/>
              <w:jc w:val="left"/>
            </w:pPr>
            <w:r>
              <w:rPr>
                <w:sz w:val="18"/>
              </w:rPr>
              <w:t xml:space="preserve">Brick sooty + infill variant</w:t>
            </w:r>
          </w:p>
        </w:tc>
      </w:tr>
      <w:tr>
        <w:tc>
          <w:tcPr>
            <w:shd w:val="clear" w:fill="EEF2F5"/>
          </w:tcPr>
          <w:p>
            <w:pPr>
              <w:pStyle w:val="Compact"/>
              <w:spacing w:after="20" w:before="20"/>
              <w:jc w:val="left"/>
            </w:pPr>
            <w:r>
              <w:rPr>
                <w:sz w:val="18"/>
              </w:rPr>
              <w:t xml:space="preserve">A04</w:t>
            </w:r>
          </w:p>
        </w:tc>
        <w:tc>
          <w:tcPr>
            <w:shd w:val="clear" w:fill="EEF2F5"/>
          </w:tcPr>
          <w:p>
            <w:pPr>
              <w:pStyle w:val="Compact"/>
              <w:spacing w:after="20" w:before="20"/>
              <w:jc w:val="left"/>
            </w:pPr>
            <w:r>
              <w:rPr>
                <w:sz w:val="18"/>
              </w:rPr>
              <w:t xml:space="preserve">Upper window, round head, glazed</w:t>
            </w:r>
          </w:p>
        </w:tc>
        <w:tc>
          <w:tcPr>
            <w:shd w:val="clear" w:fill="EEF2F5"/>
          </w:tcPr>
          <w:p>
            <w:pPr>
              <w:pStyle w:val="Compact"/>
              <w:spacing w:after="20" w:before="20"/>
              <w:jc w:val="left"/>
            </w:pPr>
            <w:r>
              <w:rPr>
                <w:sz w:val="18"/>
              </w:rPr>
              <w:t xml:space="preserve">300 x 400</w:t>
            </w:r>
          </w:p>
        </w:tc>
        <w:tc>
          <w:tcPr>
            <w:shd w:val="clear" w:fill="EEF2F5"/>
          </w:tcPr>
          <w:p>
            <w:pPr>
              <w:pStyle w:val="Compact"/>
              <w:spacing w:after="20" w:before="20"/>
              <w:jc w:val="left"/>
            </w:pPr>
            <w:r>
              <w:rPr>
                <w:sz w:val="18"/>
              </w:rPr>
              <w:t xml:space="preserve">Brick + metal trim + dirty glass</w:t>
            </w:r>
          </w:p>
        </w:tc>
      </w:tr>
      <w:tr>
        <w:tc>
          <w:tcPr/>
          <w:p>
            <w:pPr>
              <w:pStyle w:val="Compact"/>
              <w:spacing w:after="20" w:before="20"/>
              <w:jc w:val="left"/>
            </w:pPr>
            <w:r>
              <w:rPr>
                <w:sz w:val="18"/>
              </w:rPr>
              <w:t xml:space="preserve">A05</w:t>
            </w:r>
          </w:p>
        </w:tc>
        <w:tc>
          <w:tcPr/>
          <w:p>
            <w:pPr>
              <w:pStyle w:val="Compact"/>
              <w:spacing w:after="20" w:before="20"/>
              <w:jc w:val="left"/>
            </w:pPr>
            <w:r>
              <w:rPr>
                <w:sz w:val="18"/>
              </w:rPr>
              <w:t xml:space="preserve">Arched loading door surround</w:t>
            </w:r>
          </w:p>
        </w:tc>
        <w:tc>
          <w:tcPr/>
          <w:p>
            <w:pPr>
              <w:pStyle w:val="Compact"/>
              <w:spacing w:after="20" w:before="20"/>
              <w:jc w:val="left"/>
            </w:pPr>
            <w:r>
              <w:rPr>
                <w:sz w:val="18"/>
              </w:rPr>
              <w:t xml:space="preserve">300 x 400</w:t>
            </w:r>
          </w:p>
        </w:tc>
        <w:tc>
          <w:tcPr/>
          <w:p>
            <w:pPr>
              <w:pStyle w:val="Compact"/>
              <w:spacing w:after="20" w:before="20"/>
              <w:jc w:val="left"/>
            </w:pPr>
            <w:r>
              <w:rPr>
                <w:sz w:val="18"/>
              </w:rPr>
              <w:t xml:space="preserve">Brick + stone trim</w:t>
            </w:r>
          </w:p>
        </w:tc>
      </w:tr>
      <w:tr>
        <w:tc>
          <w:tcPr>
            <w:shd w:val="clear" w:fill="EEF2F5"/>
          </w:tcPr>
          <w:p>
            <w:pPr>
              <w:pStyle w:val="Compact"/>
              <w:spacing w:after="20" w:before="20"/>
              <w:jc w:val="left"/>
            </w:pPr>
            <w:r>
              <w:rPr>
                <w:sz w:val="18"/>
              </w:rPr>
              <w:t xml:space="preserve">A06</w:t>
            </w:r>
          </w:p>
        </w:tc>
        <w:tc>
          <w:tcPr>
            <w:shd w:val="clear" w:fill="EEF2F5"/>
          </w:tcPr>
          <w:p>
            <w:pPr>
              <w:pStyle w:val="Compact"/>
              <w:spacing w:after="20" w:before="20"/>
              <w:jc w:val="left"/>
            </w:pPr>
            <w:r>
              <w:rPr>
                <w:sz w:val="18"/>
              </w:rPr>
              <w:t xml:space="preserve">Outer and inner corner</w:t>
            </w:r>
          </w:p>
        </w:tc>
        <w:tc>
          <w:tcPr>
            <w:shd w:val="clear" w:fill="EEF2F5"/>
          </w:tcPr>
          <w:p>
            <w:pPr>
              <w:pStyle w:val="Compact"/>
              <w:spacing w:after="20" w:before="20"/>
              <w:jc w:val="left"/>
            </w:pPr>
            <w:r>
              <w:rPr>
                <w:sz w:val="18"/>
              </w:rPr>
              <w:t xml:space="preserve">50 x 400</w:t>
            </w:r>
          </w:p>
        </w:tc>
        <w:tc>
          <w:tcPr>
            <w:shd w:val="clear" w:fill="EEF2F5"/>
          </w:tcPr>
          <w:p>
            <w:pPr>
              <w:pStyle w:val="Compact"/>
              <w:spacing w:after="20" w:before="20"/>
              <w:jc w:val="left"/>
            </w:pPr>
            <w:r>
              <w:rPr>
                <w:sz w:val="18"/>
              </w:rPr>
              <w:t xml:space="preserve">Brick sooty</w:t>
            </w:r>
          </w:p>
        </w:tc>
      </w:tr>
      <w:tr>
        <w:tc>
          <w:tcPr/>
          <w:p>
            <w:pPr>
              <w:pStyle w:val="Compact"/>
              <w:spacing w:after="20" w:before="20"/>
              <w:jc w:val="left"/>
            </w:pPr>
            <w:r>
              <w:rPr>
                <w:sz w:val="18"/>
              </w:rPr>
              <w:t xml:space="preserve">A07</w:t>
            </w:r>
          </w:p>
        </w:tc>
        <w:tc>
          <w:tcPr/>
          <w:p>
            <w:pPr>
              <w:pStyle w:val="Compact"/>
              <w:spacing w:after="20" w:before="20"/>
              <w:jc w:val="left"/>
            </w:pPr>
            <w:r>
              <w:rPr>
                <w:sz w:val="18"/>
              </w:rPr>
              <w:t xml:space="preserve">String course</w:t>
            </w:r>
          </w:p>
        </w:tc>
        <w:tc>
          <w:tcPr/>
          <w:p>
            <w:pPr>
              <w:pStyle w:val="Compact"/>
              <w:spacing w:after="20" w:before="20"/>
              <w:jc w:val="left"/>
            </w:pPr>
            <w:r>
              <w:rPr>
                <w:sz w:val="18"/>
              </w:rPr>
              <w:t xml:space="preserve">400 long</w:t>
            </w:r>
          </w:p>
        </w:tc>
        <w:tc>
          <w:tcPr/>
          <w:p>
            <w:pPr>
              <w:pStyle w:val="Compact"/>
              <w:spacing w:after="20" w:before="20"/>
              <w:jc w:val="left"/>
            </w:pPr>
            <w:r>
              <w:rPr>
                <w:sz w:val="18"/>
              </w:rPr>
              <w:t xml:space="preserve">Stone trim</w:t>
            </w:r>
          </w:p>
        </w:tc>
      </w:tr>
      <w:tr>
        <w:tc>
          <w:tcPr>
            <w:shd w:val="clear" w:fill="EEF2F5"/>
          </w:tcPr>
          <w:p>
            <w:pPr>
              <w:pStyle w:val="Compact"/>
              <w:spacing w:after="20" w:before="20"/>
              <w:jc w:val="left"/>
            </w:pPr>
            <w:r>
              <w:rPr>
                <w:sz w:val="18"/>
              </w:rPr>
              <w:t xml:space="preserve">A08</w:t>
            </w:r>
          </w:p>
        </w:tc>
        <w:tc>
          <w:tcPr>
            <w:shd w:val="clear" w:fill="EEF2F5"/>
          </w:tcPr>
          <w:p>
            <w:pPr>
              <w:pStyle w:val="Compact"/>
              <w:spacing w:after="20" w:before="20"/>
              <w:jc w:val="left"/>
            </w:pPr>
            <w:r>
              <w:rPr>
                <w:sz w:val="18"/>
              </w:rPr>
              <w:t xml:space="preserve">Parapet with coping</w:t>
            </w:r>
          </w:p>
        </w:tc>
        <w:tc>
          <w:tcPr>
            <w:shd w:val="clear" w:fill="EEF2F5"/>
          </w:tcPr>
          <w:p>
            <w:pPr>
              <w:pStyle w:val="Compact"/>
              <w:spacing w:after="20" w:before="20"/>
              <w:jc w:val="left"/>
            </w:pPr>
            <w:r>
              <w:rPr>
                <w:sz w:val="18"/>
              </w:rPr>
              <w:t xml:space="preserve">400 x 100</w:t>
            </w:r>
          </w:p>
        </w:tc>
        <w:tc>
          <w:tcPr>
            <w:shd w:val="clear" w:fill="EEF2F5"/>
          </w:tcPr>
          <w:p>
            <w:pPr>
              <w:pStyle w:val="Compact"/>
              <w:spacing w:after="20" w:before="20"/>
              <w:jc w:val="left"/>
            </w:pPr>
            <w:r>
              <w:rPr>
                <w:sz w:val="18"/>
              </w:rPr>
              <w:t xml:space="preserve">Brick + stone trim</w:t>
            </w:r>
          </w:p>
        </w:tc>
      </w:tr>
      <w:tr>
        <w:tc>
          <w:tcPr/>
          <w:p>
            <w:pPr>
              <w:pStyle w:val="Compact"/>
              <w:spacing w:after="20" w:before="20"/>
              <w:jc w:val="left"/>
            </w:pPr>
            <w:r>
              <w:rPr>
                <w:sz w:val="18"/>
              </w:rPr>
              <w:t xml:space="preserve">A09</w:t>
            </w:r>
          </w:p>
        </w:tc>
        <w:tc>
          <w:tcPr/>
          <w:p>
            <w:pPr>
              <w:pStyle w:val="Compact"/>
              <w:spacing w:after="20" w:before="20"/>
              <w:jc w:val="left"/>
            </w:pPr>
            <w:r>
              <w:rPr>
                <w:sz w:val="18"/>
              </w:rPr>
              <w:t xml:space="preserve">Base course / plinth</w:t>
            </w:r>
          </w:p>
        </w:tc>
        <w:tc>
          <w:tcPr/>
          <w:p>
            <w:pPr>
              <w:pStyle w:val="Compact"/>
              <w:spacing w:after="20" w:before="20"/>
              <w:jc w:val="left"/>
            </w:pPr>
            <w:r>
              <w:rPr>
                <w:sz w:val="18"/>
              </w:rPr>
              <w:t xml:space="preserve">400 x 60</w:t>
            </w:r>
          </w:p>
        </w:tc>
        <w:tc>
          <w:tcPr/>
          <w:p>
            <w:pPr>
              <w:pStyle w:val="Compact"/>
              <w:spacing w:after="20" w:before="20"/>
              <w:jc w:val="left"/>
            </w:pPr>
            <w:r>
              <w:rPr>
                <w:sz w:val="18"/>
              </w:rPr>
              <w:t xml:space="preserve">Brick sooty, wet blend</w:t>
            </w:r>
          </w:p>
        </w:tc>
      </w:tr>
    </w:tbl>
    <w:p>
      <w:pPr>
        <w:pStyle w:val="BodyText"/>
      </w:pPr>
      <w:r>
        <w:rPr>
          <w:bCs/>
          <w:b/>
        </w:rPr>
        <w:t xml:space="preserve">Family B: right building (grey painted brick)</w:t>
      </w:r>
    </w:p>
    <w:tbl>
      <w:tblPr>
        <w:tblStyle w:val="Table"/>
        <w:tblW w:type="pct" w:w="5000"/>
        <w:tblLook w:firstRow="1" w:lastRow="0" w:firstColumn="0" w:lastColumn="0" w:noHBand="0" w:noVBand="0" w:val="0020"/>
        <w:jc w:val="start"/>
        <w:tblBorders>
          <w:top w:val="single" w:sz="4" w:color="B0B8C0"/>
          <w:left w:val="single" w:sz="4" w:color="B0B8C0"/>
          <w:bottom w:val="single" w:sz="4" w:color="B0B8C0"/>
          <w:right w:val="single" w:sz="4" w:color="B0B8C0"/>
          <w:insideH w:val="single" w:sz="4" w:color="B0B8C0"/>
          <w:insideV w:val="single" w:sz="4" w:color="B0B8C0"/>
        </w:tblBorders>
      </w:tblPr>
      <w:tblGrid>
        <w:gridCol w:w="1980"/>
        <w:gridCol w:w="1980"/>
        <w:gridCol w:w="1980"/>
        <w:gridCol w:w="1980"/>
      </w:tblGrid>
      <w:tr>
        <w:trPr>
          <w:tblHeader w:val="true"/>
        </w:trPr>
        <w:tc>
          <w:tcPr>
            <w:shd w:val="clear" w:fill="2E465E"/>
          </w:tcPr>
          <w:p>
            <w:pPr>
              <w:pStyle w:val="Compact"/>
              <w:spacing w:after="20" w:before="20"/>
              <w:jc w:val="left"/>
            </w:pPr>
            <w:r>
              <w:rPr>
                <w:b/>
                <w:color w:val="FFFFFF"/>
                <w:sz w:val="18"/>
              </w:rPr>
              <w:t xml:space="preserve">ID</w:t>
            </w:r>
          </w:p>
        </w:tc>
        <w:tc>
          <w:tcPr>
            <w:shd w:val="clear" w:fill="2E465E"/>
          </w:tcPr>
          <w:p>
            <w:pPr>
              <w:pStyle w:val="Compact"/>
              <w:spacing w:after="20" w:before="20"/>
              <w:jc w:val="left"/>
            </w:pPr>
            <w:r>
              <w:rPr>
                <w:b/>
                <w:color w:val="FFFFFF"/>
                <w:sz w:val="18"/>
              </w:rPr>
              <w:t xml:space="preserve">Piece</w:t>
            </w:r>
          </w:p>
        </w:tc>
        <w:tc>
          <w:tcPr>
            <w:shd w:val="clear" w:fill="2E465E"/>
          </w:tcPr>
          <w:p>
            <w:pPr>
              <w:pStyle w:val="Compact"/>
              <w:spacing w:after="20" w:before="20"/>
              <w:jc w:val="left"/>
            </w:pPr>
            <w:r>
              <w:rPr>
                <w:b/>
                <w:color w:val="FFFFFF"/>
                <w:sz w:val="18"/>
              </w:rPr>
              <w:t xml:space="preserve">Size (cm)</w:t>
            </w:r>
          </w:p>
        </w:tc>
        <w:tc>
          <w:tcPr>
            <w:shd w:val="clear" w:fill="2E465E"/>
          </w:tcPr>
          <w:p>
            <w:pPr>
              <w:pStyle w:val="Compact"/>
              <w:spacing w:after="20" w:before="20"/>
              <w:jc w:val="left"/>
            </w:pPr>
            <w:r>
              <w:rPr>
                <w:b/>
                <w:color w:val="FFFFFF"/>
                <w:sz w:val="18"/>
              </w:rPr>
              <w:t xml:space="preserve">Material</w:t>
            </w:r>
          </w:p>
        </w:tc>
      </w:tr>
      <w:tr>
        <w:tc>
          <w:tcPr/>
          <w:p>
            <w:pPr>
              <w:pStyle w:val="Compact"/>
              <w:spacing w:after="20" w:before="20"/>
              <w:jc w:val="left"/>
            </w:pPr>
            <w:r>
              <w:rPr>
                <w:sz w:val="18"/>
              </w:rPr>
              <w:t xml:space="preserve">B01</w:t>
            </w:r>
          </w:p>
        </w:tc>
        <w:tc>
          <w:tcPr/>
          <w:p>
            <w:pPr>
              <w:pStyle w:val="Compact"/>
              <w:spacing w:after="20" w:before="20"/>
              <w:jc w:val="left"/>
            </w:pPr>
            <w:r>
              <w:rPr>
                <w:sz w:val="18"/>
              </w:rPr>
              <w:t xml:space="preserve">Wall flat, painted</w:t>
            </w:r>
          </w:p>
        </w:tc>
        <w:tc>
          <w:tcPr/>
          <w:p>
            <w:pPr>
              <w:pStyle w:val="Compact"/>
              <w:spacing w:after="20" w:before="20"/>
              <w:jc w:val="left"/>
            </w:pPr>
            <w:r>
              <w:rPr>
                <w:sz w:val="18"/>
              </w:rPr>
              <w:t xml:space="preserve">400 x 380, 200 x 380, 100 x 380</w:t>
            </w:r>
          </w:p>
        </w:tc>
        <w:tc>
          <w:tcPr/>
          <w:p>
            <w:pPr>
              <w:pStyle w:val="Compact"/>
              <w:spacing w:after="20" w:before="20"/>
              <w:jc w:val="left"/>
            </w:pPr>
            <w:r>
              <w:rPr>
                <w:sz w:val="18"/>
              </w:rPr>
              <w:t xml:space="preserve">Brick painted grey</w:t>
            </w:r>
          </w:p>
        </w:tc>
      </w:tr>
      <w:tr>
        <w:tc>
          <w:tcPr>
            <w:shd w:val="clear" w:fill="EEF2F5"/>
          </w:tcPr>
          <w:p>
            <w:pPr>
              <w:pStyle w:val="Compact"/>
              <w:spacing w:after="20" w:before="20"/>
              <w:jc w:val="left"/>
            </w:pPr>
            <w:r>
              <w:rPr>
                <w:sz w:val="18"/>
              </w:rPr>
              <w:t xml:space="preserve">B02</w:t>
            </w:r>
          </w:p>
        </w:tc>
        <w:tc>
          <w:tcPr>
            <w:shd w:val="clear" w:fill="EEF2F5"/>
          </w:tcPr>
          <w:p>
            <w:pPr>
              <w:pStyle w:val="Compact"/>
              <w:spacing w:after="20" w:before="20"/>
              <w:jc w:val="left"/>
            </w:pPr>
            <w:r>
              <w:rPr>
                <w:sz w:val="18"/>
              </w:rPr>
              <w:t xml:space="preserve">Window bay (opening, sill, lintel)</w:t>
            </w:r>
          </w:p>
        </w:tc>
        <w:tc>
          <w:tcPr>
            <w:shd w:val="clear" w:fill="EEF2F5"/>
          </w:tcPr>
          <w:p>
            <w:pPr>
              <w:pStyle w:val="Compact"/>
              <w:spacing w:after="20" w:before="20"/>
              <w:jc w:val="left"/>
            </w:pPr>
            <w:r>
              <w:rPr>
                <w:sz w:val="18"/>
              </w:rPr>
              <w:t xml:space="preserve">300 x 380</w:t>
            </w:r>
          </w:p>
        </w:tc>
        <w:tc>
          <w:tcPr>
            <w:shd w:val="clear" w:fill="EEF2F5"/>
          </w:tcPr>
          <w:p>
            <w:pPr>
              <w:pStyle w:val="Compact"/>
              <w:spacing w:after="20" w:before="20"/>
              <w:jc w:val="left"/>
            </w:pPr>
            <w:r>
              <w:rPr>
                <w:sz w:val="18"/>
              </w:rPr>
              <w:t xml:space="preserve">Brick painted + stone trim</w:t>
            </w:r>
          </w:p>
        </w:tc>
      </w:tr>
      <w:tr>
        <w:tc>
          <w:tcPr/>
          <w:p>
            <w:pPr>
              <w:pStyle w:val="Compact"/>
              <w:spacing w:after="20" w:before="20"/>
              <w:jc w:val="left"/>
            </w:pPr>
            <w:r>
              <w:rPr>
                <w:sz w:val="18"/>
              </w:rPr>
              <w:t xml:space="preserve">B03</w:t>
            </w:r>
          </w:p>
        </w:tc>
        <w:tc>
          <w:tcPr/>
          <w:p>
            <w:pPr>
              <w:pStyle w:val="Compact"/>
              <w:spacing w:after="20" w:before="20"/>
              <w:jc w:val="left"/>
            </w:pPr>
            <w:r>
              <w:rPr>
                <w:sz w:val="18"/>
              </w:rPr>
              <w:t xml:space="preserve">Steel window insert: intact, broken, gutted</w:t>
            </w:r>
          </w:p>
        </w:tc>
        <w:tc>
          <w:tcPr/>
          <w:p>
            <w:pPr>
              <w:pStyle w:val="Compact"/>
              <w:spacing w:after="20" w:before="20"/>
              <w:jc w:val="left"/>
            </w:pPr>
            <w:r>
              <w:rPr>
                <w:sz w:val="18"/>
              </w:rPr>
              <w:t xml:space="preserve">140 x 220</w:t>
            </w:r>
          </w:p>
        </w:tc>
        <w:tc>
          <w:tcPr/>
          <w:p>
            <w:pPr>
              <w:pStyle w:val="Compact"/>
              <w:spacing w:after="20" w:before="20"/>
              <w:jc w:val="left"/>
            </w:pPr>
            <w:r>
              <w:rPr>
                <w:sz w:val="18"/>
              </w:rPr>
              <w:t xml:space="preserve">Metal trim + dirty glass</w:t>
            </w:r>
          </w:p>
        </w:tc>
      </w:tr>
      <w:tr>
        <w:tc>
          <w:tcPr>
            <w:shd w:val="clear" w:fill="EEF2F5"/>
          </w:tcPr>
          <w:p>
            <w:pPr>
              <w:pStyle w:val="Compact"/>
              <w:spacing w:after="20" w:before="20"/>
              <w:jc w:val="left"/>
            </w:pPr>
            <w:r>
              <w:rPr>
                <w:sz w:val="18"/>
              </w:rPr>
              <w:t xml:space="preserve">B04</w:t>
            </w:r>
          </w:p>
        </w:tc>
        <w:tc>
          <w:tcPr>
            <w:shd w:val="clear" w:fill="EEF2F5"/>
          </w:tcPr>
          <w:p>
            <w:pPr>
              <w:pStyle w:val="Compact"/>
              <w:spacing w:after="20" w:before="20"/>
              <w:jc w:val="left"/>
            </w:pPr>
            <w:r>
              <w:rPr>
                <w:sz w:val="18"/>
              </w:rPr>
              <w:t xml:space="preserve">Door bay with timber door</w:t>
            </w:r>
          </w:p>
        </w:tc>
        <w:tc>
          <w:tcPr>
            <w:shd w:val="clear" w:fill="EEF2F5"/>
          </w:tcPr>
          <w:p>
            <w:pPr>
              <w:pStyle w:val="Compact"/>
              <w:spacing w:after="20" w:before="20"/>
              <w:jc w:val="left"/>
            </w:pPr>
            <w:r>
              <w:rPr>
                <w:sz w:val="18"/>
              </w:rPr>
              <w:t xml:space="preserve">300 x 380</w:t>
            </w:r>
          </w:p>
        </w:tc>
        <w:tc>
          <w:tcPr>
            <w:shd w:val="clear" w:fill="EEF2F5"/>
          </w:tcPr>
          <w:p>
            <w:pPr>
              <w:pStyle w:val="Compact"/>
              <w:spacing w:after="20" w:before="20"/>
              <w:jc w:val="left"/>
            </w:pPr>
            <w:r>
              <w:rPr>
                <w:sz w:val="18"/>
              </w:rPr>
              <w:t xml:space="preserve">Brick painted + timber trim</w:t>
            </w:r>
          </w:p>
        </w:tc>
      </w:tr>
      <w:tr>
        <w:tc>
          <w:tcPr/>
          <w:p>
            <w:pPr>
              <w:pStyle w:val="Compact"/>
              <w:spacing w:after="20" w:before="20"/>
              <w:jc w:val="left"/>
            </w:pPr>
            <w:r>
              <w:rPr>
                <w:sz w:val="18"/>
              </w:rPr>
              <w:t xml:space="preserve">B05</w:t>
            </w:r>
          </w:p>
        </w:tc>
        <w:tc>
          <w:tcPr/>
          <w:p>
            <w:pPr>
              <w:pStyle w:val="Compact"/>
              <w:spacing w:after="20" w:before="20"/>
              <w:jc w:val="left"/>
            </w:pPr>
            <w:r>
              <w:rPr>
                <w:sz w:val="18"/>
              </w:rPr>
              <w:t xml:space="preserve">Projecting ledge / plinth</w:t>
            </w:r>
          </w:p>
        </w:tc>
        <w:tc>
          <w:tcPr/>
          <w:p>
            <w:pPr>
              <w:pStyle w:val="Compact"/>
              <w:spacing w:after="20" w:before="20"/>
              <w:jc w:val="left"/>
            </w:pPr>
            <w:r>
              <w:rPr>
                <w:sz w:val="18"/>
              </w:rPr>
              <w:t xml:space="preserve">400 x 50, 60 deep</w:t>
            </w:r>
          </w:p>
        </w:tc>
        <w:tc>
          <w:tcPr/>
          <w:p>
            <w:pPr>
              <w:pStyle w:val="Compact"/>
              <w:spacing w:after="20" w:before="20"/>
              <w:jc w:val="left"/>
            </w:pPr>
            <w:r>
              <w:rPr>
                <w:sz w:val="18"/>
              </w:rPr>
              <w:t xml:space="preserve">Stone trim + world-aligned moss</w:t>
            </w:r>
          </w:p>
        </w:tc>
      </w:tr>
      <w:tr>
        <w:tc>
          <w:tcPr>
            <w:shd w:val="clear" w:fill="EEF2F5"/>
          </w:tcPr>
          <w:p>
            <w:pPr>
              <w:pStyle w:val="Compact"/>
              <w:spacing w:after="20" w:before="20"/>
              <w:jc w:val="left"/>
            </w:pPr>
            <w:r>
              <w:rPr>
                <w:sz w:val="18"/>
              </w:rPr>
              <w:t xml:space="preserve">B06</w:t>
            </w:r>
          </w:p>
        </w:tc>
        <w:tc>
          <w:tcPr>
            <w:shd w:val="clear" w:fill="EEF2F5"/>
          </w:tcPr>
          <w:p>
            <w:pPr>
              <w:pStyle w:val="Compact"/>
              <w:spacing w:after="20" w:before="20"/>
              <w:jc w:val="left"/>
            </w:pPr>
            <w:r>
              <w:rPr>
                <w:sz w:val="18"/>
              </w:rPr>
              <w:t xml:space="preserve">Light well: walls, steps, landing</w:t>
            </w:r>
          </w:p>
        </w:tc>
        <w:tc>
          <w:tcPr>
            <w:shd w:val="clear" w:fill="EEF2F5"/>
          </w:tcPr>
          <w:p>
            <w:pPr>
              <w:pStyle w:val="Compact"/>
              <w:spacing w:after="20" w:before="20"/>
              <w:jc w:val="left"/>
            </w:pPr>
            <w:r>
              <w:rPr>
                <w:sz w:val="18"/>
              </w:rPr>
              <w:t xml:space="preserve">120 x 380, 200 drop</w:t>
            </w:r>
          </w:p>
        </w:tc>
        <w:tc>
          <w:tcPr>
            <w:shd w:val="clear" w:fill="EEF2F5"/>
          </w:tcPr>
          <w:p>
            <w:pPr>
              <w:pStyle w:val="Compact"/>
              <w:spacing w:after="20" w:before="20"/>
              <w:jc w:val="left"/>
            </w:pPr>
            <w:r>
              <w:rPr>
                <w:sz w:val="18"/>
              </w:rPr>
              <w:t xml:space="preserve">Concrete + stone trim</w:t>
            </w:r>
          </w:p>
        </w:tc>
      </w:tr>
      <w:tr>
        <w:tc>
          <w:tcPr/>
          <w:p>
            <w:pPr>
              <w:pStyle w:val="Compact"/>
              <w:spacing w:after="20" w:before="20"/>
              <w:jc w:val="left"/>
            </w:pPr>
            <w:r>
              <w:rPr>
                <w:sz w:val="18"/>
              </w:rPr>
              <w:t xml:space="preserve">B07</w:t>
            </w:r>
          </w:p>
        </w:tc>
        <w:tc>
          <w:tcPr/>
          <w:p>
            <w:pPr>
              <w:pStyle w:val="Compact"/>
              <w:spacing w:after="20" w:before="20"/>
              <w:jc w:val="left"/>
            </w:pPr>
            <w:r>
              <w:rPr>
                <w:sz w:val="18"/>
              </w:rPr>
              <w:t xml:space="preserve">Floor band</w:t>
            </w:r>
          </w:p>
        </w:tc>
        <w:tc>
          <w:tcPr/>
          <w:p>
            <w:pPr>
              <w:pStyle w:val="Compact"/>
              <w:spacing w:after="20" w:before="20"/>
              <w:jc w:val="left"/>
            </w:pPr>
            <w:r>
              <w:rPr>
                <w:sz w:val="18"/>
              </w:rPr>
              <w:t xml:space="preserve">400 long</w:t>
            </w:r>
          </w:p>
        </w:tc>
        <w:tc>
          <w:tcPr/>
          <w:p>
            <w:pPr>
              <w:pStyle w:val="Compact"/>
              <w:spacing w:after="20" w:before="20"/>
              <w:jc w:val="left"/>
            </w:pPr>
            <w:r>
              <w:rPr>
                <w:sz w:val="18"/>
              </w:rPr>
              <w:t xml:space="preserve">Stone trim</w:t>
            </w:r>
          </w:p>
        </w:tc>
      </w:tr>
      <w:tr>
        <w:tc>
          <w:tcPr>
            <w:shd w:val="clear" w:fill="EEF2F5"/>
          </w:tcPr>
          <w:p>
            <w:pPr>
              <w:pStyle w:val="Compact"/>
              <w:spacing w:after="20" w:before="20"/>
              <w:jc w:val="left"/>
            </w:pPr>
            <w:r>
              <w:rPr>
                <w:sz w:val="18"/>
              </w:rPr>
              <w:t xml:space="preserve">B08</w:t>
            </w:r>
          </w:p>
        </w:tc>
        <w:tc>
          <w:tcPr>
            <w:shd w:val="clear" w:fill="EEF2F5"/>
          </w:tcPr>
          <w:p>
            <w:pPr>
              <w:pStyle w:val="Compact"/>
              <w:spacing w:after="20" w:before="20"/>
              <w:jc w:val="left"/>
            </w:pPr>
            <w:r>
              <w:rPr>
                <w:sz w:val="18"/>
              </w:rPr>
              <w:t xml:space="preserve">Outer corner</w:t>
            </w:r>
          </w:p>
        </w:tc>
        <w:tc>
          <w:tcPr>
            <w:shd w:val="clear" w:fill="EEF2F5"/>
          </w:tcPr>
          <w:p>
            <w:pPr>
              <w:pStyle w:val="Compact"/>
              <w:spacing w:after="20" w:before="20"/>
              <w:jc w:val="left"/>
            </w:pPr>
            <w:r>
              <w:rPr>
                <w:sz w:val="18"/>
              </w:rPr>
              <w:t xml:space="preserve">50 x 380</w:t>
            </w:r>
          </w:p>
        </w:tc>
        <w:tc>
          <w:tcPr>
            <w:shd w:val="clear" w:fill="EEF2F5"/>
          </w:tcPr>
          <w:p>
            <w:pPr>
              <w:pStyle w:val="Compact"/>
              <w:spacing w:after="20" w:before="20"/>
              <w:jc w:val="left"/>
            </w:pPr>
            <w:r>
              <w:rPr>
                <w:sz w:val="18"/>
              </w:rPr>
              <w:t xml:space="preserve">Brick painted</w:t>
            </w:r>
          </w:p>
        </w:tc>
      </w:tr>
      <w:tr>
        <w:tc>
          <w:tcPr/>
          <w:p>
            <w:pPr>
              <w:pStyle w:val="Compact"/>
              <w:spacing w:after="20" w:before="20"/>
              <w:jc w:val="left"/>
            </w:pPr>
            <w:r>
              <w:rPr>
                <w:sz w:val="18"/>
              </w:rPr>
              <w:t xml:space="preserve">B09</w:t>
            </w:r>
          </w:p>
        </w:tc>
        <w:tc>
          <w:tcPr/>
          <w:p>
            <w:pPr>
              <w:pStyle w:val="Compact"/>
              <w:spacing w:after="20" w:before="20"/>
              <w:jc w:val="left"/>
            </w:pPr>
            <w:r>
              <w:rPr>
                <w:sz w:val="18"/>
              </w:rPr>
              <w:t xml:space="preserve">Roof edge with gutter</w:t>
            </w:r>
          </w:p>
        </w:tc>
        <w:tc>
          <w:tcPr/>
          <w:p>
            <w:pPr>
              <w:pStyle w:val="Compact"/>
              <w:spacing w:after="20" w:before="20"/>
              <w:jc w:val="left"/>
            </w:pPr>
            <w:r>
              <w:rPr>
                <w:sz w:val="18"/>
              </w:rPr>
              <w:t xml:space="preserve">400 long</w:t>
            </w:r>
          </w:p>
        </w:tc>
        <w:tc>
          <w:tcPr/>
          <w:p>
            <w:pPr>
              <w:pStyle w:val="Compact"/>
              <w:spacing w:after="20" w:before="20"/>
              <w:jc w:val="left"/>
            </w:pPr>
            <w:r>
              <w:rPr>
                <w:sz w:val="18"/>
              </w:rPr>
              <w:t xml:space="preserve">Stone + metal trim</w:t>
            </w:r>
          </w:p>
        </w:tc>
      </w:tr>
    </w:tbl>
    <w:p>
      <w:pPr>
        <w:pStyle w:val="BodyText"/>
      </w:pPr>
      <w:r>
        <w:rPr>
          <w:bCs/>
          <w:b/>
        </w:rPr>
        <w:t xml:space="preserve">Family C: structure and metal</w:t>
      </w:r>
    </w:p>
    <w:tbl>
      <w:tblPr>
        <w:tblStyle w:val="Table"/>
        <w:tblW w:type="pct" w:w="5000"/>
        <w:tblLook w:firstRow="1" w:lastRow="0" w:firstColumn="0" w:lastColumn="0" w:noHBand="0" w:noVBand="0" w:val="0020"/>
        <w:jc w:val="start"/>
        <w:tblBorders>
          <w:top w:val="single" w:sz="4" w:color="B0B8C0"/>
          <w:left w:val="single" w:sz="4" w:color="B0B8C0"/>
          <w:bottom w:val="single" w:sz="4" w:color="B0B8C0"/>
          <w:right w:val="single" w:sz="4" w:color="B0B8C0"/>
          <w:insideH w:val="single" w:sz="4" w:color="B0B8C0"/>
          <w:insideV w:val="single" w:sz="4" w:color="B0B8C0"/>
        </w:tblBorders>
      </w:tblPr>
      <w:tblGrid>
        <w:gridCol w:w="1980"/>
        <w:gridCol w:w="1980"/>
        <w:gridCol w:w="1980"/>
        <w:gridCol w:w="1980"/>
      </w:tblGrid>
      <w:tr>
        <w:trPr>
          <w:tblHeader w:val="true"/>
        </w:trPr>
        <w:tc>
          <w:tcPr>
            <w:shd w:val="clear" w:fill="2E465E"/>
          </w:tcPr>
          <w:p>
            <w:pPr>
              <w:pStyle w:val="Compact"/>
              <w:spacing w:after="20" w:before="20"/>
              <w:jc w:val="left"/>
            </w:pPr>
            <w:r>
              <w:rPr>
                <w:b/>
                <w:color w:val="FFFFFF"/>
                <w:sz w:val="18"/>
              </w:rPr>
              <w:t xml:space="preserve">ID</w:t>
            </w:r>
          </w:p>
        </w:tc>
        <w:tc>
          <w:tcPr>
            <w:shd w:val="clear" w:fill="2E465E"/>
          </w:tcPr>
          <w:p>
            <w:pPr>
              <w:pStyle w:val="Compact"/>
              <w:spacing w:after="20" w:before="20"/>
              <w:jc w:val="left"/>
            </w:pPr>
            <w:r>
              <w:rPr>
                <w:b/>
                <w:color w:val="FFFFFF"/>
                <w:sz w:val="18"/>
              </w:rPr>
              <w:t xml:space="preserve">Piece</w:t>
            </w:r>
          </w:p>
        </w:tc>
        <w:tc>
          <w:tcPr>
            <w:shd w:val="clear" w:fill="2E465E"/>
          </w:tcPr>
          <w:p>
            <w:pPr>
              <w:pStyle w:val="Compact"/>
              <w:spacing w:after="20" w:before="20"/>
              <w:jc w:val="left"/>
            </w:pPr>
            <w:r>
              <w:rPr>
                <w:b/>
                <w:color w:val="FFFFFF"/>
                <w:sz w:val="18"/>
              </w:rPr>
              <w:t xml:space="preserve">Size (cm)</w:t>
            </w:r>
          </w:p>
        </w:tc>
        <w:tc>
          <w:tcPr>
            <w:shd w:val="clear" w:fill="2E465E"/>
          </w:tcPr>
          <w:p>
            <w:pPr>
              <w:pStyle w:val="Compact"/>
              <w:spacing w:after="20" w:before="20"/>
              <w:jc w:val="left"/>
            </w:pPr>
            <w:r>
              <w:rPr>
                <w:b/>
                <w:color w:val="FFFFFF"/>
                <w:sz w:val="18"/>
              </w:rPr>
              <w:t xml:space="preserve">Material</w:t>
            </w:r>
          </w:p>
        </w:tc>
      </w:tr>
      <w:tr>
        <w:tc>
          <w:tcPr/>
          <w:p>
            <w:pPr>
              <w:pStyle w:val="Compact"/>
              <w:spacing w:after="20" w:before="20"/>
              <w:jc w:val="left"/>
            </w:pPr>
            <w:r>
              <w:rPr>
                <w:sz w:val="18"/>
              </w:rPr>
              <w:t xml:space="preserve">C01</w:t>
            </w:r>
          </w:p>
        </w:tc>
        <w:tc>
          <w:tcPr/>
          <w:p>
            <w:pPr>
              <w:pStyle w:val="Compact"/>
              <w:spacing w:after="20" w:before="20"/>
              <w:jc w:val="left"/>
            </w:pPr>
            <w:r>
              <w:rPr>
                <w:sz w:val="18"/>
              </w:rPr>
              <w:t xml:space="preserve">Steel I-beam</w:t>
            </w:r>
          </w:p>
        </w:tc>
        <w:tc>
          <w:tcPr/>
          <w:p>
            <w:pPr>
              <w:pStyle w:val="Compact"/>
              <w:spacing w:after="20" w:before="20"/>
              <w:jc w:val="left"/>
            </w:pPr>
            <w:r>
              <w:rPr>
                <w:sz w:val="18"/>
              </w:rPr>
              <w:t xml:space="preserve">100, 200, 400 long, 30 deep</w:t>
            </w:r>
          </w:p>
        </w:tc>
        <w:tc>
          <w:tcPr/>
          <w:p>
            <w:pPr>
              <w:pStyle w:val="Compact"/>
              <w:spacing w:after="20" w:before="20"/>
              <w:jc w:val="left"/>
            </w:pPr>
            <w:r>
              <w:rPr>
                <w:sz w:val="18"/>
              </w:rPr>
              <w:t xml:space="preserve">Metal trim, rusted paint</w:t>
            </w:r>
          </w:p>
        </w:tc>
      </w:tr>
      <w:tr>
        <w:tc>
          <w:tcPr>
            <w:shd w:val="clear" w:fill="EEF2F5"/>
          </w:tcPr>
          <w:p>
            <w:pPr>
              <w:pStyle w:val="Compact"/>
              <w:spacing w:after="20" w:before="20"/>
              <w:jc w:val="left"/>
            </w:pPr>
            <w:r>
              <w:rPr>
                <w:sz w:val="18"/>
              </w:rPr>
              <w:t xml:space="preserve">C02</w:t>
            </w:r>
          </w:p>
        </w:tc>
        <w:tc>
          <w:tcPr>
            <w:shd w:val="clear" w:fill="EEF2F5"/>
          </w:tcPr>
          <w:p>
            <w:pPr>
              <w:pStyle w:val="Compact"/>
              <w:spacing w:after="20" w:before="20"/>
              <w:jc w:val="left"/>
            </w:pPr>
            <w:r>
              <w:rPr>
                <w:sz w:val="18"/>
              </w:rPr>
              <w:t xml:space="preserve">Drainpipe: straight, elbow, offset, shoe</w:t>
            </w:r>
          </w:p>
        </w:tc>
        <w:tc>
          <w:tcPr>
            <w:shd w:val="clear" w:fill="EEF2F5"/>
          </w:tcPr>
          <w:p>
            <w:pPr>
              <w:pStyle w:val="Compact"/>
              <w:spacing w:after="20" w:before="20"/>
              <w:jc w:val="left"/>
            </w:pPr>
            <w:r>
              <w:rPr>
                <w:sz w:val="18"/>
              </w:rPr>
              <w:t xml:space="preserve">100, 200, 400; 10 diameter</w:t>
            </w:r>
          </w:p>
        </w:tc>
        <w:tc>
          <w:tcPr>
            <w:shd w:val="clear" w:fill="EEF2F5"/>
          </w:tcPr>
          <w:p>
            <w:pPr>
              <w:pStyle w:val="Compact"/>
              <w:spacing w:after="20" w:before="20"/>
              <w:jc w:val="left"/>
            </w:pPr>
            <w:r>
              <w:rPr>
                <w:sz w:val="18"/>
              </w:rPr>
              <w:t xml:space="preserve">Metal trim</w:t>
            </w:r>
          </w:p>
        </w:tc>
      </w:tr>
      <w:tr>
        <w:tc>
          <w:tcPr/>
          <w:p>
            <w:pPr>
              <w:pStyle w:val="Compact"/>
              <w:spacing w:after="20" w:before="20"/>
              <w:jc w:val="left"/>
            </w:pPr>
            <w:r>
              <w:rPr>
                <w:sz w:val="18"/>
              </w:rPr>
              <w:t xml:space="preserve">C03</w:t>
            </w:r>
          </w:p>
        </w:tc>
        <w:tc>
          <w:tcPr/>
          <w:p>
            <w:pPr>
              <w:pStyle w:val="Compact"/>
              <w:spacing w:after="20" w:before="20"/>
              <w:jc w:val="left"/>
            </w:pPr>
            <w:r>
              <w:rPr>
                <w:sz w:val="18"/>
              </w:rPr>
              <w:t xml:space="preserve">Hopper head</w:t>
            </w:r>
          </w:p>
        </w:tc>
        <w:tc>
          <w:tcPr/>
          <w:p>
            <w:pPr>
              <w:pStyle w:val="Compact"/>
              <w:spacing w:after="20" w:before="20"/>
              <w:jc w:val="left"/>
            </w:pPr>
            <w:r>
              <w:rPr>
                <w:sz w:val="18"/>
              </w:rPr>
              <w:t xml:space="preserve">30 x 30</w:t>
            </w:r>
          </w:p>
        </w:tc>
        <w:tc>
          <w:tcPr/>
          <w:p>
            <w:pPr>
              <w:pStyle w:val="Compact"/>
              <w:spacing w:after="20" w:before="20"/>
              <w:jc w:val="left"/>
            </w:pPr>
            <w:r>
              <w:rPr>
                <w:sz w:val="18"/>
              </w:rPr>
              <w:t xml:space="preserve">Metal trim</w:t>
            </w:r>
          </w:p>
        </w:tc>
      </w:tr>
      <w:tr>
        <w:tc>
          <w:tcPr>
            <w:shd w:val="clear" w:fill="EEF2F5"/>
          </w:tcPr>
          <w:p>
            <w:pPr>
              <w:pStyle w:val="Compact"/>
              <w:spacing w:after="20" w:before="20"/>
              <w:jc w:val="left"/>
            </w:pPr>
            <w:r>
              <w:rPr>
                <w:sz w:val="18"/>
              </w:rPr>
              <w:t xml:space="preserve">C04</w:t>
            </w:r>
          </w:p>
        </w:tc>
        <w:tc>
          <w:tcPr>
            <w:shd w:val="clear" w:fill="EEF2F5"/>
          </w:tcPr>
          <w:p>
            <w:pPr>
              <w:pStyle w:val="Compact"/>
              <w:spacing w:after="20" w:before="20"/>
              <w:jc w:val="left"/>
            </w:pPr>
            <w:r>
              <w:rPr>
                <w:sz w:val="18"/>
              </w:rPr>
              <w:t xml:space="preserve">Pipe and cable bracket, wall hook</w:t>
            </w:r>
          </w:p>
        </w:tc>
        <w:tc>
          <w:tcPr>
            <w:shd w:val="clear" w:fill="EEF2F5"/>
          </w:tcPr>
          <w:p>
            <w:pPr>
              <w:pStyle w:val="Compact"/>
              <w:spacing w:after="20" w:before="20"/>
              <w:jc w:val="left"/>
            </w:pPr>
            <w:r>
              <w:rPr>
                <w:sz w:val="18"/>
              </w:rPr>
              <w:t xml:space="preserve">10 to 30</w:t>
            </w:r>
          </w:p>
        </w:tc>
        <w:tc>
          <w:tcPr>
            <w:shd w:val="clear" w:fill="EEF2F5"/>
          </w:tcPr>
          <w:p>
            <w:pPr>
              <w:pStyle w:val="Compact"/>
              <w:spacing w:after="20" w:before="20"/>
              <w:jc w:val="left"/>
            </w:pPr>
            <w:r>
              <w:rPr>
                <w:sz w:val="18"/>
              </w:rPr>
              <w:t xml:space="preserve">Metal trim</w:t>
            </w:r>
          </w:p>
        </w:tc>
      </w:tr>
      <w:tr>
        <w:tc>
          <w:tcPr/>
          <w:p>
            <w:pPr>
              <w:pStyle w:val="Compact"/>
              <w:spacing w:after="20" w:before="20"/>
              <w:jc w:val="left"/>
            </w:pPr>
            <w:r>
              <w:rPr>
                <w:sz w:val="18"/>
              </w:rPr>
              <w:t xml:space="preserve">C05</w:t>
            </w:r>
          </w:p>
        </w:tc>
        <w:tc>
          <w:tcPr/>
          <w:p>
            <w:pPr>
              <w:pStyle w:val="Compact"/>
              <w:spacing w:after="20" w:before="20"/>
              <w:jc w:val="left"/>
            </w:pPr>
            <w:r>
              <w:rPr>
                <w:sz w:val="18"/>
              </w:rPr>
              <w:t xml:space="preserve">Handrail: straight, post, bend, end cap</w:t>
            </w:r>
          </w:p>
        </w:tc>
        <w:tc>
          <w:tcPr/>
          <w:p>
            <w:pPr>
              <w:pStyle w:val="Compact"/>
              <w:spacing w:after="20" w:before="20"/>
              <w:jc w:val="left"/>
            </w:pPr>
            <w:r>
              <w:rPr>
                <w:sz w:val="18"/>
              </w:rPr>
              <w:t xml:space="preserve">100, 150, 200</w:t>
            </w:r>
          </w:p>
        </w:tc>
        <w:tc>
          <w:tcPr/>
          <w:p>
            <w:pPr>
              <w:pStyle w:val="Compact"/>
              <w:spacing w:after="20" w:before="20"/>
              <w:jc w:val="left"/>
            </w:pPr>
            <w:r>
              <w:rPr>
                <w:sz w:val="18"/>
              </w:rPr>
              <w:t xml:space="preserve">Metal trim, green paint</w:t>
            </w:r>
          </w:p>
        </w:tc>
      </w:tr>
      <w:tr>
        <w:tc>
          <w:tcPr>
            <w:shd w:val="clear" w:fill="EEF2F5"/>
          </w:tcPr>
          <w:p>
            <w:pPr>
              <w:pStyle w:val="Compact"/>
              <w:spacing w:after="20" w:before="20"/>
              <w:jc w:val="left"/>
            </w:pPr>
            <w:r>
              <w:rPr>
                <w:sz w:val="18"/>
              </w:rPr>
              <w:t xml:space="preserve">C06</w:t>
            </w:r>
          </w:p>
        </w:tc>
        <w:tc>
          <w:tcPr>
            <w:shd w:val="clear" w:fill="EEF2F5"/>
          </w:tcPr>
          <w:p>
            <w:pPr>
              <w:pStyle w:val="Compact"/>
              <w:spacing w:after="20" w:before="20"/>
              <w:jc w:val="left"/>
            </w:pPr>
            <w:r>
              <w:rPr>
                <w:sz w:val="18"/>
              </w:rPr>
              <w:t xml:space="preserve">Gutter run and bracket</w:t>
            </w:r>
          </w:p>
        </w:tc>
        <w:tc>
          <w:tcPr>
            <w:shd w:val="clear" w:fill="EEF2F5"/>
          </w:tcPr>
          <w:p>
            <w:pPr>
              <w:pStyle w:val="Compact"/>
              <w:spacing w:after="20" w:before="20"/>
              <w:jc w:val="left"/>
            </w:pPr>
            <w:r>
              <w:rPr>
                <w:sz w:val="18"/>
              </w:rPr>
              <w:t xml:space="preserve">200, 400</w:t>
            </w:r>
          </w:p>
        </w:tc>
        <w:tc>
          <w:tcPr>
            <w:shd w:val="clear" w:fill="EEF2F5"/>
          </w:tcPr>
          <w:p>
            <w:pPr>
              <w:pStyle w:val="Compact"/>
              <w:spacing w:after="20" w:before="20"/>
              <w:jc w:val="left"/>
            </w:pPr>
            <w:r>
              <w:rPr>
                <w:sz w:val="18"/>
              </w:rPr>
              <w:t xml:space="preserve">Metal trim</w:t>
            </w:r>
          </w:p>
        </w:tc>
      </w:tr>
    </w:tbl>
    <w:p>
      <w:pPr>
        <w:pStyle w:val="BodyText"/>
      </w:pPr>
      <w:r>
        <w:rPr>
          <w:bCs/>
          <w:b/>
        </w:rPr>
        <w:t xml:space="preserve">Family D: ground</w:t>
      </w:r>
    </w:p>
    <w:tbl>
      <w:tblPr>
        <w:tblStyle w:val="Table"/>
        <w:tblW w:type="pct" w:w="5000"/>
        <w:tblLook w:firstRow="1" w:lastRow="0" w:firstColumn="0" w:lastColumn="0" w:noHBand="0" w:noVBand="0" w:val="0020"/>
        <w:jc w:val="start"/>
        <w:tblBorders>
          <w:top w:val="single" w:sz="4" w:color="B0B8C0"/>
          <w:left w:val="single" w:sz="4" w:color="B0B8C0"/>
          <w:bottom w:val="single" w:sz="4" w:color="B0B8C0"/>
          <w:right w:val="single" w:sz="4" w:color="B0B8C0"/>
          <w:insideH w:val="single" w:sz="4" w:color="B0B8C0"/>
          <w:insideV w:val="single" w:sz="4" w:color="B0B8C0"/>
        </w:tblBorders>
      </w:tblPr>
      <w:tblGrid>
        <w:gridCol w:w="1980"/>
        <w:gridCol w:w="1980"/>
        <w:gridCol w:w="1980"/>
        <w:gridCol w:w="1980"/>
      </w:tblGrid>
      <w:tr>
        <w:trPr>
          <w:tblHeader w:val="true"/>
        </w:trPr>
        <w:tc>
          <w:tcPr>
            <w:shd w:val="clear" w:fill="2E465E"/>
          </w:tcPr>
          <w:p>
            <w:pPr>
              <w:pStyle w:val="Compact"/>
              <w:spacing w:after="20" w:before="20"/>
              <w:jc w:val="left"/>
            </w:pPr>
            <w:r>
              <w:rPr>
                <w:b/>
                <w:color w:val="FFFFFF"/>
                <w:sz w:val="18"/>
              </w:rPr>
              <w:t xml:space="preserve">ID</w:t>
            </w:r>
          </w:p>
        </w:tc>
        <w:tc>
          <w:tcPr>
            <w:shd w:val="clear" w:fill="2E465E"/>
          </w:tcPr>
          <w:p>
            <w:pPr>
              <w:pStyle w:val="Compact"/>
              <w:spacing w:after="20" w:before="20"/>
              <w:jc w:val="left"/>
            </w:pPr>
            <w:r>
              <w:rPr>
                <w:b/>
                <w:color w:val="FFFFFF"/>
                <w:sz w:val="18"/>
              </w:rPr>
              <w:t xml:space="preserve">Piece</w:t>
            </w:r>
          </w:p>
        </w:tc>
        <w:tc>
          <w:tcPr>
            <w:shd w:val="clear" w:fill="2E465E"/>
          </w:tcPr>
          <w:p>
            <w:pPr>
              <w:pStyle w:val="Compact"/>
              <w:spacing w:after="20" w:before="20"/>
              <w:jc w:val="left"/>
            </w:pPr>
            <w:r>
              <w:rPr>
                <w:b/>
                <w:color w:val="FFFFFF"/>
                <w:sz w:val="18"/>
              </w:rPr>
              <w:t xml:space="preserve">Size (cm)</w:t>
            </w:r>
          </w:p>
        </w:tc>
        <w:tc>
          <w:tcPr>
            <w:shd w:val="clear" w:fill="2E465E"/>
          </w:tcPr>
          <w:p>
            <w:pPr>
              <w:pStyle w:val="Compact"/>
              <w:spacing w:after="20" w:before="20"/>
              <w:jc w:val="left"/>
            </w:pPr>
            <w:r>
              <w:rPr>
                <w:b/>
                <w:color w:val="FFFFFF"/>
                <w:sz w:val="18"/>
              </w:rPr>
              <w:t xml:space="preserve">Material</w:t>
            </w:r>
          </w:p>
        </w:tc>
      </w:tr>
      <w:tr>
        <w:tc>
          <w:tcPr/>
          <w:p>
            <w:pPr>
              <w:pStyle w:val="Compact"/>
              <w:spacing w:after="20" w:before="20"/>
              <w:jc w:val="left"/>
            </w:pPr>
            <w:r>
              <w:rPr>
                <w:sz w:val="18"/>
              </w:rPr>
              <w:t xml:space="preserve">D01</w:t>
            </w:r>
          </w:p>
        </w:tc>
        <w:tc>
          <w:tcPr/>
          <w:p>
            <w:pPr>
              <w:pStyle w:val="Compact"/>
              <w:spacing w:after="20" w:before="20"/>
              <w:jc w:val="left"/>
            </w:pPr>
            <w:r>
              <w:rPr>
                <w:sz w:val="18"/>
              </w:rPr>
              <w:t xml:space="preserve">Ground tile, setts under mud</w:t>
            </w:r>
          </w:p>
        </w:tc>
        <w:tc>
          <w:tcPr/>
          <w:p>
            <w:pPr>
              <w:pStyle w:val="Compact"/>
              <w:spacing w:after="20" w:before="20"/>
              <w:jc w:val="left"/>
            </w:pPr>
            <w:r>
              <w:rPr>
                <w:sz w:val="18"/>
              </w:rPr>
              <w:t xml:space="preserve">400 x 400</w:t>
            </w:r>
          </w:p>
        </w:tc>
        <w:tc>
          <w:tcPr/>
          <w:p>
            <w:pPr>
              <w:pStyle w:val="Compact"/>
              <w:spacing w:after="20" w:before="20"/>
              <w:jc w:val="left"/>
            </w:pPr>
            <w:r>
              <w:rPr>
                <w:sz w:val="18"/>
              </w:rPr>
              <w:t xml:space="preserve">Ground blend: setts, mud, moss, puddle</w:t>
            </w:r>
          </w:p>
        </w:tc>
      </w:tr>
      <w:tr>
        <w:tc>
          <w:tcPr>
            <w:shd w:val="clear" w:fill="EEF2F5"/>
          </w:tcPr>
          <w:p>
            <w:pPr>
              <w:pStyle w:val="Compact"/>
              <w:spacing w:after="20" w:before="20"/>
              <w:jc w:val="left"/>
            </w:pPr>
            <w:r>
              <w:rPr>
                <w:sz w:val="18"/>
              </w:rPr>
              <w:t xml:space="preserve">D02</w:t>
            </w:r>
          </w:p>
        </w:tc>
        <w:tc>
          <w:tcPr>
            <w:shd w:val="clear" w:fill="EEF2F5"/>
          </w:tcPr>
          <w:p>
            <w:pPr>
              <w:pStyle w:val="Compact"/>
              <w:spacing w:after="20" w:before="20"/>
              <w:jc w:val="left"/>
            </w:pPr>
            <w:r>
              <w:rPr>
                <w:sz w:val="18"/>
              </w:rPr>
              <w:t xml:space="preserve">Kerb / wall-base strip</w:t>
            </w:r>
          </w:p>
        </w:tc>
        <w:tc>
          <w:tcPr>
            <w:shd w:val="clear" w:fill="EEF2F5"/>
          </w:tcPr>
          <w:p>
            <w:pPr>
              <w:pStyle w:val="Compact"/>
              <w:spacing w:after="20" w:before="20"/>
              <w:jc w:val="left"/>
            </w:pPr>
            <w:r>
              <w:rPr>
                <w:sz w:val="18"/>
              </w:rPr>
              <w:t xml:space="preserve">400 long</w:t>
            </w:r>
          </w:p>
        </w:tc>
        <w:tc>
          <w:tcPr>
            <w:shd w:val="clear" w:fill="EEF2F5"/>
          </w:tcPr>
          <w:p>
            <w:pPr>
              <w:pStyle w:val="Compact"/>
              <w:spacing w:after="20" w:before="20"/>
              <w:jc w:val="left"/>
            </w:pPr>
            <w:r>
              <w:rPr>
                <w:sz w:val="18"/>
              </w:rPr>
              <w:t xml:space="preserve">Stone trim</w:t>
            </w:r>
          </w:p>
        </w:tc>
      </w:tr>
      <w:tr>
        <w:tc>
          <w:tcPr/>
          <w:p>
            <w:pPr>
              <w:pStyle w:val="Compact"/>
              <w:spacing w:after="20" w:before="20"/>
              <w:jc w:val="left"/>
            </w:pPr>
            <w:r>
              <w:rPr>
                <w:sz w:val="18"/>
              </w:rPr>
              <w:t xml:space="preserve">D03</w:t>
            </w:r>
          </w:p>
        </w:tc>
        <w:tc>
          <w:tcPr/>
          <w:p>
            <w:pPr>
              <w:pStyle w:val="Compact"/>
              <w:spacing w:after="20" w:before="20"/>
              <w:jc w:val="left"/>
            </w:pPr>
            <w:r>
              <w:rPr>
                <w:sz w:val="18"/>
              </w:rPr>
              <w:t xml:space="preserve">Drain grate and channel</w:t>
            </w:r>
          </w:p>
        </w:tc>
        <w:tc>
          <w:tcPr/>
          <w:p>
            <w:pPr>
              <w:pStyle w:val="Compact"/>
              <w:spacing w:after="20" w:before="20"/>
              <w:jc w:val="left"/>
            </w:pPr>
            <w:r>
              <w:rPr>
                <w:sz w:val="18"/>
              </w:rPr>
              <w:t xml:space="preserve">100 x 30</w:t>
            </w:r>
          </w:p>
        </w:tc>
        <w:tc>
          <w:tcPr/>
          <w:p>
            <w:pPr>
              <w:pStyle w:val="Compact"/>
              <w:spacing w:after="20" w:before="20"/>
              <w:jc w:val="left"/>
            </w:pPr>
            <w:r>
              <w:rPr>
                <w:sz w:val="18"/>
              </w:rPr>
              <w:t xml:space="preserve">Metal trim</w:t>
            </w:r>
          </w:p>
        </w:tc>
      </w:tr>
      <w:tr>
        <w:tc>
          <w:tcPr>
            <w:shd w:val="clear" w:fill="EEF2F5"/>
          </w:tcPr>
          <w:p>
            <w:pPr>
              <w:pStyle w:val="Compact"/>
              <w:spacing w:after="20" w:before="20"/>
              <w:jc w:val="left"/>
            </w:pPr>
            <w:r>
              <w:rPr>
                <w:sz w:val="18"/>
              </w:rPr>
              <w:t xml:space="preserve">D04</w:t>
            </w:r>
          </w:p>
        </w:tc>
        <w:tc>
          <w:tcPr>
            <w:shd w:val="clear" w:fill="EEF2F5"/>
          </w:tcPr>
          <w:p>
            <w:pPr>
              <w:pStyle w:val="Compact"/>
              <w:spacing w:after="20" w:before="20"/>
              <w:jc w:val="left"/>
            </w:pPr>
            <w:r>
              <w:rPr>
                <w:sz w:val="18"/>
              </w:rPr>
              <w:t xml:space="preserve">Rubble edge strip (ground meets wall)</w:t>
            </w:r>
          </w:p>
        </w:tc>
        <w:tc>
          <w:tcPr>
            <w:shd w:val="clear" w:fill="EEF2F5"/>
          </w:tcPr>
          <w:p>
            <w:pPr>
              <w:pStyle w:val="Compact"/>
              <w:spacing w:after="20" w:before="20"/>
              <w:jc w:val="left"/>
            </w:pPr>
            <w:r>
              <w:rPr>
                <w:sz w:val="18"/>
              </w:rPr>
              <w:t xml:space="preserve">400 long</w:t>
            </w:r>
          </w:p>
        </w:tc>
        <w:tc>
          <w:tcPr>
            <w:shd w:val="clear" w:fill="EEF2F5"/>
          </w:tcPr>
          <w:p>
            <w:pPr>
              <w:pStyle w:val="Compact"/>
              <w:spacing w:after="20" w:before="20"/>
              <w:jc w:val="left"/>
            </w:pPr>
            <w:r>
              <w:rPr>
                <w:sz w:val="18"/>
              </w:rPr>
              <w:t xml:space="preserve">Ground + brick rubble</w:t>
            </w:r>
          </w:p>
        </w:tc>
      </w:tr>
      <w:tr>
        <w:tc>
          <w:tcPr/>
          <w:p>
            <w:pPr>
              <w:pStyle w:val="Compact"/>
              <w:spacing w:after="20" w:before="20"/>
              <w:jc w:val="left"/>
            </w:pPr>
            <w:r>
              <w:rPr>
                <w:sz w:val="18"/>
              </w:rPr>
              <w:t xml:space="preserve">D05</w:t>
            </w:r>
          </w:p>
        </w:tc>
        <w:tc>
          <w:tcPr/>
          <w:p>
            <w:pPr>
              <w:pStyle w:val="Compact"/>
              <w:spacing w:after="20" w:before="20"/>
              <w:jc w:val="left"/>
            </w:pPr>
            <w:r>
              <w:rPr>
                <w:sz w:val="18"/>
              </w:rPr>
              <w:t xml:space="preserve">Broken ground patch (exposed setts)</w:t>
            </w:r>
          </w:p>
        </w:tc>
        <w:tc>
          <w:tcPr/>
          <w:p>
            <w:pPr>
              <w:pStyle w:val="Compact"/>
              <w:spacing w:after="20" w:before="20"/>
              <w:jc w:val="left"/>
            </w:pPr>
            <w:r>
              <w:rPr>
                <w:sz w:val="18"/>
              </w:rPr>
              <w:t xml:space="preserve">200 x 200</w:t>
            </w:r>
          </w:p>
        </w:tc>
        <w:tc>
          <w:tcPr/>
          <w:p>
            <w:pPr>
              <w:pStyle w:val="Compact"/>
              <w:spacing w:after="20" w:before="20"/>
              <w:jc w:val="left"/>
            </w:pPr>
            <w:r>
              <w:rPr>
                <w:sz w:val="18"/>
              </w:rPr>
              <w:t xml:space="preserve">Ground setts</w:t>
            </w:r>
          </w:p>
        </w:tc>
      </w:tr>
      <w:tr>
        <w:tc>
          <w:tcPr>
            <w:shd w:val="clear" w:fill="EEF2F5"/>
          </w:tcPr>
          <w:p>
            <w:pPr>
              <w:pStyle w:val="Compact"/>
              <w:spacing w:after="20" w:before="20"/>
              <w:jc w:val="left"/>
            </w:pPr>
            <w:r>
              <w:rPr>
                <w:sz w:val="18"/>
              </w:rPr>
              <w:t xml:space="preserve">D06</w:t>
            </w:r>
          </w:p>
        </w:tc>
        <w:tc>
          <w:tcPr>
            <w:shd w:val="clear" w:fill="EEF2F5"/>
          </w:tcPr>
          <w:p>
            <w:pPr>
              <w:pStyle w:val="Compact"/>
              <w:spacing w:after="20" w:before="20"/>
              <w:jc w:val="left"/>
            </w:pPr>
            <w:r>
              <w:rPr>
                <w:sz w:val="18"/>
              </w:rPr>
              <w:t xml:space="preserve">Puddle insert (shallow depression)</w:t>
            </w:r>
          </w:p>
        </w:tc>
        <w:tc>
          <w:tcPr>
            <w:shd w:val="clear" w:fill="EEF2F5"/>
          </w:tcPr>
          <w:p>
            <w:pPr>
              <w:pStyle w:val="Compact"/>
              <w:spacing w:after="20" w:before="20"/>
              <w:jc w:val="left"/>
            </w:pPr>
            <w:r>
              <w:rPr>
                <w:sz w:val="18"/>
              </w:rPr>
              <w:t xml:space="preserve">150 x 100</w:t>
            </w:r>
          </w:p>
        </w:tc>
        <w:tc>
          <w:tcPr>
            <w:shd w:val="clear" w:fill="EEF2F5"/>
          </w:tcPr>
          <w:p>
            <w:pPr>
              <w:pStyle w:val="Compact"/>
              <w:spacing w:after="20" w:before="20"/>
              <w:jc w:val="left"/>
            </w:pPr>
            <w:r>
              <w:rPr>
                <w:sz w:val="18"/>
              </w:rPr>
              <w:t xml:space="preserve">Ground + wet</w:t>
            </w:r>
          </w:p>
        </w:tc>
      </w:tr>
      <w:tr>
        <w:tc>
          <w:tcPr/>
          <w:p>
            <w:pPr>
              <w:pStyle w:val="Compact"/>
              <w:spacing w:after="20" w:before="20"/>
              <w:jc w:val="left"/>
            </w:pPr>
            <w:r>
              <w:rPr>
                <w:sz w:val="18"/>
              </w:rPr>
              <w:t xml:space="preserve">D07</w:t>
            </w:r>
          </w:p>
        </w:tc>
        <w:tc>
          <w:tcPr/>
          <w:p>
            <w:pPr>
              <w:pStyle w:val="Compact"/>
              <w:spacing w:after="20" w:before="20"/>
              <w:jc w:val="left"/>
            </w:pPr>
            <w:r>
              <w:rPr>
                <w:sz w:val="18"/>
              </w:rPr>
              <w:t xml:space="preserve">Wall-base dirt pile</w:t>
            </w:r>
          </w:p>
        </w:tc>
        <w:tc>
          <w:tcPr/>
          <w:p>
            <w:pPr>
              <w:pStyle w:val="Compact"/>
              <w:spacing w:after="20" w:before="20"/>
              <w:jc w:val="left"/>
            </w:pPr>
            <w:r>
              <w:rPr>
                <w:sz w:val="18"/>
              </w:rPr>
              <w:t xml:space="preserve">200 long</w:t>
            </w:r>
          </w:p>
        </w:tc>
        <w:tc>
          <w:tcPr/>
          <w:p>
            <w:pPr>
              <w:pStyle w:val="Compact"/>
              <w:spacing w:after="20" w:before="20"/>
              <w:jc w:val="left"/>
            </w:pPr>
            <w:r>
              <w:rPr>
                <w:sz w:val="18"/>
              </w:rPr>
              <w:t xml:space="preserve">Ground mud</w:t>
            </w:r>
          </w:p>
        </w:tc>
      </w:tr>
    </w:tbl>
    <w:p>
      <w:pPr>
        <w:pStyle w:val="BodyText"/>
      </w:pPr>
      <w:r>
        <w:rPr>
          <w:bCs/>
          <w:b/>
        </w:rPr>
        <w:t xml:space="preserve">Trim sheets (2048 x 2048, 10.24 px/cm)</w:t>
      </w:r>
    </w:p>
    <w:p>
      <w:pPr>
        <w:numPr>
          <w:ilvl w:val="0"/>
          <w:numId w:val="1007"/>
        </w:numPr>
        <w:pStyle w:val="Compact"/>
      </w:pPr>
      <w:r>
        <w:t xml:space="preserve">T01 Stone: sills, lintels, coping, string courses, kerbs.</w:t>
      </w:r>
    </w:p>
    <w:p>
      <w:pPr>
        <w:numPr>
          <w:ilvl w:val="0"/>
          <w:numId w:val="1007"/>
        </w:numPr>
        <w:pStyle w:val="Compact"/>
      </w:pPr>
      <w:r>
        <w:t xml:space="preserve">T02 Metal: window frames, beams, rails, pipes, gutters, brackets.</w:t>
      </w:r>
    </w:p>
    <w:p>
      <w:pPr>
        <w:numPr>
          <w:ilvl w:val="0"/>
          <w:numId w:val="1007"/>
        </w:numPr>
        <w:pStyle w:val="Compact"/>
      </w:pPr>
      <w:r>
        <w:t xml:space="preserve">T03 Timber: boards, door planks, skybridge cladding strips, window mullions.</w:t>
      </w:r>
    </w:p>
    <w:bookmarkEnd w:id="25"/>
    <w:bookmarkStart w:id="26" w:name="unique-hero-features"/>
    <w:p>
      <w:pPr>
        <w:pStyle w:val="Heading2"/>
      </w:pPr>
      <w:r>
        <w:t xml:space="preserve">Unique hero features</w:t>
      </w:r>
    </w:p>
    <w:p>
      <w:pPr>
        <w:pStyle w:val="FirstParagraph"/>
      </w:pPr>
      <w:r>
        <w:t xml:space="preserve">Seven unique features break the kit’s rhythm and give the eye somewhere to land; the skybridge is the centrepiece and gets the most time (Week 6).</w:t>
      </w:r>
    </w:p>
    <w:tbl>
      <w:tblPr>
        <w:tblStyle w:val="Table"/>
        <w:tblW w:type="pct" w:w="5000"/>
        <w:tblLook w:firstRow="1" w:lastRow="0" w:firstColumn="0" w:lastColumn="0" w:noHBand="0" w:noVBand="0" w:val="0020"/>
        <w:jc w:val="start"/>
        <w:tblBorders>
          <w:top w:val="single" w:sz="4" w:color="B0B8C0"/>
          <w:left w:val="single" w:sz="4" w:color="B0B8C0"/>
          <w:bottom w:val="single" w:sz="4" w:color="B0B8C0"/>
          <w:right w:val="single" w:sz="4" w:color="B0B8C0"/>
          <w:insideH w:val="single" w:sz="4" w:color="B0B8C0"/>
          <w:insideV w:val="single" w:sz="4" w:color="B0B8C0"/>
        </w:tblBorders>
      </w:tblPr>
      <w:tblGrid>
        <w:gridCol w:w="1980"/>
        <w:gridCol w:w="1980"/>
        <w:gridCol w:w="1980"/>
        <w:gridCol w:w="1980"/>
      </w:tblGrid>
      <w:tr>
        <w:trPr>
          <w:tblHeader w:val="true"/>
        </w:trPr>
        <w:tc>
          <w:tcPr>
            <w:shd w:val="clear" w:fill="2E465E"/>
          </w:tcPr>
          <w:p>
            <w:pPr>
              <w:pStyle w:val="Compact"/>
              <w:spacing w:after="20" w:before="20"/>
              <w:jc w:val="left"/>
            </w:pPr>
            <w:r>
              <w:rPr>
                <w:b/>
                <w:color w:val="FFFFFF"/>
                <w:sz w:val="18"/>
              </w:rPr>
              <w:t xml:space="preserve">#</w:t>
            </w:r>
          </w:p>
        </w:tc>
        <w:tc>
          <w:tcPr>
            <w:shd w:val="clear" w:fill="2E465E"/>
          </w:tcPr>
          <w:p>
            <w:pPr>
              <w:pStyle w:val="Compact"/>
              <w:spacing w:after="20" w:before="20"/>
              <w:jc w:val="left"/>
            </w:pPr>
            <w:r>
              <w:rPr>
                <w:b/>
                <w:color w:val="FFFFFF"/>
                <w:sz w:val="18"/>
              </w:rPr>
              <w:t xml:space="preserve">Feature</w:t>
            </w:r>
          </w:p>
        </w:tc>
        <w:tc>
          <w:tcPr>
            <w:shd w:val="clear" w:fill="2E465E"/>
          </w:tcPr>
          <w:p>
            <w:pPr>
              <w:pStyle w:val="Compact"/>
              <w:spacing w:after="20" w:before="20"/>
              <w:jc w:val="left"/>
            </w:pPr>
            <w:r>
              <w:rPr>
                <w:b/>
                <w:color w:val="FFFFFF"/>
                <w:sz w:val="18"/>
              </w:rPr>
              <w:t xml:space="preserve">Why it matters in the shot</w:t>
            </w:r>
          </w:p>
        </w:tc>
        <w:tc>
          <w:tcPr>
            <w:shd w:val="clear" w:fill="2E465E"/>
          </w:tcPr>
          <w:p>
            <w:pPr>
              <w:pStyle w:val="Compact"/>
              <w:spacing w:after="20" w:before="20"/>
              <w:jc w:val="left"/>
            </w:pPr>
            <w:r>
              <w:rPr>
                <w:b/>
                <w:color w:val="FFFFFF"/>
                <w:sz w:val="18"/>
              </w:rPr>
              <w:t xml:space="preserve">Build approach</w:t>
            </w:r>
          </w:p>
        </w:tc>
      </w:tr>
      <w:tr>
        <w:tc>
          <w:tcPr/>
          <w:p>
            <w:pPr>
              <w:pStyle w:val="Compact"/>
              <w:spacing w:after="20" w:before="20"/>
              <w:jc w:val="left"/>
            </w:pPr>
            <w:r>
              <w:rPr>
                <w:sz w:val="18"/>
              </w:rPr>
              <w:t xml:space="preserve">H1</w:t>
            </w:r>
          </w:p>
        </w:tc>
        <w:tc>
          <w:tcPr/>
          <w:p>
            <w:pPr>
              <w:pStyle w:val="Compact"/>
              <w:spacing w:after="20" w:before="20"/>
              <w:jc w:val="left"/>
            </w:pPr>
            <w:r>
              <w:rPr>
                <w:sz w:val="18"/>
              </w:rPr>
              <w:t xml:space="preserve">Two-tier skybridge</w:t>
            </w:r>
          </w:p>
        </w:tc>
        <w:tc>
          <w:tcPr/>
          <w:p>
            <w:pPr>
              <w:pStyle w:val="Compact"/>
              <w:spacing w:after="20" w:before="20"/>
              <w:jc w:val="left"/>
            </w:pPr>
            <w:r>
              <w:rPr>
                <w:sz w:val="18"/>
              </w:rPr>
              <w:t xml:space="preserve">Frames the vanishing point; the only warm colour in the scene</w:t>
            </w:r>
          </w:p>
        </w:tc>
        <w:tc>
          <w:tcPr/>
          <w:p>
            <w:pPr>
              <w:pStyle w:val="Compact"/>
              <w:spacing w:after="20" w:before="20"/>
              <w:jc w:val="left"/>
            </w:pPr>
            <w:r>
              <w:rPr>
                <w:sz w:val="18"/>
              </w:rPr>
              <w:t xml:space="preserve">Blender sculpt of rotted cladding; Marmoset bake and texture (peeling red and green paint) to a unique 4K set, girders from C01</w:t>
            </w:r>
          </w:p>
        </w:tc>
      </w:tr>
      <w:tr>
        <w:tc>
          <w:tcPr>
            <w:shd w:val="clear" w:fill="EEF2F5"/>
          </w:tcPr>
          <w:p>
            <w:pPr>
              <w:pStyle w:val="Compact"/>
              <w:spacing w:after="20" w:before="20"/>
              <w:jc w:val="left"/>
            </w:pPr>
            <w:r>
              <w:rPr>
                <w:sz w:val="18"/>
              </w:rPr>
              <w:t xml:space="preserve">H2</w:t>
            </w:r>
          </w:p>
        </w:tc>
        <w:tc>
          <w:tcPr>
            <w:shd w:val="clear" w:fill="EEF2F5"/>
          </w:tcPr>
          <w:p>
            <w:pPr>
              <w:pStyle w:val="Compact"/>
              <w:spacing w:after="20" w:before="20"/>
              <w:jc w:val="left"/>
            </w:pPr>
            <w:r>
              <w:rPr>
                <w:sz w:val="18"/>
              </w:rPr>
              <w:t xml:space="preserve">Chimney stack and red end building</w:t>
            </w:r>
          </w:p>
        </w:tc>
        <w:tc>
          <w:tcPr>
            <w:shd w:val="clear" w:fill="EEF2F5"/>
          </w:tcPr>
          <w:p>
            <w:pPr>
              <w:pStyle w:val="Compact"/>
              <w:spacing w:after="20" w:before="20"/>
              <w:jc w:val="left"/>
            </w:pPr>
            <w:r>
              <w:rPr>
                <w:sz w:val="18"/>
              </w:rPr>
              <w:t xml:space="preserve">Silhouette anchor against the bright sky</w:t>
            </w:r>
          </w:p>
        </w:tc>
        <w:tc>
          <w:tcPr>
            <w:shd w:val="clear" w:fill="EEF2F5"/>
          </w:tcPr>
          <w:p>
            <w:pPr>
              <w:pStyle w:val="Compact"/>
              <w:spacing w:after="20" w:before="20"/>
              <w:jc w:val="left"/>
            </w:pPr>
            <w:r>
              <w:rPr>
                <w:sz w:val="18"/>
              </w:rPr>
              <w:t xml:space="preserve">Mid-poly, tiling red brick with a unique corbelled cap; Nanite</w:t>
            </w:r>
          </w:p>
        </w:tc>
      </w:tr>
      <w:tr>
        <w:tc>
          <w:tcPr/>
          <w:p>
            <w:pPr>
              <w:pStyle w:val="Compact"/>
              <w:spacing w:after="20" w:before="20"/>
              <w:jc w:val="left"/>
            </w:pPr>
            <w:r>
              <w:rPr>
                <w:sz w:val="18"/>
              </w:rPr>
              <w:t xml:space="preserve">H3</w:t>
            </w:r>
          </w:p>
        </w:tc>
        <w:tc>
          <w:tcPr/>
          <w:p>
            <w:pPr>
              <w:pStyle w:val="Compact"/>
              <w:spacing w:after="20" w:before="20"/>
              <w:jc w:val="left"/>
            </w:pPr>
            <w:r>
              <w:rPr>
                <w:sz w:val="18"/>
              </w:rPr>
              <w:t xml:space="preserve">Basement light well with green handrail</w:t>
            </w:r>
          </w:p>
        </w:tc>
        <w:tc>
          <w:tcPr/>
          <w:p>
            <w:pPr>
              <w:pStyle w:val="Compact"/>
              <w:spacing w:after="20" w:before="20"/>
              <w:jc w:val="left"/>
            </w:pPr>
            <w:r>
              <w:rPr>
                <w:sz w:val="18"/>
              </w:rPr>
              <w:t xml:space="preserve">Foreground depth cue and leading line</w:t>
            </w:r>
          </w:p>
        </w:tc>
        <w:tc>
          <w:tcPr/>
          <w:p>
            <w:pPr>
              <w:pStyle w:val="Compact"/>
              <w:spacing w:after="20" w:before="20"/>
              <w:jc w:val="left"/>
            </w:pPr>
            <w:r>
              <w:rPr>
                <w:sz w:val="18"/>
              </w:rPr>
              <w:t xml:space="preserve">Built from B06 and C05, hand-placed moss, wet steps, debris on landing</w:t>
            </w:r>
          </w:p>
        </w:tc>
      </w:tr>
      <w:tr>
        <w:tc>
          <w:tcPr>
            <w:shd w:val="clear" w:fill="EEF2F5"/>
          </w:tcPr>
          <w:p>
            <w:pPr>
              <w:pStyle w:val="Compact"/>
              <w:spacing w:after="20" w:before="20"/>
              <w:jc w:val="left"/>
            </w:pPr>
            <w:r>
              <w:rPr>
                <w:sz w:val="18"/>
              </w:rPr>
              <w:t xml:space="preserve">H4</w:t>
            </w:r>
          </w:p>
        </w:tc>
        <w:tc>
          <w:tcPr>
            <w:shd w:val="clear" w:fill="EEF2F5"/>
          </w:tcPr>
          <w:p>
            <w:pPr>
              <w:pStyle w:val="Compact"/>
              <w:spacing w:after="20" w:before="20"/>
              <w:jc w:val="left"/>
            </w:pPr>
            <w:r>
              <w:rPr>
                <w:sz w:val="18"/>
              </w:rPr>
              <w:t xml:space="preserve">Cascading ivy and wall growth</w:t>
            </w:r>
          </w:p>
        </w:tc>
        <w:tc>
          <w:tcPr>
            <w:shd w:val="clear" w:fill="EEF2F5"/>
          </w:tcPr>
          <w:p>
            <w:pPr>
              <w:pStyle w:val="Compact"/>
              <w:spacing w:after="20" w:before="20"/>
              <w:jc w:val="left"/>
            </w:pPr>
            <w:r>
              <w:rPr>
                <w:sz w:val="18"/>
              </w:rPr>
              <w:t xml:space="preserve">Breaks hard brick edges on the left; adds a second green</w:t>
            </w:r>
          </w:p>
        </w:tc>
        <w:tc>
          <w:tcPr>
            <w:shd w:val="clear" w:fill="EEF2F5"/>
          </w:tcPr>
          <w:p>
            <w:pPr>
              <w:pStyle w:val="Compact"/>
              <w:spacing w:after="20" w:before="20"/>
              <w:jc w:val="left"/>
            </w:pPr>
            <w:r>
              <w:rPr>
                <w:sz w:val="18"/>
              </w:rPr>
              <w:t xml:space="preserve">Spline or hand-placed ivy cards from the parapet down the drainpipe; buddleia tufts in mortar joints</w:t>
            </w:r>
          </w:p>
        </w:tc>
      </w:tr>
      <w:tr>
        <w:tc>
          <w:tcPr/>
          <w:p>
            <w:pPr>
              <w:pStyle w:val="Compact"/>
              <w:spacing w:after="20" w:before="20"/>
              <w:jc w:val="left"/>
            </w:pPr>
            <w:r>
              <w:rPr>
                <w:sz w:val="18"/>
              </w:rPr>
              <w:t xml:space="preserve">H5</w:t>
            </w:r>
          </w:p>
        </w:tc>
        <w:tc>
          <w:tcPr/>
          <w:p>
            <w:pPr>
              <w:pStyle w:val="Compact"/>
              <w:spacing w:after="20" w:before="20"/>
              <w:jc w:val="left"/>
            </w:pPr>
            <w:r>
              <w:rPr>
                <w:sz w:val="18"/>
              </w:rPr>
              <w:t xml:space="preserve">Overgrown far opening</w:t>
            </w:r>
          </w:p>
        </w:tc>
        <w:tc>
          <w:tcPr/>
          <w:p>
            <w:pPr>
              <w:pStyle w:val="Compact"/>
              <w:spacing w:after="20" w:before="20"/>
              <w:jc w:val="left"/>
            </w:pPr>
            <w:r>
              <w:rPr>
                <w:sz w:val="18"/>
              </w:rPr>
              <w:t xml:space="preserve">The light source and focal point at the end of the alley</w:t>
            </w:r>
          </w:p>
        </w:tc>
        <w:tc>
          <w:tcPr/>
          <w:p>
            <w:pPr>
              <w:pStyle w:val="Compact"/>
              <w:spacing w:after="20" w:before="20"/>
              <w:jc w:val="left"/>
            </w:pPr>
            <w:r>
              <w:rPr>
                <w:sz w:val="18"/>
              </w:rPr>
              <w:t xml:space="preserve">Dense foliage, bright exposure, volumetric fog shaft</w:t>
            </w:r>
          </w:p>
        </w:tc>
      </w:tr>
      <w:tr>
        <w:tc>
          <w:tcPr>
            <w:shd w:val="clear" w:fill="EEF2F5"/>
          </w:tcPr>
          <w:p>
            <w:pPr>
              <w:pStyle w:val="Compact"/>
              <w:spacing w:after="20" w:before="20"/>
              <w:jc w:val="left"/>
            </w:pPr>
            <w:r>
              <w:rPr>
                <w:sz w:val="18"/>
              </w:rPr>
              <w:t xml:space="preserve">H6</w:t>
            </w:r>
          </w:p>
        </w:tc>
        <w:tc>
          <w:tcPr>
            <w:shd w:val="clear" w:fill="EEF2F5"/>
          </w:tcPr>
          <w:p>
            <w:pPr>
              <w:pStyle w:val="Compact"/>
              <w:spacing w:after="20" w:before="20"/>
              <w:jc w:val="left"/>
            </w:pPr>
            <w:r>
              <w:rPr>
                <w:sz w:val="18"/>
              </w:rPr>
              <w:t xml:space="preserve">Rusted arched loading doors</w:t>
            </w:r>
          </w:p>
        </w:tc>
        <w:tc>
          <w:tcPr>
            <w:shd w:val="clear" w:fill="EEF2F5"/>
          </w:tcPr>
          <w:p>
            <w:pPr>
              <w:pStyle w:val="Compact"/>
              <w:spacing w:after="20" w:before="20"/>
              <w:jc w:val="left"/>
            </w:pPr>
            <w:r>
              <w:rPr>
                <w:sz w:val="18"/>
              </w:rPr>
              <w:t xml:space="preserve">Mid-left story beat; texture contrast to brick</w:t>
            </w:r>
          </w:p>
        </w:tc>
        <w:tc>
          <w:tcPr>
            <w:shd w:val="clear" w:fill="EEF2F5"/>
          </w:tcPr>
          <w:p>
            <w:pPr>
              <w:pStyle w:val="Compact"/>
              <w:spacing w:after="20" w:before="20"/>
              <w:jc w:val="left"/>
            </w:pPr>
            <w:r>
              <w:rPr>
                <w:sz w:val="18"/>
              </w:rPr>
              <w:t xml:space="preserve">Unique doors (sheet steel, hinges, rust bleed) sitting in A05</w:t>
            </w:r>
          </w:p>
        </w:tc>
      </w:tr>
      <w:tr>
        <w:tc>
          <w:tcPr/>
          <w:p>
            <w:pPr>
              <w:pStyle w:val="Compact"/>
              <w:spacing w:after="20" w:before="20"/>
              <w:jc w:val="left"/>
            </w:pPr>
            <w:r>
              <w:rPr>
                <w:sz w:val="18"/>
              </w:rPr>
              <w:t xml:space="preserve">H7</w:t>
            </w:r>
          </w:p>
        </w:tc>
        <w:tc>
          <w:tcPr/>
          <w:p>
            <w:pPr>
              <w:pStyle w:val="Compact"/>
              <w:spacing w:after="20" w:before="20"/>
              <w:jc w:val="left"/>
            </w:pPr>
            <w:r>
              <w:rPr>
                <w:sz w:val="18"/>
              </w:rPr>
              <w:t xml:space="preserve">Broken industrial glazing</w:t>
            </w:r>
          </w:p>
        </w:tc>
        <w:tc>
          <w:tcPr/>
          <w:p>
            <w:pPr>
              <w:pStyle w:val="Compact"/>
              <w:spacing w:after="20" w:before="20"/>
              <w:jc w:val="left"/>
            </w:pPr>
            <w:r>
              <w:rPr>
                <w:sz w:val="18"/>
              </w:rPr>
              <w:t xml:space="preserve">Repeats down the right wall; catches sky reflections</w:t>
            </w:r>
          </w:p>
        </w:tc>
        <w:tc>
          <w:tcPr/>
          <w:p>
            <w:pPr>
              <w:pStyle w:val="Compact"/>
              <w:spacing w:after="20" w:before="20"/>
              <w:jc w:val="left"/>
            </w:pPr>
            <w:r>
              <w:rPr>
                <w:sz w:val="18"/>
              </w:rPr>
              <w:t xml:space="preserve">Three B03 variants plus glass shard decals and scatter on sills</w:t>
            </w:r>
          </w:p>
        </w:tc>
      </w:tr>
    </w:tbl>
    <w:bookmarkEnd w:id="26"/>
    <w:bookmarkStart w:id="27" w:name="full-asset-list"/>
    <w:p>
      <w:pPr>
        <w:pStyle w:val="Heading2"/>
      </w:pPr>
      <w:r>
        <w:t xml:space="preserve">Full asset list</w:t>
      </w:r>
    </w:p>
    <w:p>
      <w:pPr>
        <w:pStyle w:val="FirstParagraph"/>
      </w:pPr>
      <w:r>
        <w:t xml:space="preserve">The scene needs 79 assets: 31 kit pieces, 7 hero features, 22 props, 10 foliage assets and 9 decal sets. Budgets are LOD0 triangles for a game-ready version; keep them even with Nanite on, since reviewers check wireframes. P1 = needed for the reference shot, P2 = needed for alternate angles, P3 = only if time allows.</w:t>
      </w:r>
    </w:p>
    <w:p>
      <w:pPr>
        <w:pStyle w:val="BodyText"/>
      </w:pPr>
      <w:r>
        <w:rPr>
          <w:bCs/>
          <w:b/>
        </w:rPr>
        <w:t xml:space="preserve">Kit and heroes</w:t>
      </w:r>
    </w:p>
    <w:tbl>
      <w:tblPr>
        <w:tblStyle w:val="Table"/>
        <w:tblW w:type="pct" w:w="5000"/>
        <w:tblLook w:firstRow="1" w:lastRow="0" w:firstColumn="0" w:lastColumn="0" w:noHBand="0" w:noVBand="0" w:val="0020"/>
        <w:jc w:val="start"/>
        <w:tblBorders>
          <w:top w:val="single" w:sz="4" w:color="B0B8C0"/>
          <w:left w:val="single" w:sz="4" w:color="B0B8C0"/>
          <w:bottom w:val="single" w:sz="4" w:color="B0B8C0"/>
          <w:right w:val="single" w:sz="4" w:color="B0B8C0"/>
          <w:insideH w:val="single" w:sz="4" w:color="B0B8C0"/>
          <w:insideV w:val="single" w:sz="4" w:color="B0B8C0"/>
        </w:tblBorders>
      </w:tblPr>
      <w:tblGrid>
        <w:gridCol w:w="1320"/>
        <w:gridCol w:w="1320"/>
        <w:gridCol w:w="1320"/>
        <w:gridCol w:w="1320"/>
        <w:gridCol w:w="1320"/>
        <w:gridCol w:w="1320"/>
      </w:tblGrid>
      <w:tr>
        <w:trPr>
          <w:tblHeader w:val="true"/>
        </w:trPr>
        <w:tc>
          <w:tcPr>
            <w:shd w:val="clear" w:fill="2E465E"/>
          </w:tcPr>
          <w:p>
            <w:pPr>
              <w:pStyle w:val="Compact"/>
              <w:spacing w:after="20" w:before="20"/>
              <w:jc w:val="left"/>
            </w:pPr>
            <w:r>
              <w:rPr>
                <w:b/>
                <w:color w:val="FFFFFF"/>
                <w:sz w:val="18"/>
              </w:rPr>
              <w:t xml:space="preserve">ID</w:t>
            </w:r>
          </w:p>
        </w:tc>
        <w:tc>
          <w:tcPr>
            <w:shd w:val="clear" w:fill="2E465E"/>
          </w:tcPr>
          <w:p>
            <w:pPr>
              <w:pStyle w:val="Compact"/>
              <w:spacing w:after="20" w:before="20"/>
              <w:jc w:val="left"/>
            </w:pPr>
            <w:r>
              <w:rPr>
                <w:b/>
                <w:color w:val="FFFFFF"/>
                <w:sz w:val="18"/>
              </w:rPr>
              <w:t xml:space="preserve">Asset</w:t>
            </w:r>
          </w:p>
        </w:tc>
        <w:tc>
          <w:tcPr>
            <w:shd w:val="clear" w:fill="2E465E"/>
          </w:tcPr>
          <w:p>
            <w:pPr>
              <w:pStyle w:val="Compact"/>
              <w:spacing w:after="20" w:before="20"/>
              <w:jc w:val="left"/>
            </w:pPr>
            <w:r>
              <w:rPr>
                <w:b/>
                <w:color w:val="FFFFFF"/>
                <w:sz w:val="18"/>
              </w:rPr>
              <w:t xml:space="preserve">Count</w:t>
            </w:r>
          </w:p>
        </w:tc>
        <w:tc>
          <w:tcPr>
            <w:shd w:val="clear" w:fill="2E465E"/>
          </w:tcPr>
          <w:p>
            <w:pPr>
              <w:pStyle w:val="Compact"/>
              <w:spacing w:after="20" w:before="20"/>
              <w:jc w:val="left"/>
            </w:pPr>
            <w:r>
              <w:rPr>
                <w:b/>
                <w:color w:val="FFFFFF"/>
                <w:sz w:val="18"/>
              </w:rPr>
              <w:t xml:space="preserve">Tris each</w:t>
            </w:r>
          </w:p>
        </w:tc>
        <w:tc>
          <w:tcPr>
            <w:shd w:val="clear" w:fill="2E465E"/>
          </w:tcPr>
          <w:p>
            <w:pPr>
              <w:pStyle w:val="Compact"/>
              <w:spacing w:after="20" w:before="20"/>
              <w:jc w:val="left"/>
            </w:pPr>
            <w:r>
              <w:rPr>
                <w:b/>
                <w:color w:val="FFFFFF"/>
                <w:sz w:val="18"/>
              </w:rPr>
              <w:t xml:space="preserve">Textures</w:t>
            </w:r>
          </w:p>
        </w:tc>
        <w:tc>
          <w:tcPr>
            <w:shd w:val="clear" w:fill="2E465E"/>
          </w:tcPr>
          <w:p>
            <w:pPr>
              <w:pStyle w:val="Compact"/>
              <w:spacing w:after="20" w:before="20"/>
              <w:jc w:val="left"/>
            </w:pPr>
            <w:r>
              <w:rPr>
                <w:b/>
                <w:color w:val="FFFFFF"/>
                <w:sz w:val="18"/>
              </w:rPr>
              <w:t xml:space="preserve">Priority</w:t>
            </w:r>
          </w:p>
        </w:tc>
      </w:tr>
      <w:tr>
        <w:tc>
          <w:tcPr/>
          <w:p>
            <w:pPr>
              <w:pStyle w:val="Compact"/>
              <w:spacing w:after="20" w:before="20"/>
              <w:jc w:val="left"/>
            </w:pPr>
            <w:r>
              <w:rPr>
                <w:sz w:val="18"/>
              </w:rPr>
              <w:t xml:space="preserve">A01 to A09</w:t>
            </w:r>
          </w:p>
        </w:tc>
        <w:tc>
          <w:tcPr/>
          <w:p>
            <w:pPr>
              <w:pStyle w:val="Compact"/>
              <w:spacing w:after="20" w:before="20"/>
              <w:jc w:val="left"/>
            </w:pPr>
            <w:r>
              <w:rPr>
                <w:sz w:val="18"/>
              </w:rPr>
              <w:t xml:space="preserve">Left mill kit</w:t>
            </w:r>
          </w:p>
        </w:tc>
        <w:tc>
          <w:tcPr/>
          <w:p>
            <w:pPr>
              <w:pStyle w:val="Compact"/>
              <w:spacing w:after="20" w:before="20"/>
              <w:jc w:val="left"/>
            </w:pPr>
            <w:r>
              <w:rPr>
                <w:sz w:val="18"/>
              </w:rPr>
              <w:t xml:space="preserve">9</w:t>
            </w:r>
          </w:p>
        </w:tc>
        <w:tc>
          <w:tcPr/>
          <w:p>
            <w:pPr>
              <w:pStyle w:val="Compact"/>
              <w:spacing w:after="20" w:before="20"/>
              <w:jc w:val="left"/>
            </w:pPr>
            <w:r>
              <w:rPr>
                <w:sz w:val="18"/>
              </w:rPr>
              <w:t xml:space="preserve">300 to 3,000</w:t>
            </w:r>
          </w:p>
        </w:tc>
        <w:tc>
          <w:tcPr/>
          <w:p>
            <w:pPr>
              <w:pStyle w:val="Compact"/>
              <w:spacing w:after="20" w:before="20"/>
              <w:jc w:val="left"/>
            </w:pPr>
            <w:r>
              <w:rPr>
                <w:sz w:val="18"/>
              </w:rPr>
              <w:t xml:space="preserve">Tiling + T01</w:t>
            </w:r>
          </w:p>
        </w:tc>
        <w:tc>
          <w:tcPr/>
          <w:p>
            <w:pPr>
              <w:pStyle w:val="Compact"/>
              <w:spacing w:after="20" w:before="20"/>
              <w:jc w:val="left"/>
            </w:pPr>
            <w:r>
              <w:rPr>
                <w:sz w:val="18"/>
              </w:rPr>
              <w:t xml:space="preserve">P1</w:t>
            </w:r>
          </w:p>
        </w:tc>
      </w:tr>
      <w:tr>
        <w:tc>
          <w:tcPr>
            <w:shd w:val="clear" w:fill="EEF2F5"/>
          </w:tcPr>
          <w:p>
            <w:pPr>
              <w:pStyle w:val="Compact"/>
              <w:spacing w:after="20" w:before="20"/>
              <w:jc w:val="left"/>
            </w:pPr>
            <w:r>
              <w:rPr>
                <w:sz w:val="18"/>
              </w:rPr>
              <w:t xml:space="preserve">B01 to B09</w:t>
            </w:r>
          </w:p>
        </w:tc>
        <w:tc>
          <w:tcPr>
            <w:shd w:val="clear" w:fill="EEF2F5"/>
          </w:tcPr>
          <w:p>
            <w:pPr>
              <w:pStyle w:val="Compact"/>
              <w:spacing w:after="20" w:before="20"/>
              <w:jc w:val="left"/>
            </w:pPr>
            <w:r>
              <w:rPr>
                <w:sz w:val="18"/>
              </w:rPr>
              <w:t xml:space="preserve">Right building kit</w:t>
            </w:r>
          </w:p>
        </w:tc>
        <w:tc>
          <w:tcPr>
            <w:shd w:val="clear" w:fill="EEF2F5"/>
          </w:tcPr>
          <w:p>
            <w:pPr>
              <w:pStyle w:val="Compact"/>
              <w:spacing w:after="20" w:before="20"/>
              <w:jc w:val="left"/>
            </w:pPr>
            <w:r>
              <w:rPr>
                <w:sz w:val="18"/>
              </w:rPr>
              <w:t xml:space="preserve">9</w:t>
            </w:r>
          </w:p>
        </w:tc>
        <w:tc>
          <w:tcPr>
            <w:shd w:val="clear" w:fill="EEF2F5"/>
          </w:tcPr>
          <w:p>
            <w:pPr>
              <w:pStyle w:val="Compact"/>
              <w:spacing w:after="20" w:before="20"/>
              <w:jc w:val="left"/>
            </w:pPr>
            <w:r>
              <w:rPr>
                <w:sz w:val="18"/>
              </w:rPr>
              <w:t xml:space="preserve">300 to 4,000</w:t>
            </w:r>
          </w:p>
        </w:tc>
        <w:tc>
          <w:tcPr>
            <w:shd w:val="clear" w:fill="EEF2F5"/>
          </w:tcPr>
          <w:p>
            <w:pPr>
              <w:pStyle w:val="Compact"/>
              <w:spacing w:after="20" w:before="20"/>
              <w:jc w:val="left"/>
            </w:pPr>
            <w:r>
              <w:rPr>
                <w:sz w:val="18"/>
              </w:rPr>
              <w:t xml:space="preserve">Tiling + T01, T02, T03</w:t>
            </w:r>
          </w:p>
        </w:tc>
        <w:tc>
          <w:tcPr>
            <w:shd w:val="clear" w:fill="EEF2F5"/>
          </w:tcPr>
          <w:p>
            <w:pPr>
              <w:pStyle w:val="Compact"/>
              <w:spacing w:after="20" w:before="20"/>
              <w:jc w:val="left"/>
            </w:pPr>
            <w:r>
              <w:rPr>
                <w:sz w:val="18"/>
              </w:rPr>
              <w:t xml:space="preserve">P1</w:t>
            </w:r>
          </w:p>
        </w:tc>
      </w:tr>
      <w:tr>
        <w:tc>
          <w:tcPr/>
          <w:p>
            <w:pPr>
              <w:pStyle w:val="Compact"/>
              <w:spacing w:after="20" w:before="20"/>
              <w:jc w:val="left"/>
            </w:pPr>
            <w:r>
              <w:rPr>
                <w:sz w:val="18"/>
              </w:rPr>
              <w:t xml:space="preserve">C01 to C06</w:t>
            </w:r>
          </w:p>
        </w:tc>
        <w:tc>
          <w:tcPr/>
          <w:p>
            <w:pPr>
              <w:pStyle w:val="Compact"/>
              <w:spacing w:after="20" w:before="20"/>
              <w:jc w:val="left"/>
            </w:pPr>
            <w:r>
              <w:rPr>
                <w:sz w:val="18"/>
              </w:rPr>
              <w:t xml:space="preserve">Structure and metal kit</w:t>
            </w:r>
          </w:p>
        </w:tc>
        <w:tc>
          <w:tcPr/>
          <w:p>
            <w:pPr>
              <w:pStyle w:val="Compact"/>
              <w:spacing w:after="20" w:before="20"/>
              <w:jc w:val="left"/>
            </w:pPr>
            <w:r>
              <w:rPr>
                <w:sz w:val="18"/>
              </w:rPr>
              <w:t xml:space="preserve">6</w:t>
            </w:r>
          </w:p>
        </w:tc>
        <w:tc>
          <w:tcPr/>
          <w:p>
            <w:pPr>
              <w:pStyle w:val="Compact"/>
              <w:spacing w:after="20" w:before="20"/>
              <w:jc w:val="left"/>
            </w:pPr>
            <w:r>
              <w:rPr>
                <w:sz w:val="18"/>
              </w:rPr>
              <w:t xml:space="preserve">100 to 1,500</w:t>
            </w:r>
          </w:p>
        </w:tc>
        <w:tc>
          <w:tcPr/>
          <w:p>
            <w:pPr>
              <w:pStyle w:val="Compact"/>
              <w:spacing w:after="20" w:before="20"/>
              <w:jc w:val="left"/>
            </w:pPr>
            <w:r>
              <w:rPr>
                <w:sz w:val="18"/>
              </w:rPr>
              <w:t xml:space="preserve">T02</w:t>
            </w:r>
          </w:p>
        </w:tc>
        <w:tc>
          <w:tcPr/>
          <w:p>
            <w:pPr>
              <w:pStyle w:val="Compact"/>
              <w:spacing w:after="20" w:before="20"/>
              <w:jc w:val="left"/>
            </w:pPr>
            <w:r>
              <w:rPr>
                <w:sz w:val="18"/>
              </w:rPr>
              <w:t xml:space="preserve">P1</w:t>
            </w:r>
          </w:p>
        </w:tc>
      </w:tr>
      <w:tr>
        <w:tc>
          <w:tcPr>
            <w:shd w:val="clear" w:fill="EEF2F5"/>
          </w:tcPr>
          <w:p>
            <w:pPr>
              <w:pStyle w:val="Compact"/>
              <w:spacing w:after="20" w:before="20"/>
              <w:jc w:val="left"/>
            </w:pPr>
            <w:r>
              <w:rPr>
                <w:sz w:val="18"/>
              </w:rPr>
              <w:t xml:space="preserve">D01 to D07</w:t>
            </w:r>
          </w:p>
        </w:tc>
        <w:tc>
          <w:tcPr>
            <w:shd w:val="clear" w:fill="EEF2F5"/>
          </w:tcPr>
          <w:p>
            <w:pPr>
              <w:pStyle w:val="Compact"/>
              <w:spacing w:after="20" w:before="20"/>
              <w:jc w:val="left"/>
            </w:pPr>
            <w:r>
              <w:rPr>
                <w:sz w:val="18"/>
              </w:rPr>
              <w:t xml:space="preserve">Ground kit</w:t>
            </w:r>
          </w:p>
        </w:tc>
        <w:tc>
          <w:tcPr>
            <w:shd w:val="clear" w:fill="EEF2F5"/>
          </w:tcPr>
          <w:p>
            <w:pPr>
              <w:pStyle w:val="Compact"/>
              <w:spacing w:after="20" w:before="20"/>
              <w:jc w:val="left"/>
            </w:pPr>
            <w:r>
              <w:rPr>
                <w:sz w:val="18"/>
              </w:rPr>
              <w:t xml:space="preserve">7</w:t>
            </w:r>
          </w:p>
        </w:tc>
        <w:tc>
          <w:tcPr>
            <w:shd w:val="clear" w:fill="EEF2F5"/>
          </w:tcPr>
          <w:p>
            <w:pPr>
              <w:pStyle w:val="Compact"/>
              <w:spacing w:after="20" w:before="20"/>
              <w:jc w:val="left"/>
            </w:pPr>
            <w:r>
              <w:rPr>
                <w:sz w:val="18"/>
              </w:rPr>
              <w:t xml:space="preserve">500 to 4,000</w:t>
            </w:r>
          </w:p>
        </w:tc>
        <w:tc>
          <w:tcPr>
            <w:shd w:val="clear" w:fill="EEF2F5"/>
          </w:tcPr>
          <w:p>
            <w:pPr>
              <w:pStyle w:val="Compact"/>
              <w:spacing w:after="20" w:before="20"/>
              <w:jc w:val="left"/>
            </w:pPr>
            <w:r>
              <w:rPr>
                <w:sz w:val="18"/>
              </w:rPr>
              <w:t xml:space="preserve">Ground blend</w:t>
            </w:r>
          </w:p>
        </w:tc>
        <w:tc>
          <w:tcPr>
            <w:shd w:val="clear" w:fill="EEF2F5"/>
          </w:tcPr>
          <w:p>
            <w:pPr>
              <w:pStyle w:val="Compact"/>
              <w:spacing w:after="20" w:before="20"/>
              <w:jc w:val="left"/>
            </w:pPr>
            <w:r>
              <w:rPr>
                <w:sz w:val="18"/>
              </w:rPr>
              <w:t xml:space="preserve">P1</w:t>
            </w:r>
          </w:p>
        </w:tc>
      </w:tr>
      <w:tr>
        <w:tc>
          <w:tcPr/>
          <w:p>
            <w:pPr>
              <w:pStyle w:val="Compact"/>
              <w:spacing w:after="20" w:before="20"/>
              <w:jc w:val="left"/>
            </w:pPr>
            <w:r>
              <w:rPr>
                <w:sz w:val="18"/>
              </w:rPr>
              <w:t xml:space="preserve">H1</w:t>
            </w:r>
          </w:p>
        </w:tc>
        <w:tc>
          <w:tcPr/>
          <w:p>
            <w:pPr>
              <w:pStyle w:val="Compact"/>
              <w:spacing w:after="20" w:before="20"/>
              <w:jc w:val="left"/>
            </w:pPr>
            <w:r>
              <w:rPr>
                <w:sz w:val="18"/>
              </w:rPr>
              <w:t xml:space="preserve">Skybridge</w:t>
            </w:r>
          </w:p>
        </w:tc>
        <w:tc>
          <w:tcPr/>
          <w:p>
            <w:pPr>
              <w:pStyle w:val="Compact"/>
              <w:spacing w:after="20" w:before="20"/>
              <w:jc w:val="left"/>
            </w:pPr>
            <w:r>
              <w:rPr>
                <w:sz w:val="18"/>
              </w:rPr>
              <w:t xml:space="preserve">1</w:t>
            </w:r>
          </w:p>
        </w:tc>
        <w:tc>
          <w:tcPr/>
          <w:p>
            <w:pPr>
              <w:pStyle w:val="Compact"/>
              <w:spacing w:after="20" w:before="20"/>
              <w:jc w:val="left"/>
            </w:pPr>
            <w:r>
              <w:rPr>
                <w:sz w:val="18"/>
              </w:rPr>
              <w:t xml:space="preserve">40,000</w:t>
            </w:r>
          </w:p>
        </w:tc>
        <w:tc>
          <w:tcPr/>
          <w:p>
            <w:pPr>
              <w:pStyle w:val="Compact"/>
              <w:spacing w:after="20" w:before="20"/>
              <w:jc w:val="left"/>
            </w:pPr>
            <w:r>
              <w:rPr>
                <w:sz w:val="18"/>
              </w:rPr>
              <w:t xml:space="preserve">Unique 4K + T02, T03</w:t>
            </w:r>
          </w:p>
        </w:tc>
        <w:tc>
          <w:tcPr/>
          <w:p>
            <w:pPr>
              <w:pStyle w:val="Compact"/>
              <w:spacing w:after="20" w:before="20"/>
              <w:jc w:val="left"/>
            </w:pPr>
            <w:r>
              <w:rPr>
                <w:sz w:val="18"/>
              </w:rPr>
              <w:t xml:space="preserve">P1</w:t>
            </w:r>
          </w:p>
        </w:tc>
      </w:tr>
      <w:tr>
        <w:tc>
          <w:tcPr>
            <w:shd w:val="clear" w:fill="EEF2F5"/>
          </w:tcPr>
          <w:p>
            <w:pPr>
              <w:pStyle w:val="Compact"/>
              <w:spacing w:after="20" w:before="20"/>
              <w:jc w:val="left"/>
            </w:pPr>
            <w:r>
              <w:rPr>
                <w:sz w:val="18"/>
              </w:rPr>
              <w:t xml:space="preserve">H2</w:t>
            </w:r>
          </w:p>
        </w:tc>
        <w:tc>
          <w:tcPr>
            <w:shd w:val="clear" w:fill="EEF2F5"/>
          </w:tcPr>
          <w:p>
            <w:pPr>
              <w:pStyle w:val="Compact"/>
              <w:spacing w:after="20" w:before="20"/>
              <w:jc w:val="left"/>
            </w:pPr>
            <w:r>
              <w:rPr>
                <w:sz w:val="18"/>
              </w:rPr>
              <w:t xml:space="preserve">Chimney and end building</w:t>
            </w:r>
          </w:p>
        </w:tc>
        <w:tc>
          <w:tcPr>
            <w:shd w:val="clear" w:fill="EEF2F5"/>
          </w:tcPr>
          <w:p>
            <w:pPr>
              <w:pStyle w:val="Compact"/>
              <w:spacing w:after="20" w:before="20"/>
              <w:jc w:val="left"/>
            </w:pPr>
            <w:r>
              <w:rPr>
                <w:sz w:val="18"/>
              </w:rPr>
              <w:t xml:space="preserve">1</w:t>
            </w:r>
          </w:p>
        </w:tc>
        <w:tc>
          <w:tcPr>
            <w:shd w:val="clear" w:fill="EEF2F5"/>
          </w:tcPr>
          <w:p>
            <w:pPr>
              <w:pStyle w:val="Compact"/>
              <w:spacing w:after="20" w:before="20"/>
              <w:jc w:val="left"/>
            </w:pPr>
            <w:r>
              <w:rPr>
                <w:sz w:val="18"/>
              </w:rPr>
              <w:t xml:space="preserve">8,000</w:t>
            </w:r>
          </w:p>
        </w:tc>
        <w:tc>
          <w:tcPr>
            <w:shd w:val="clear" w:fill="EEF2F5"/>
          </w:tcPr>
          <w:p>
            <w:pPr>
              <w:pStyle w:val="Compact"/>
              <w:spacing w:after="20" w:before="20"/>
              <w:jc w:val="left"/>
            </w:pPr>
            <w:r>
              <w:rPr>
                <w:sz w:val="18"/>
              </w:rPr>
              <w:t xml:space="preserve">Tiling red brick + unique 2K cap</w:t>
            </w:r>
          </w:p>
        </w:tc>
        <w:tc>
          <w:tcPr>
            <w:shd w:val="clear" w:fill="EEF2F5"/>
          </w:tcPr>
          <w:p>
            <w:pPr>
              <w:pStyle w:val="Compact"/>
              <w:spacing w:after="20" w:before="20"/>
              <w:jc w:val="left"/>
            </w:pPr>
            <w:r>
              <w:rPr>
                <w:sz w:val="18"/>
              </w:rPr>
              <w:t xml:space="preserve">P1</w:t>
            </w:r>
          </w:p>
        </w:tc>
      </w:tr>
      <w:tr>
        <w:tc>
          <w:tcPr/>
          <w:p>
            <w:pPr>
              <w:pStyle w:val="Compact"/>
              <w:spacing w:after="20" w:before="20"/>
              <w:jc w:val="left"/>
            </w:pPr>
            <w:r>
              <w:rPr>
                <w:sz w:val="18"/>
              </w:rPr>
              <w:t xml:space="preserve">H3</w:t>
            </w:r>
          </w:p>
        </w:tc>
        <w:tc>
          <w:tcPr/>
          <w:p>
            <w:pPr>
              <w:pStyle w:val="Compact"/>
              <w:spacing w:after="20" w:before="20"/>
              <w:jc w:val="left"/>
            </w:pPr>
            <w:r>
              <w:rPr>
                <w:sz w:val="18"/>
              </w:rPr>
              <w:t xml:space="preserve">Light well vignette</w:t>
            </w:r>
          </w:p>
        </w:tc>
        <w:tc>
          <w:tcPr/>
          <w:p>
            <w:pPr>
              <w:pStyle w:val="Compact"/>
              <w:spacing w:after="20" w:before="20"/>
              <w:jc w:val="left"/>
            </w:pPr>
            <w:r>
              <w:rPr>
                <w:sz w:val="18"/>
              </w:rPr>
              <w:t xml:space="preserve">1</w:t>
            </w:r>
          </w:p>
        </w:tc>
        <w:tc>
          <w:tcPr/>
          <w:p>
            <w:pPr>
              <w:pStyle w:val="Compact"/>
              <w:spacing w:after="20" w:before="20"/>
              <w:jc w:val="left"/>
            </w:pPr>
            <w:r>
              <w:rPr>
                <w:sz w:val="18"/>
              </w:rPr>
              <w:t xml:space="preserve">built from kit</w:t>
            </w:r>
          </w:p>
        </w:tc>
        <w:tc>
          <w:tcPr/>
          <w:p>
            <w:pPr>
              <w:pStyle w:val="Compact"/>
              <w:spacing w:after="20" w:before="20"/>
              <w:jc w:val="left"/>
            </w:pPr>
            <w:r>
              <w:rPr>
                <w:sz w:val="18"/>
              </w:rPr>
              <w:t xml:space="preserve">Kit + decals</w:t>
            </w:r>
          </w:p>
        </w:tc>
        <w:tc>
          <w:tcPr/>
          <w:p>
            <w:pPr>
              <w:pStyle w:val="Compact"/>
              <w:spacing w:after="20" w:before="20"/>
              <w:jc w:val="left"/>
            </w:pPr>
            <w:r>
              <w:rPr>
                <w:sz w:val="18"/>
              </w:rPr>
              <w:t xml:space="preserve">P1</w:t>
            </w:r>
          </w:p>
        </w:tc>
      </w:tr>
      <w:tr>
        <w:tc>
          <w:tcPr>
            <w:shd w:val="clear" w:fill="EEF2F5"/>
          </w:tcPr>
          <w:p>
            <w:pPr>
              <w:pStyle w:val="Compact"/>
              <w:spacing w:after="20" w:before="20"/>
              <w:jc w:val="left"/>
            </w:pPr>
            <w:r>
              <w:rPr>
                <w:sz w:val="18"/>
              </w:rPr>
              <w:t xml:space="preserve">H4</w:t>
            </w:r>
          </w:p>
        </w:tc>
        <w:tc>
          <w:tcPr>
            <w:shd w:val="clear" w:fill="EEF2F5"/>
          </w:tcPr>
          <w:p>
            <w:pPr>
              <w:pStyle w:val="Compact"/>
              <w:spacing w:after="20" w:before="20"/>
              <w:jc w:val="left"/>
            </w:pPr>
            <w:r>
              <w:rPr>
                <w:sz w:val="18"/>
              </w:rPr>
              <w:t xml:space="preserve">Ivy and wall growth set</w:t>
            </w:r>
          </w:p>
        </w:tc>
        <w:tc>
          <w:tcPr>
            <w:shd w:val="clear" w:fill="EEF2F5"/>
          </w:tcPr>
          <w:p>
            <w:pPr>
              <w:pStyle w:val="Compact"/>
              <w:spacing w:after="20" w:before="20"/>
              <w:jc w:val="left"/>
            </w:pPr>
            <w:r>
              <w:rPr>
                <w:sz w:val="18"/>
              </w:rPr>
              <w:t xml:space="preserve">1</w:t>
            </w:r>
          </w:p>
        </w:tc>
        <w:tc>
          <w:tcPr>
            <w:shd w:val="clear" w:fill="EEF2F5"/>
          </w:tcPr>
          <w:p>
            <w:pPr>
              <w:pStyle w:val="Compact"/>
              <w:spacing w:after="20" w:before="20"/>
              <w:jc w:val="left"/>
            </w:pPr>
            <w:r>
              <w:rPr>
                <w:sz w:val="18"/>
              </w:rPr>
              <w:t xml:space="preserve">15,000 per cluster</w:t>
            </w:r>
          </w:p>
        </w:tc>
        <w:tc>
          <w:tcPr>
            <w:shd w:val="clear" w:fill="EEF2F5"/>
          </w:tcPr>
          <w:p>
            <w:pPr>
              <w:pStyle w:val="Compact"/>
              <w:spacing w:after="20" w:before="20"/>
              <w:jc w:val="left"/>
            </w:pPr>
            <w:r>
              <w:rPr>
                <w:sz w:val="18"/>
              </w:rPr>
              <w:t xml:space="preserve">Foliage atlas</w:t>
            </w:r>
          </w:p>
        </w:tc>
        <w:tc>
          <w:tcPr>
            <w:shd w:val="clear" w:fill="EEF2F5"/>
          </w:tcPr>
          <w:p>
            <w:pPr>
              <w:pStyle w:val="Compact"/>
              <w:spacing w:after="20" w:before="20"/>
              <w:jc w:val="left"/>
            </w:pPr>
            <w:r>
              <w:rPr>
                <w:sz w:val="18"/>
              </w:rPr>
              <w:t xml:space="preserve">P1</w:t>
            </w:r>
          </w:p>
        </w:tc>
      </w:tr>
      <w:tr>
        <w:tc>
          <w:tcPr/>
          <w:p>
            <w:pPr>
              <w:pStyle w:val="Compact"/>
              <w:spacing w:after="20" w:before="20"/>
              <w:jc w:val="left"/>
            </w:pPr>
            <w:r>
              <w:rPr>
                <w:sz w:val="18"/>
              </w:rPr>
              <w:t xml:space="preserve">H5</w:t>
            </w:r>
          </w:p>
        </w:tc>
        <w:tc>
          <w:tcPr/>
          <w:p>
            <w:pPr>
              <w:pStyle w:val="Compact"/>
              <w:spacing w:after="20" w:before="20"/>
              <w:jc w:val="left"/>
            </w:pPr>
            <w:r>
              <w:rPr>
                <w:sz w:val="18"/>
              </w:rPr>
              <w:t xml:space="preserve">Far opening foliage mass</w:t>
            </w:r>
          </w:p>
        </w:tc>
        <w:tc>
          <w:tcPr/>
          <w:p>
            <w:pPr>
              <w:pStyle w:val="Compact"/>
              <w:spacing w:after="20" w:before="20"/>
              <w:jc w:val="left"/>
            </w:pPr>
            <w:r>
              <w:rPr>
                <w:sz w:val="18"/>
              </w:rPr>
              <w:t xml:space="preserve">1</w:t>
            </w:r>
          </w:p>
        </w:tc>
        <w:tc>
          <w:tcPr/>
          <w:p>
            <w:pPr>
              <w:pStyle w:val="Compact"/>
              <w:spacing w:after="20" w:before="20"/>
              <w:jc w:val="left"/>
            </w:pPr>
            <w:r>
              <w:rPr>
                <w:sz w:val="18"/>
              </w:rPr>
              <w:t xml:space="preserve">30,000</w:t>
            </w:r>
          </w:p>
        </w:tc>
        <w:tc>
          <w:tcPr/>
          <w:p>
            <w:pPr>
              <w:pStyle w:val="Compact"/>
              <w:spacing w:after="20" w:before="20"/>
              <w:jc w:val="left"/>
            </w:pPr>
            <w:r>
              <w:rPr>
                <w:sz w:val="18"/>
              </w:rPr>
              <w:t xml:space="preserve">Foliage atlas</w:t>
            </w:r>
          </w:p>
        </w:tc>
        <w:tc>
          <w:tcPr/>
          <w:p>
            <w:pPr>
              <w:pStyle w:val="Compact"/>
              <w:spacing w:after="20" w:before="20"/>
              <w:jc w:val="left"/>
            </w:pPr>
            <w:r>
              <w:rPr>
                <w:sz w:val="18"/>
              </w:rPr>
              <w:t xml:space="preserve">P1</w:t>
            </w:r>
          </w:p>
        </w:tc>
      </w:tr>
      <w:tr>
        <w:tc>
          <w:tcPr>
            <w:shd w:val="clear" w:fill="EEF2F5"/>
          </w:tcPr>
          <w:p>
            <w:pPr>
              <w:pStyle w:val="Compact"/>
              <w:spacing w:after="20" w:before="20"/>
              <w:jc w:val="left"/>
            </w:pPr>
            <w:r>
              <w:rPr>
                <w:sz w:val="18"/>
              </w:rPr>
              <w:t xml:space="preserve">H6</w:t>
            </w:r>
          </w:p>
        </w:tc>
        <w:tc>
          <w:tcPr>
            <w:shd w:val="clear" w:fill="EEF2F5"/>
          </w:tcPr>
          <w:p>
            <w:pPr>
              <w:pStyle w:val="Compact"/>
              <w:spacing w:after="20" w:before="20"/>
              <w:jc w:val="left"/>
            </w:pPr>
            <w:r>
              <w:rPr>
                <w:sz w:val="18"/>
              </w:rPr>
              <w:t xml:space="preserve">Arched loading doors</w:t>
            </w:r>
          </w:p>
        </w:tc>
        <w:tc>
          <w:tcPr>
            <w:shd w:val="clear" w:fill="EEF2F5"/>
          </w:tcPr>
          <w:p>
            <w:pPr>
              <w:pStyle w:val="Compact"/>
              <w:spacing w:after="20" w:before="20"/>
              <w:jc w:val="left"/>
            </w:pPr>
            <w:r>
              <w:rPr>
                <w:sz w:val="18"/>
              </w:rPr>
              <w:t xml:space="preserve">1</w:t>
            </w:r>
          </w:p>
        </w:tc>
        <w:tc>
          <w:tcPr>
            <w:shd w:val="clear" w:fill="EEF2F5"/>
          </w:tcPr>
          <w:p>
            <w:pPr>
              <w:pStyle w:val="Compact"/>
              <w:spacing w:after="20" w:before="20"/>
              <w:jc w:val="left"/>
            </w:pPr>
            <w:r>
              <w:rPr>
                <w:sz w:val="18"/>
              </w:rPr>
              <w:t xml:space="preserve">3,000</w:t>
            </w:r>
          </w:p>
        </w:tc>
        <w:tc>
          <w:tcPr>
            <w:shd w:val="clear" w:fill="EEF2F5"/>
          </w:tcPr>
          <w:p>
            <w:pPr>
              <w:pStyle w:val="Compact"/>
              <w:spacing w:after="20" w:before="20"/>
              <w:jc w:val="left"/>
            </w:pPr>
            <w:r>
              <w:rPr>
                <w:sz w:val="18"/>
              </w:rPr>
              <w:t xml:space="preserve">Unique 2K</w:t>
            </w:r>
          </w:p>
        </w:tc>
        <w:tc>
          <w:tcPr>
            <w:shd w:val="clear" w:fill="EEF2F5"/>
          </w:tcPr>
          <w:p>
            <w:pPr>
              <w:pStyle w:val="Compact"/>
              <w:spacing w:after="20" w:before="20"/>
              <w:jc w:val="left"/>
            </w:pPr>
            <w:r>
              <w:rPr>
                <w:sz w:val="18"/>
              </w:rPr>
              <w:t xml:space="preserve">P2</w:t>
            </w:r>
          </w:p>
        </w:tc>
      </w:tr>
      <w:tr>
        <w:tc>
          <w:tcPr/>
          <w:p>
            <w:pPr>
              <w:pStyle w:val="Compact"/>
              <w:spacing w:after="20" w:before="20"/>
              <w:jc w:val="left"/>
            </w:pPr>
            <w:r>
              <w:rPr>
                <w:sz w:val="18"/>
              </w:rPr>
              <w:t xml:space="preserve">H7</w:t>
            </w:r>
          </w:p>
        </w:tc>
        <w:tc>
          <w:tcPr/>
          <w:p>
            <w:pPr>
              <w:pStyle w:val="Compact"/>
              <w:spacing w:after="20" w:before="20"/>
              <w:jc w:val="left"/>
            </w:pPr>
            <w:r>
              <w:rPr>
                <w:sz w:val="18"/>
              </w:rPr>
              <w:t xml:space="preserve">Broken glazing variants</w:t>
            </w:r>
          </w:p>
        </w:tc>
        <w:tc>
          <w:tcPr/>
          <w:p>
            <w:pPr>
              <w:pStyle w:val="Compact"/>
              <w:spacing w:after="20" w:before="20"/>
              <w:jc w:val="left"/>
            </w:pPr>
            <w:r>
              <w:rPr>
                <w:sz w:val="18"/>
              </w:rPr>
              <w:t xml:space="preserve">3</w:t>
            </w:r>
          </w:p>
        </w:tc>
        <w:tc>
          <w:tcPr/>
          <w:p>
            <w:pPr>
              <w:pStyle w:val="Compact"/>
              <w:spacing w:after="20" w:before="20"/>
              <w:jc w:val="left"/>
            </w:pPr>
            <w:r>
              <w:rPr>
                <w:sz w:val="18"/>
              </w:rPr>
              <w:t xml:space="preserve">800</w:t>
            </w:r>
          </w:p>
        </w:tc>
        <w:tc>
          <w:tcPr/>
          <w:p>
            <w:pPr>
              <w:pStyle w:val="Compact"/>
              <w:spacing w:after="20" w:before="20"/>
              <w:jc w:val="left"/>
            </w:pPr>
            <w:r>
              <w:rPr>
                <w:sz w:val="18"/>
              </w:rPr>
              <w:t xml:space="preserve">T02 + glass</w:t>
            </w:r>
          </w:p>
        </w:tc>
        <w:tc>
          <w:tcPr/>
          <w:p>
            <w:pPr>
              <w:pStyle w:val="Compact"/>
              <w:spacing w:after="20" w:before="20"/>
              <w:jc w:val="left"/>
            </w:pPr>
            <w:r>
              <w:rPr>
                <w:sz w:val="18"/>
              </w:rPr>
              <w:t xml:space="preserve">P1</w:t>
            </w:r>
          </w:p>
        </w:tc>
      </w:tr>
    </w:tbl>
    <w:p>
      <w:pPr>
        <w:pStyle w:val="BodyText"/>
      </w:pPr>
      <w:r>
        <w:rPr>
          <w:bCs/>
          <w:b/>
        </w:rPr>
        <w:t xml:space="preserve">Props and debris</w:t>
      </w:r>
    </w:p>
    <w:tbl>
      <w:tblPr>
        <w:tblStyle w:val="Table"/>
        <w:tblW w:type="pct" w:w="5000"/>
        <w:tblLook w:firstRow="1" w:lastRow="0" w:firstColumn="0" w:lastColumn="0" w:noHBand="0" w:noVBand="0" w:val="0020"/>
        <w:jc w:val="start"/>
        <w:tblBorders>
          <w:top w:val="single" w:sz="4" w:color="B0B8C0"/>
          <w:left w:val="single" w:sz="4" w:color="B0B8C0"/>
          <w:bottom w:val="single" w:sz="4" w:color="B0B8C0"/>
          <w:right w:val="single" w:sz="4" w:color="B0B8C0"/>
          <w:insideH w:val="single" w:sz="4" w:color="B0B8C0"/>
          <w:insideV w:val="single" w:sz="4" w:color="B0B8C0"/>
        </w:tblBorders>
      </w:tblPr>
      <w:tblGrid>
        <w:gridCol w:w="1320"/>
        <w:gridCol w:w="1320"/>
        <w:gridCol w:w="1320"/>
        <w:gridCol w:w="1320"/>
        <w:gridCol w:w="1320"/>
        <w:gridCol w:w="1320"/>
      </w:tblGrid>
      <w:tr>
        <w:trPr>
          <w:tblHeader w:val="true"/>
        </w:trPr>
        <w:tc>
          <w:tcPr>
            <w:shd w:val="clear" w:fill="2E465E"/>
          </w:tcPr>
          <w:p>
            <w:pPr>
              <w:pStyle w:val="Compact"/>
              <w:spacing w:after="20" w:before="20"/>
              <w:jc w:val="left"/>
            </w:pPr>
            <w:r>
              <w:rPr>
                <w:b/>
                <w:color w:val="FFFFFF"/>
                <w:sz w:val="18"/>
              </w:rPr>
              <w:t xml:space="preserve">ID</w:t>
            </w:r>
          </w:p>
        </w:tc>
        <w:tc>
          <w:tcPr>
            <w:shd w:val="clear" w:fill="2E465E"/>
          </w:tcPr>
          <w:p>
            <w:pPr>
              <w:pStyle w:val="Compact"/>
              <w:spacing w:after="20" w:before="20"/>
              <w:jc w:val="left"/>
            </w:pPr>
            <w:r>
              <w:rPr>
                <w:b/>
                <w:color w:val="FFFFFF"/>
                <w:sz w:val="18"/>
              </w:rPr>
              <w:t xml:space="preserve">Asset</w:t>
            </w:r>
          </w:p>
        </w:tc>
        <w:tc>
          <w:tcPr>
            <w:shd w:val="clear" w:fill="2E465E"/>
          </w:tcPr>
          <w:p>
            <w:pPr>
              <w:pStyle w:val="Compact"/>
              <w:spacing w:after="20" w:before="20"/>
              <w:jc w:val="left"/>
            </w:pPr>
            <w:r>
              <w:rPr>
                <w:b/>
                <w:color w:val="FFFFFF"/>
                <w:sz w:val="18"/>
              </w:rPr>
              <w:t xml:space="preserve">Size (cm)</w:t>
            </w:r>
          </w:p>
        </w:tc>
        <w:tc>
          <w:tcPr>
            <w:shd w:val="clear" w:fill="2E465E"/>
          </w:tcPr>
          <w:p>
            <w:pPr>
              <w:pStyle w:val="Compact"/>
              <w:spacing w:after="20" w:before="20"/>
              <w:jc w:val="left"/>
            </w:pPr>
            <w:r>
              <w:rPr>
                <w:b/>
                <w:color w:val="FFFFFF"/>
                <w:sz w:val="18"/>
              </w:rPr>
              <w:t xml:space="preserve">Tris</w:t>
            </w:r>
          </w:p>
        </w:tc>
        <w:tc>
          <w:tcPr>
            <w:shd w:val="clear" w:fill="2E465E"/>
          </w:tcPr>
          <w:p>
            <w:pPr>
              <w:pStyle w:val="Compact"/>
              <w:spacing w:after="20" w:before="20"/>
              <w:jc w:val="left"/>
            </w:pPr>
            <w:r>
              <w:rPr>
                <w:b/>
                <w:color w:val="FFFFFF"/>
                <w:sz w:val="18"/>
              </w:rPr>
              <w:t xml:space="preserve">Textures</w:t>
            </w:r>
          </w:p>
        </w:tc>
        <w:tc>
          <w:tcPr>
            <w:shd w:val="clear" w:fill="2E465E"/>
          </w:tcPr>
          <w:p>
            <w:pPr>
              <w:pStyle w:val="Compact"/>
              <w:spacing w:after="20" w:before="20"/>
              <w:jc w:val="left"/>
            </w:pPr>
            <w:r>
              <w:rPr>
                <w:b/>
                <w:color w:val="FFFFFF"/>
                <w:sz w:val="18"/>
              </w:rPr>
              <w:t xml:space="preserve">Priority</w:t>
            </w:r>
          </w:p>
        </w:tc>
      </w:tr>
      <w:tr>
        <w:tc>
          <w:tcPr/>
          <w:p>
            <w:pPr>
              <w:pStyle w:val="Compact"/>
              <w:spacing w:after="20" w:before="20"/>
              <w:jc w:val="left"/>
            </w:pPr>
            <w:r>
              <w:rPr>
                <w:sz w:val="18"/>
              </w:rPr>
              <w:t xml:space="preserve">P01</w:t>
            </w:r>
          </w:p>
        </w:tc>
        <w:tc>
          <w:tcPr/>
          <w:p>
            <w:pPr>
              <w:pStyle w:val="Compact"/>
              <w:spacing w:after="20" w:before="20"/>
              <w:jc w:val="left"/>
            </w:pPr>
            <w:r>
              <w:rPr>
                <w:sz w:val="18"/>
              </w:rPr>
              <w:t xml:space="preserve">Plywood sheet, warped and delaminating</w:t>
            </w:r>
          </w:p>
        </w:tc>
        <w:tc>
          <w:tcPr/>
          <w:p>
            <w:pPr>
              <w:pStyle w:val="Compact"/>
              <w:spacing w:after="20" w:before="20"/>
              <w:jc w:val="left"/>
            </w:pPr>
            <w:r>
              <w:rPr>
                <w:sz w:val="18"/>
              </w:rPr>
              <w:t xml:space="preserve">122 x 244</w:t>
            </w:r>
          </w:p>
        </w:tc>
        <w:tc>
          <w:tcPr/>
          <w:p>
            <w:pPr>
              <w:pStyle w:val="Compact"/>
              <w:spacing w:after="20" w:before="20"/>
              <w:jc w:val="left"/>
            </w:pPr>
            <w:r>
              <w:rPr>
                <w:sz w:val="18"/>
              </w:rPr>
              <w:t xml:space="preserve">400</w:t>
            </w:r>
          </w:p>
        </w:tc>
        <w:tc>
          <w:tcPr/>
          <w:p>
            <w:pPr>
              <w:pStyle w:val="Compact"/>
              <w:spacing w:after="20" w:before="20"/>
              <w:jc w:val="left"/>
            </w:pPr>
            <w:r>
              <w:rPr>
                <w:sz w:val="18"/>
              </w:rPr>
              <w:t xml:space="preserve">Unique 2K</w:t>
            </w:r>
          </w:p>
        </w:tc>
        <w:tc>
          <w:tcPr/>
          <w:p>
            <w:pPr>
              <w:pStyle w:val="Compact"/>
              <w:spacing w:after="20" w:before="20"/>
              <w:jc w:val="left"/>
            </w:pPr>
            <w:r>
              <w:rPr>
                <w:sz w:val="18"/>
              </w:rPr>
              <w:t xml:space="preserve">P1</w:t>
            </w:r>
          </w:p>
        </w:tc>
      </w:tr>
      <w:tr>
        <w:tc>
          <w:tcPr>
            <w:shd w:val="clear" w:fill="EEF2F5"/>
          </w:tcPr>
          <w:p>
            <w:pPr>
              <w:pStyle w:val="Compact"/>
              <w:spacing w:after="20" w:before="20"/>
              <w:jc w:val="left"/>
            </w:pPr>
            <w:r>
              <w:rPr>
                <w:sz w:val="18"/>
              </w:rPr>
              <w:t xml:space="preserve">P02</w:t>
            </w:r>
          </w:p>
        </w:tc>
        <w:tc>
          <w:tcPr>
            <w:shd w:val="clear" w:fill="EEF2F5"/>
          </w:tcPr>
          <w:p>
            <w:pPr>
              <w:pStyle w:val="Compact"/>
              <w:spacing w:after="20" w:before="20"/>
              <w:jc w:val="left"/>
            </w:pPr>
            <w:r>
              <w:rPr>
                <w:sz w:val="18"/>
              </w:rPr>
              <w:t xml:space="preserve">Timber planks, 4 variants</w:t>
            </w:r>
          </w:p>
        </w:tc>
        <w:tc>
          <w:tcPr>
            <w:shd w:val="clear" w:fill="EEF2F5"/>
          </w:tcPr>
          <w:p>
            <w:pPr>
              <w:pStyle w:val="Compact"/>
              <w:spacing w:after="20" w:before="20"/>
              <w:jc w:val="left"/>
            </w:pPr>
            <w:r>
              <w:rPr>
                <w:sz w:val="18"/>
              </w:rPr>
              <w:t xml:space="preserve">15 x 240</w:t>
            </w:r>
          </w:p>
        </w:tc>
        <w:tc>
          <w:tcPr>
            <w:shd w:val="clear" w:fill="EEF2F5"/>
          </w:tcPr>
          <w:p>
            <w:pPr>
              <w:pStyle w:val="Compact"/>
              <w:spacing w:after="20" w:before="20"/>
              <w:jc w:val="left"/>
            </w:pPr>
            <w:r>
              <w:rPr>
                <w:sz w:val="18"/>
              </w:rPr>
              <w:t xml:space="preserve">200 each</w:t>
            </w:r>
          </w:p>
        </w:tc>
        <w:tc>
          <w:tcPr>
            <w:shd w:val="clear" w:fill="EEF2F5"/>
          </w:tcPr>
          <w:p>
            <w:pPr>
              <w:pStyle w:val="Compact"/>
              <w:spacing w:after="20" w:before="20"/>
              <w:jc w:val="left"/>
            </w:pPr>
            <w:r>
              <w:rPr>
                <w:sz w:val="18"/>
              </w:rPr>
              <w:t xml:space="preserve">T03</w:t>
            </w:r>
          </w:p>
        </w:tc>
        <w:tc>
          <w:tcPr>
            <w:shd w:val="clear" w:fill="EEF2F5"/>
          </w:tcPr>
          <w:p>
            <w:pPr>
              <w:pStyle w:val="Compact"/>
              <w:spacing w:after="20" w:before="20"/>
              <w:jc w:val="left"/>
            </w:pPr>
            <w:r>
              <w:rPr>
                <w:sz w:val="18"/>
              </w:rPr>
              <w:t xml:space="preserve">P1</w:t>
            </w:r>
          </w:p>
        </w:tc>
      </w:tr>
      <w:tr>
        <w:tc>
          <w:tcPr/>
          <w:p>
            <w:pPr>
              <w:pStyle w:val="Compact"/>
              <w:spacing w:after="20" w:before="20"/>
              <w:jc w:val="left"/>
            </w:pPr>
            <w:r>
              <w:rPr>
                <w:sz w:val="18"/>
              </w:rPr>
              <w:t xml:space="preserve">P03</w:t>
            </w:r>
          </w:p>
        </w:tc>
        <w:tc>
          <w:tcPr/>
          <w:p>
            <w:pPr>
              <w:pStyle w:val="Compact"/>
              <w:spacing w:after="20" w:before="20"/>
              <w:jc w:val="left"/>
            </w:pPr>
            <w:r>
              <w:rPr>
                <w:sz w:val="18"/>
              </w:rPr>
              <w:t xml:space="preserve">Broken timber offcuts, 6 variants</w:t>
            </w:r>
          </w:p>
        </w:tc>
        <w:tc>
          <w:tcPr/>
          <w:p>
            <w:pPr>
              <w:pStyle w:val="Compact"/>
              <w:spacing w:after="20" w:before="20"/>
              <w:jc w:val="left"/>
            </w:pPr>
            <w:r>
              <w:rPr>
                <w:sz w:val="18"/>
              </w:rPr>
              <w:t xml:space="preserve">10 to 60</w:t>
            </w:r>
          </w:p>
        </w:tc>
        <w:tc>
          <w:tcPr/>
          <w:p>
            <w:pPr>
              <w:pStyle w:val="Compact"/>
              <w:spacing w:after="20" w:before="20"/>
              <w:jc w:val="left"/>
            </w:pPr>
            <w:r>
              <w:rPr>
                <w:sz w:val="18"/>
              </w:rPr>
              <w:t xml:space="preserve">100 each</w:t>
            </w:r>
          </w:p>
        </w:tc>
        <w:tc>
          <w:tcPr/>
          <w:p>
            <w:pPr>
              <w:pStyle w:val="Compact"/>
              <w:spacing w:after="20" w:before="20"/>
              <w:jc w:val="left"/>
            </w:pPr>
            <w:r>
              <w:rPr>
                <w:sz w:val="18"/>
              </w:rPr>
              <w:t xml:space="preserve">T03</w:t>
            </w:r>
          </w:p>
        </w:tc>
        <w:tc>
          <w:tcPr/>
          <w:p>
            <w:pPr>
              <w:pStyle w:val="Compact"/>
              <w:spacing w:after="20" w:before="20"/>
              <w:jc w:val="left"/>
            </w:pPr>
            <w:r>
              <w:rPr>
                <w:sz w:val="18"/>
              </w:rPr>
              <w:t xml:space="preserve">P1</w:t>
            </w:r>
          </w:p>
        </w:tc>
      </w:tr>
      <w:tr>
        <w:tc>
          <w:tcPr>
            <w:shd w:val="clear" w:fill="EEF2F5"/>
          </w:tcPr>
          <w:p>
            <w:pPr>
              <w:pStyle w:val="Compact"/>
              <w:spacing w:after="20" w:before="20"/>
              <w:jc w:val="left"/>
            </w:pPr>
            <w:r>
              <w:rPr>
                <w:sz w:val="18"/>
              </w:rPr>
              <w:t xml:space="preserve">P04</w:t>
            </w:r>
          </w:p>
        </w:tc>
        <w:tc>
          <w:tcPr>
            <w:shd w:val="clear" w:fill="EEF2F5"/>
          </w:tcPr>
          <w:p>
            <w:pPr>
              <w:pStyle w:val="Compact"/>
              <w:spacing w:after="20" w:before="20"/>
              <w:jc w:val="left"/>
            </w:pPr>
            <w:r>
              <w:rPr>
                <w:sz w:val="18"/>
              </w:rPr>
              <w:t xml:space="preserve">Loose bricks and half bricks, 6 variants</w:t>
            </w:r>
          </w:p>
        </w:tc>
        <w:tc>
          <w:tcPr>
            <w:shd w:val="clear" w:fill="EEF2F5"/>
          </w:tcPr>
          <w:p>
            <w:pPr>
              <w:pStyle w:val="Compact"/>
              <w:spacing w:after="20" w:before="20"/>
              <w:jc w:val="left"/>
            </w:pPr>
            <w:r>
              <w:rPr>
                <w:sz w:val="18"/>
              </w:rPr>
              <w:t xml:space="preserve">23 x 11</w:t>
            </w:r>
          </w:p>
        </w:tc>
        <w:tc>
          <w:tcPr>
            <w:shd w:val="clear" w:fill="EEF2F5"/>
          </w:tcPr>
          <w:p>
            <w:pPr>
              <w:pStyle w:val="Compact"/>
              <w:spacing w:after="20" w:before="20"/>
              <w:jc w:val="left"/>
            </w:pPr>
            <w:r>
              <w:rPr>
                <w:sz w:val="18"/>
              </w:rPr>
              <w:t xml:space="preserve">150 each</w:t>
            </w:r>
          </w:p>
        </w:tc>
        <w:tc>
          <w:tcPr>
            <w:shd w:val="clear" w:fill="EEF2F5"/>
          </w:tcPr>
          <w:p>
            <w:pPr>
              <w:pStyle w:val="Compact"/>
              <w:spacing w:after="20" w:before="20"/>
              <w:jc w:val="left"/>
            </w:pPr>
            <w:r>
              <w:rPr>
                <w:sz w:val="18"/>
              </w:rPr>
              <w:t xml:space="preserve">Unique 1K atlas</w:t>
            </w:r>
          </w:p>
        </w:tc>
        <w:tc>
          <w:tcPr>
            <w:shd w:val="clear" w:fill="EEF2F5"/>
          </w:tcPr>
          <w:p>
            <w:pPr>
              <w:pStyle w:val="Compact"/>
              <w:spacing w:after="20" w:before="20"/>
              <w:jc w:val="left"/>
            </w:pPr>
            <w:r>
              <w:rPr>
                <w:sz w:val="18"/>
              </w:rPr>
              <w:t xml:space="preserve">P1</w:t>
            </w:r>
          </w:p>
        </w:tc>
      </w:tr>
      <w:tr>
        <w:tc>
          <w:tcPr/>
          <w:p>
            <w:pPr>
              <w:pStyle w:val="Compact"/>
              <w:spacing w:after="20" w:before="20"/>
              <w:jc w:val="left"/>
            </w:pPr>
            <w:r>
              <w:rPr>
                <w:sz w:val="18"/>
              </w:rPr>
              <w:t xml:space="preserve">P05</w:t>
            </w:r>
          </w:p>
        </w:tc>
        <w:tc>
          <w:tcPr/>
          <w:p>
            <w:pPr>
              <w:pStyle w:val="Compact"/>
              <w:spacing w:after="20" w:before="20"/>
              <w:jc w:val="left"/>
            </w:pPr>
            <w:r>
              <w:rPr>
                <w:sz w:val="18"/>
              </w:rPr>
              <w:t xml:space="preserve">Rubble pile cluster, 3 variants</w:t>
            </w:r>
          </w:p>
        </w:tc>
        <w:tc>
          <w:tcPr/>
          <w:p>
            <w:pPr>
              <w:pStyle w:val="Compact"/>
              <w:spacing w:after="20" w:before="20"/>
              <w:jc w:val="left"/>
            </w:pPr>
            <w:r>
              <w:rPr>
                <w:sz w:val="18"/>
              </w:rPr>
              <w:t xml:space="preserve">100 to 200</w:t>
            </w:r>
          </w:p>
        </w:tc>
        <w:tc>
          <w:tcPr/>
          <w:p>
            <w:pPr>
              <w:pStyle w:val="Compact"/>
              <w:spacing w:after="20" w:before="20"/>
              <w:jc w:val="left"/>
            </w:pPr>
            <w:r>
              <w:rPr>
                <w:sz w:val="18"/>
              </w:rPr>
              <w:t xml:space="preserve">2,500</w:t>
            </w:r>
          </w:p>
        </w:tc>
        <w:tc>
          <w:tcPr/>
          <w:p>
            <w:pPr>
              <w:pStyle w:val="Compact"/>
              <w:spacing w:after="20" w:before="20"/>
              <w:jc w:val="left"/>
            </w:pPr>
            <w:r>
              <w:rPr>
                <w:sz w:val="18"/>
              </w:rPr>
              <w:t xml:space="preserve">Ground + brick atlas</w:t>
            </w:r>
          </w:p>
        </w:tc>
        <w:tc>
          <w:tcPr/>
          <w:p>
            <w:pPr>
              <w:pStyle w:val="Compact"/>
              <w:spacing w:after="20" w:before="20"/>
              <w:jc w:val="left"/>
            </w:pPr>
            <w:r>
              <w:rPr>
                <w:sz w:val="18"/>
              </w:rPr>
              <w:t xml:space="preserve">P1</w:t>
            </w:r>
          </w:p>
        </w:tc>
      </w:tr>
      <w:tr>
        <w:tc>
          <w:tcPr>
            <w:shd w:val="clear" w:fill="EEF2F5"/>
          </w:tcPr>
          <w:p>
            <w:pPr>
              <w:pStyle w:val="Compact"/>
              <w:spacing w:after="20" w:before="20"/>
              <w:jc w:val="left"/>
            </w:pPr>
            <w:r>
              <w:rPr>
                <w:sz w:val="18"/>
              </w:rPr>
              <w:t xml:space="preserve">P06</w:t>
            </w:r>
          </w:p>
        </w:tc>
        <w:tc>
          <w:tcPr>
            <w:shd w:val="clear" w:fill="EEF2F5"/>
          </w:tcPr>
          <w:p>
            <w:pPr>
              <w:pStyle w:val="Compact"/>
              <w:spacing w:after="20" w:before="20"/>
              <w:jc w:val="left"/>
            </w:pPr>
            <w:r>
              <w:rPr>
                <w:sz w:val="18"/>
              </w:rPr>
              <w:t xml:space="preserve">Rusted pipe lengths, 3 variants</w:t>
            </w:r>
          </w:p>
        </w:tc>
        <w:tc>
          <w:tcPr>
            <w:shd w:val="clear" w:fill="EEF2F5"/>
          </w:tcPr>
          <w:p>
            <w:pPr>
              <w:pStyle w:val="Compact"/>
              <w:spacing w:after="20" w:before="20"/>
              <w:jc w:val="left"/>
            </w:pPr>
            <w:r>
              <w:rPr>
                <w:sz w:val="18"/>
              </w:rPr>
              <w:t xml:space="preserve">100 to 300</w:t>
            </w:r>
          </w:p>
        </w:tc>
        <w:tc>
          <w:tcPr>
            <w:shd w:val="clear" w:fill="EEF2F5"/>
          </w:tcPr>
          <w:p>
            <w:pPr>
              <w:pStyle w:val="Compact"/>
              <w:spacing w:after="20" w:before="20"/>
              <w:jc w:val="left"/>
            </w:pPr>
            <w:r>
              <w:rPr>
                <w:sz w:val="18"/>
              </w:rPr>
              <w:t xml:space="preserve">300</w:t>
            </w:r>
          </w:p>
        </w:tc>
        <w:tc>
          <w:tcPr>
            <w:shd w:val="clear" w:fill="EEF2F5"/>
          </w:tcPr>
          <w:p>
            <w:pPr>
              <w:pStyle w:val="Compact"/>
              <w:spacing w:after="20" w:before="20"/>
              <w:jc w:val="left"/>
            </w:pPr>
            <w:r>
              <w:rPr>
                <w:sz w:val="18"/>
              </w:rPr>
              <w:t xml:space="preserve">T02</w:t>
            </w:r>
          </w:p>
        </w:tc>
        <w:tc>
          <w:tcPr>
            <w:shd w:val="clear" w:fill="EEF2F5"/>
          </w:tcPr>
          <w:p>
            <w:pPr>
              <w:pStyle w:val="Compact"/>
              <w:spacing w:after="20" w:before="20"/>
              <w:jc w:val="left"/>
            </w:pPr>
            <w:r>
              <w:rPr>
                <w:sz w:val="18"/>
              </w:rPr>
              <w:t xml:space="preserve">P1</w:t>
            </w:r>
          </w:p>
        </w:tc>
      </w:tr>
      <w:tr>
        <w:tc>
          <w:tcPr/>
          <w:p>
            <w:pPr>
              <w:pStyle w:val="Compact"/>
              <w:spacing w:after="20" w:before="20"/>
              <w:jc w:val="left"/>
            </w:pPr>
            <w:r>
              <w:rPr>
                <w:sz w:val="18"/>
              </w:rPr>
              <w:t xml:space="preserve">P07</w:t>
            </w:r>
          </w:p>
        </w:tc>
        <w:tc>
          <w:tcPr/>
          <w:p>
            <w:pPr>
              <w:pStyle w:val="Compact"/>
              <w:spacing w:after="20" w:before="20"/>
              <w:jc w:val="left"/>
            </w:pPr>
            <w:r>
              <w:rPr>
                <w:sz w:val="18"/>
              </w:rPr>
              <w:t xml:space="preserve">Hanging and loose cables, spline</w:t>
            </w:r>
          </w:p>
        </w:tc>
        <w:tc>
          <w:tcPr/>
          <w:p>
            <w:pPr>
              <w:pStyle w:val="Compact"/>
              <w:spacing w:after="20" w:before="20"/>
              <w:jc w:val="left"/>
            </w:pPr>
            <w:r>
              <w:rPr>
                <w:sz w:val="18"/>
              </w:rPr>
              <w:t xml:space="preserve">any</w:t>
            </w:r>
          </w:p>
        </w:tc>
        <w:tc>
          <w:tcPr/>
          <w:p>
            <w:pPr>
              <w:pStyle w:val="Compact"/>
              <w:spacing w:after="20" w:before="20"/>
              <w:jc w:val="left"/>
            </w:pPr>
            <w:r>
              <w:rPr>
                <w:sz w:val="18"/>
              </w:rPr>
              <w:t xml:space="preserve">50 per metre</w:t>
            </w:r>
          </w:p>
        </w:tc>
        <w:tc>
          <w:tcPr/>
          <w:p>
            <w:pPr>
              <w:pStyle w:val="Compact"/>
              <w:spacing w:after="20" w:before="20"/>
              <w:jc w:val="left"/>
            </w:pPr>
            <w:r>
              <w:rPr>
                <w:sz w:val="18"/>
              </w:rPr>
              <w:t xml:space="preserve">Tiling cable</w:t>
            </w:r>
          </w:p>
        </w:tc>
        <w:tc>
          <w:tcPr/>
          <w:p>
            <w:pPr>
              <w:pStyle w:val="Compact"/>
              <w:spacing w:after="20" w:before="20"/>
              <w:jc w:val="left"/>
            </w:pPr>
            <w:r>
              <w:rPr>
                <w:sz w:val="18"/>
              </w:rPr>
              <w:t xml:space="preserve">P1</w:t>
            </w:r>
          </w:p>
        </w:tc>
      </w:tr>
      <w:tr>
        <w:tc>
          <w:tcPr>
            <w:shd w:val="clear" w:fill="EEF2F5"/>
          </w:tcPr>
          <w:p>
            <w:pPr>
              <w:pStyle w:val="Compact"/>
              <w:spacing w:after="20" w:before="20"/>
              <w:jc w:val="left"/>
            </w:pPr>
            <w:r>
              <w:rPr>
                <w:sz w:val="18"/>
              </w:rPr>
              <w:t xml:space="preserve">P08</w:t>
            </w:r>
          </w:p>
        </w:tc>
        <w:tc>
          <w:tcPr>
            <w:shd w:val="clear" w:fill="EEF2F5"/>
          </w:tcPr>
          <w:p>
            <w:pPr>
              <w:pStyle w:val="Compact"/>
              <w:spacing w:after="20" w:before="20"/>
              <w:jc w:val="left"/>
            </w:pPr>
            <w:r>
              <w:rPr>
                <w:sz w:val="18"/>
              </w:rPr>
              <w:t xml:space="preserve">Fallen gutter section</w:t>
            </w:r>
          </w:p>
        </w:tc>
        <w:tc>
          <w:tcPr>
            <w:shd w:val="clear" w:fill="EEF2F5"/>
          </w:tcPr>
          <w:p>
            <w:pPr>
              <w:pStyle w:val="Compact"/>
              <w:spacing w:after="20" w:before="20"/>
              <w:jc w:val="left"/>
            </w:pPr>
            <w:r>
              <w:rPr>
                <w:sz w:val="18"/>
              </w:rPr>
              <w:t xml:space="preserve">200</w:t>
            </w:r>
          </w:p>
        </w:tc>
        <w:tc>
          <w:tcPr>
            <w:shd w:val="clear" w:fill="EEF2F5"/>
          </w:tcPr>
          <w:p>
            <w:pPr>
              <w:pStyle w:val="Compact"/>
              <w:spacing w:after="20" w:before="20"/>
              <w:jc w:val="left"/>
            </w:pPr>
            <w:r>
              <w:rPr>
                <w:sz w:val="18"/>
              </w:rPr>
              <w:t xml:space="preserve">600</w:t>
            </w:r>
          </w:p>
        </w:tc>
        <w:tc>
          <w:tcPr>
            <w:shd w:val="clear" w:fill="EEF2F5"/>
          </w:tcPr>
          <w:p>
            <w:pPr>
              <w:pStyle w:val="Compact"/>
              <w:spacing w:after="20" w:before="20"/>
              <w:jc w:val="left"/>
            </w:pPr>
            <w:r>
              <w:rPr>
                <w:sz w:val="18"/>
              </w:rPr>
              <w:t xml:space="preserve">T02</w:t>
            </w:r>
          </w:p>
        </w:tc>
        <w:tc>
          <w:tcPr>
            <w:shd w:val="clear" w:fill="EEF2F5"/>
          </w:tcPr>
          <w:p>
            <w:pPr>
              <w:pStyle w:val="Compact"/>
              <w:spacing w:after="20" w:before="20"/>
              <w:jc w:val="left"/>
            </w:pPr>
            <w:r>
              <w:rPr>
                <w:sz w:val="18"/>
              </w:rPr>
              <w:t xml:space="preserve">P2</w:t>
            </w:r>
          </w:p>
        </w:tc>
      </w:tr>
      <w:tr>
        <w:tc>
          <w:tcPr/>
          <w:p>
            <w:pPr>
              <w:pStyle w:val="Compact"/>
              <w:spacing w:after="20" w:before="20"/>
              <w:jc w:val="left"/>
            </w:pPr>
            <w:r>
              <w:rPr>
                <w:sz w:val="18"/>
              </w:rPr>
              <w:t xml:space="preserve">P09</w:t>
            </w:r>
          </w:p>
        </w:tc>
        <w:tc>
          <w:tcPr/>
          <w:p>
            <w:pPr>
              <w:pStyle w:val="Compact"/>
              <w:spacing w:after="20" w:before="20"/>
              <w:jc w:val="left"/>
            </w:pPr>
            <w:r>
              <w:rPr>
                <w:sz w:val="18"/>
              </w:rPr>
              <w:t xml:space="preserve">Broken window frame on ground</w:t>
            </w:r>
          </w:p>
        </w:tc>
        <w:tc>
          <w:tcPr/>
          <w:p>
            <w:pPr>
              <w:pStyle w:val="Compact"/>
              <w:spacing w:after="20" w:before="20"/>
              <w:jc w:val="left"/>
            </w:pPr>
            <w:r>
              <w:rPr>
                <w:sz w:val="18"/>
              </w:rPr>
              <w:t xml:space="preserve">140 x 220</w:t>
            </w:r>
          </w:p>
        </w:tc>
        <w:tc>
          <w:tcPr/>
          <w:p>
            <w:pPr>
              <w:pStyle w:val="Compact"/>
              <w:spacing w:after="20" w:before="20"/>
              <w:jc w:val="left"/>
            </w:pPr>
            <w:r>
              <w:rPr>
                <w:sz w:val="18"/>
              </w:rPr>
              <w:t xml:space="preserve">800</w:t>
            </w:r>
          </w:p>
        </w:tc>
        <w:tc>
          <w:tcPr/>
          <w:p>
            <w:pPr>
              <w:pStyle w:val="Compact"/>
              <w:spacing w:after="20" w:before="20"/>
              <w:jc w:val="left"/>
            </w:pPr>
            <w:r>
              <w:rPr>
                <w:sz w:val="18"/>
              </w:rPr>
              <w:t xml:space="preserve">T02</w:t>
            </w:r>
          </w:p>
        </w:tc>
        <w:tc>
          <w:tcPr/>
          <w:p>
            <w:pPr>
              <w:pStyle w:val="Compact"/>
              <w:spacing w:after="20" w:before="20"/>
              <w:jc w:val="left"/>
            </w:pPr>
            <w:r>
              <w:rPr>
                <w:sz w:val="18"/>
              </w:rPr>
              <w:t xml:space="preserve">P2</w:t>
            </w:r>
          </w:p>
        </w:tc>
      </w:tr>
      <w:tr>
        <w:tc>
          <w:tcPr>
            <w:shd w:val="clear" w:fill="EEF2F5"/>
          </w:tcPr>
          <w:p>
            <w:pPr>
              <w:pStyle w:val="Compact"/>
              <w:spacing w:after="20" w:before="20"/>
              <w:jc w:val="left"/>
            </w:pPr>
            <w:r>
              <w:rPr>
                <w:sz w:val="18"/>
              </w:rPr>
              <w:t xml:space="preserve">P10</w:t>
            </w:r>
          </w:p>
        </w:tc>
        <w:tc>
          <w:tcPr>
            <w:shd w:val="clear" w:fill="EEF2F5"/>
          </w:tcPr>
          <w:p>
            <w:pPr>
              <w:pStyle w:val="Compact"/>
              <w:spacing w:after="20" w:before="20"/>
              <w:jc w:val="left"/>
            </w:pPr>
            <w:r>
              <w:rPr>
                <w:sz w:val="18"/>
              </w:rPr>
              <w:t xml:space="preserve">Glass shards scatter, 8 pieces</w:t>
            </w:r>
          </w:p>
        </w:tc>
        <w:tc>
          <w:tcPr>
            <w:shd w:val="clear" w:fill="EEF2F5"/>
          </w:tcPr>
          <w:p>
            <w:pPr>
              <w:pStyle w:val="Compact"/>
              <w:spacing w:after="20" w:before="20"/>
              <w:jc w:val="left"/>
            </w:pPr>
            <w:r>
              <w:rPr>
                <w:sz w:val="18"/>
              </w:rPr>
              <w:t xml:space="preserve">5 to 20</w:t>
            </w:r>
          </w:p>
        </w:tc>
        <w:tc>
          <w:tcPr>
            <w:shd w:val="clear" w:fill="EEF2F5"/>
          </w:tcPr>
          <w:p>
            <w:pPr>
              <w:pStyle w:val="Compact"/>
              <w:spacing w:after="20" w:before="20"/>
              <w:jc w:val="left"/>
            </w:pPr>
            <w:r>
              <w:rPr>
                <w:sz w:val="18"/>
              </w:rPr>
              <w:t xml:space="preserve">20 each</w:t>
            </w:r>
          </w:p>
        </w:tc>
        <w:tc>
          <w:tcPr>
            <w:shd w:val="clear" w:fill="EEF2F5"/>
          </w:tcPr>
          <w:p>
            <w:pPr>
              <w:pStyle w:val="Compact"/>
              <w:spacing w:after="20" w:before="20"/>
              <w:jc w:val="left"/>
            </w:pPr>
            <w:r>
              <w:rPr>
                <w:sz w:val="18"/>
              </w:rPr>
              <w:t xml:space="preserve">Glass</w:t>
            </w:r>
          </w:p>
        </w:tc>
        <w:tc>
          <w:tcPr>
            <w:shd w:val="clear" w:fill="EEF2F5"/>
          </w:tcPr>
          <w:p>
            <w:pPr>
              <w:pStyle w:val="Compact"/>
              <w:spacing w:after="20" w:before="20"/>
              <w:jc w:val="left"/>
            </w:pPr>
            <w:r>
              <w:rPr>
                <w:sz w:val="18"/>
              </w:rPr>
              <w:t xml:space="preserve">P2</w:t>
            </w:r>
          </w:p>
        </w:tc>
      </w:tr>
      <w:tr>
        <w:tc>
          <w:tcPr/>
          <w:p>
            <w:pPr>
              <w:pStyle w:val="Compact"/>
              <w:spacing w:after="20" w:before="20"/>
              <w:jc w:val="left"/>
            </w:pPr>
            <w:r>
              <w:rPr>
                <w:sz w:val="18"/>
              </w:rPr>
              <w:t xml:space="preserve">P11</w:t>
            </w:r>
          </w:p>
        </w:tc>
        <w:tc>
          <w:tcPr/>
          <w:p>
            <w:pPr>
              <w:pStyle w:val="Compact"/>
              <w:spacing w:after="20" w:before="20"/>
              <w:jc w:val="left"/>
            </w:pPr>
            <w:r>
              <w:rPr>
                <w:sz w:val="18"/>
              </w:rPr>
              <w:t xml:space="preserve">Dead branches, 5 variants</w:t>
            </w:r>
          </w:p>
        </w:tc>
        <w:tc>
          <w:tcPr/>
          <w:p>
            <w:pPr>
              <w:pStyle w:val="Compact"/>
              <w:spacing w:after="20" w:before="20"/>
              <w:jc w:val="left"/>
            </w:pPr>
            <w:r>
              <w:rPr>
                <w:sz w:val="18"/>
              </w:rPr>
              <w:t xml:space="preserve">50 to 200</w:t>
            </w:r>
          </w:p>
        </w:tc>
        <w:tc>
          <w:tcPr/>
          <w:p>
            <w:pPr>
              <w:pStyle w:val="Compact"/>
              <w:spacing w:after="20" w:before="20"/>
              <w:jc w:val="left"/>
            </w:pPr>
            <w:r>
              <w:rPr>
                <w:sz w:val="18"/>
              </w:rPr>
              <w:t xml:space="preserve">400</w:t>
            </w:r>
          </w:p>
        </w:tc>
        <w:tc>
          <w:tcPr/>
          <w:p>
            <w:pPr>
              <w:pStyle w:val="Compact"/>
              <w:spacing w:after="20" w:before="20"/>
              <w:jc w:val="left"/>
            </w:pPr>
            <w:r>
              <w:rPr>
                <w:sz w:val="18"/>
              </w:rPr>
              <w:t xml:space="preserve">Foliage atlas</w:t>
            </w:r>
          </w:p>
        </w:tc>
        <w:tc>
          <w:tcPr/>
          <w:p>
            <w:pPr>
              <w:pStyle w:val="Compact"/>
              <w:spacing w:after="20" w:before="20"/>
              <w:jc w:val="left"/>
            </w:pPr>
            <w:r>
              <w:rPr>
                <w:sz w:val="18"/>
              </w:rPr>
              <w:t xml:space="preserve">P1</w:t>
            </w:r>
          </w:p>
        </w:tc>
      </w:tr>
      <w:tr>
        <w:tc>
          <w:tcPr>
            <w:shd w:val="clear" w:fill="EEF2F5"/>
          </w:tcPr>
          <w:p>
            <w:pPr>
              <w:pStyle w:val="Compact"/>
              <w:spacing w:after="20" w:before="20"/>
              <w:jc w:val="left"/>
            </w:pPr>
            <w:r>
              <w:rPr>
                <w:sz w:val="18"/>
              </w:rPr>
              <w:t xml:space="preserve">P12</w:t>
            </w:r>
          </w:p>
        </w:tc>
        <w:tc>
          <w:tcPr>
            <w:shd w:val="clear" w:fill="EEF2F5"/>
          </w:tcPr>
          <w:p>
            <w:pPr>
              <w:pStyle w:val="Compact"/>
              <w:spacing w:after="20" w:before="20"/>
              <w:jc w:val="left"/>
            </w:pPr>
            <w:r>
              <w:rPr>
                <w:sz w:val="18"/>
              </w:rPr>
              <w:t xml:space="preserve">Corrugated sheet, bent</w:t>
            </w:r>
          </w:p>
        </w:tc>
        <w:tc>
          <w:tcPr>
            <w:shd w:val="clear" w:fill="EEF2F5"/>
          </w:tcPr>
          <w:p>
            <w:pPr>
              <w:pStyle w:val="Compact"/>
              <w:spacing w:after="20" w:before="20"/>
              <w:jc w:val="left"/>
            </w:pPr>
            <w:r>
              <w:rPr>
                <w:sz w:val="18"/>
              </w:rPr>
              <w:t xml:space="preserve">80 x 200</w:t>
            </w:r>
          </w:p>
        </w:tc>
        <w:tc>
          <w:tcPr>
            <w:shd w:val="clear" w:fill="EEF2F5"/>
          </w:tcPr>
          <w:p>
            <w:pPr>
              <w:pStyle w:val="Compact"/>
              <w:spacing w:after="20" w:before="20"/>
              <w:jc w:val="left"/>
            </w:pPr>
            <w:r>
              <w:rPr>
                <w:sz w:val="18"/>
              </w:rPr>
              <w:t xml:space="preserve">1,200</w:t>
            </w:r>
          </w:p>
        </w:tc>
        <w:tc>
          <w:tcPr>
            <w:shd w:val="clear" w:fill="EEF2F5"/>
          </w:tcPr>
          <w:p>
            <w:pPr>
              <w:pStyle w:val="Compact"/>
              <w:spacing w:after="20" w:before="20"/>
              <w:jc w:val="left"/>
            </w:pPr>
            <w:r>
              <w:rPr>
                <w:sz w:val="18"/>
              </w:rPr>
              <w:t xml:space="preserve">Unique 1K</w:t>
            </w:r>
          </w:p>
        </w:tc>
        <w:tc>
          <w:tcPr>
            <w:shd w:val="clear" w:fill="EEF2F5"/>
          </w:tcPr>
          <w:p>
            <w:pPr>
              <w:pStyle w:val="Compact"/>
              <w:spacing w:after="20" w:before="20"/>
              <w:jc w:val="left"/>
            </w:pPr>
            <w:r>
              <w:rPr>
                <w:sz w:val="18"/>
              </w:rPr>
              <w:t xml:space="preserve">P2</w:t>
            </w:r>
          </w:p>
        </w:tc>
      </w:tr>
      <w:tr>
        <w:tc>
          <w:tcPr/>
          <w:p>
            <w:pPr>
              <w:pStyle w:val="Compact"/>
              <w:spacing w:after="20" w:before="20"/>
              <w:jc w:val="left"/>
            </w:pPr>
            <w:r>
              <w:rPr>
                <w:sz w:val="18"/>
              </w:rPr>
              <w:t xml:space="preserve">P13</w:t>
            </w:r>
          </w:p>
        </w:tc>
        <w:tc>
          <w:tcPr/>
          <w:p>
            <w:pPr>
              <w:pStyle w:val="Compact"/>
              <w:spacing w:after="20" w:before="20"/>
              <w:jc w:val="left"/>
            </w:pPr>
            <w:r>
              <w:rPr>
                <w:sz w:val="18"/>
              </w:rPr>
              <w:t xml:space="preserve">Rusted barrel or drum, on its side</w:t>
            </w:r>
          </w:p>
        </w:tc>
        <w:tc>
          <w:tcPr/>
          <w:p>
            <w:pPr>
              <w:pStyle w:val="Compact"/>
              <w:spacing w:after="20" w:before="20"/>
              <w:jc w:val="left"/>
            </w:pPr>
            <w:r>
              <w:rPr>
                <w:sz w:val="18"/>
              </w:rPr>
              <w:t xml:space="preserve">60 diameter</w:t>
            </w:r>
          </w:p>
        </w:tc>
        <w:tc>
          <w:tcPr/>
          <w:p>
            <w:pPr>
              <w:pStyle w:val="Compact"/>
              <w:spacing w:after="20" w:before="20"/>
              <w:jc w:val="left"/>
            </w:pPr>
            <w:r>
              <w:rPr>
                <w:sz w:val="18"/>
              </w:rPr>
              <w:t xml:space="preserve">1,500</w:t>
            </w:r>
          </w:p>
        </w:tc>
        <w:tc>
          <w:tcPr/>
          <w:p>
            <w:pPr>
              <w:pStyle w:val="Compact"/>
              <w:spacing w:after="20" w:before="20"/>
              <w:jc w:val="left"/>
            </w:pPr>
            <w:r>
              <w:rPr>
                <w:sz w:val="18"/>
              </w:rPr>
              <w:t xml:space="preserve">Unique 2K</w:t>
            </w:r>
          </w:p>
        </w:tc>
        <w:tc>
          <w:tcPr/>
          <w:p>
            <w:pPr>
              <w:pStyle w:val="Compact"/>
              <w:spacing w:after="20" w:before="20"/>
              <w:jc w:val="left"/>
            </w:pPr>
            <w:r>
              <w:rPr>
                <w:sz w:val="18"/>
              </w:rPr>
              <w:t xml:space="preserve">P3</w:t>
            </w:r>
          </w:p>
        </w:tc>
      </w:tr>
      <w:tr>
        <w:tc>
          <w:tcPr>
            <w:shd w:val="clear" w:fill="EEF2F5"/>
          </w:tcPr>
          <w:p>
            <w:pPr>
              <w:pStyle w:val="Compact"/>
              <w:spacing w:after="20" w:before="20"/>
              <w:jc w:val="left"/>
            </w:pPr>
            <w:r>
              <w:rPr>
                <w:sz w:val="18"/>
              </w:rPr>
              <w:t xml:space="preserve">P14</w:t>
            </w:r>
          </w:p>
        </w:tc>
        <w:tc>
          <w:tcPr>
            <w:shd w:val="clear" w:fill="EEF2F5"/>
          </w:tcPr>
          <w:p>
            <w:pPr>
              <w:pStyle w:val="Compact"/>
              <w:spacing w:after="20" w:before="20"/>
              <w:jc w:val="left"/>
            </w:pPr>
            <w:r>
              <w:rPr>
                <w:sz w:val="18"/>
              </w:rPr>
              <w:t xml:space="preserve">Crate, broken</w:t>
            </w:r>
          </w:p>
        </w:tc>
        <w:tc>
          <w:tcPr>
            <w:shd w:val="clear" w:fill="EEF2F5"/>
          </w:tcPr>
          <w:p>
            <w:pPr>
              <w:pStyle w:val="Compact"/>
              <w:spacing w:after="20" w:before="20"/>
              <w:jc w:val="left"/>
            </w:pPr>
            <w:r>
              <w:rPr>
                <w:sz w:val="18"/>
              </w:rPr>
              <w:t xml:space="preserve">60 x 60</w:t>
            </w:r>
          </w:p>
        </w:tc>
        <w:tc>
          <w:tcPr>
            <w:shd w:val="clear" w:fill="EEF2F5"/>
          </w:tcPr>
          <w:p>
            <w:pPr>
              <w:pStyle w:val="Compact"/>
              <w:spacing w:after="20" w:before="20"/>
              <w:jc w:val="left"/>
            </w:pPr>
            <w:r>
              <w:rPr>
                <w:sz w:val="18"/>
              </w:rPr>
              <w:t xml:space="preserve">600</w:t>
            </w:r>
          </w:p>
        </w:tc>
        <w:tc>
          <w:tcPr>
            <w:shd w:val="clear" w:fill="EEF2F5"/>
          </w:tcPr>
          <w:p>
            <w:pPr>
              <w:pStyle w:val="Compact"/>
              <w:spacing w:after="20" w:before="20"/>
              <w:jc w:val="left"/>
            </w:pPr>
            <w:r>
              <w:rPr>
                <w:sz w:val="18"/>
              </w:rPr>
              <w:t xml:space="preserve">T03</w:t>
            </w:r>
          </w:p>
        </w:tc>
        <w:tc>
          <w:tcPr>
            <w:shd w:val="clear" w:fill="EEF2F5"/>
          </w:tcPr>
          <w:p>
            <w:pPr>
              <w:pStyle w:val="Compact"/>
              <w:spacing w:after="20" w:before="20"/>
              <w:jc w:val="left"/>
            </w:pPr>
            <w:r>
              <w:rPr>
                <w:sz w:val="18"/>
              </w:rPr>
              <w:t xml:space="preserve">P3</w:t>
            </w:r>
          </w:p>
        </w:tc>
      </w:tr>
      <w:tr>
        <w:tc>
          <w:tcPr/>
          <w:p>
            <w:pPr>
              <w:pStyle w:val="Compact"/>
              <w:spacing w:after="20" w:before="20"/>
              <w:jc w:val="left"/>
            </w:pPr>
            <w:r>
              <w:rPr>
                <w:sz w:val="18"/>
              </w:rPr>
              <w:t xml:space="preserve">P15</w:t>
            </w:r>
          </w:p>
        </w:tc>
        <w:tc>
          <w:tcPr/>
          <w:p>
            <w:pPr>
              <w:pStyle w:val="Compact"/>
              <w:spacing w:after="20" w:before="20"/>
              <w:jc w:val="left"/>
            </w:pPr>
            <w:r>
              <w:rPr>
                <w:sz w:val="18"/>
              </w:rPr>
              <w:t xml:space="preserve">Plastic litter: bags, bottles, cans</w:t>
            </w:r>
          </w:p>
        </w:tc>
        <w:tc>
          <w:tcPr/>
          <w:p>
            <w:pPr>
              <w:pStyle w:val="Compact"/>
              <w:spacing w:after="20" w:before="20"/>
              <w:jc w:val="left"/>
            </w:pPr>
            <w:r>
              <w:rPr>
                <w:sz w:val="18"/>
              </w:rPr>
              <w:t xml:space="preserve">5 to 40</w:t>
            </w:r>
          </w:p>
        </w:tc>
        <w:tc>
          <w:tcPr/>
          <w:p>
            <w:pPr>
              <w:pStyle w:val="Compact"/>
              <w:spacing w:after="20" w:before="20"/>
              <w:jc w:val="left"/>
            </w:pPr>
            <w:r>
              <w:rPr>
                <w:sz w:val="18"/>
              </w:rPr>
              <w:t xml:space="preserve">100 each</w:t>
            </w:r>
          </w:p>
        </w:tc>
        <w:tc>
          <w:tcPr/>
          <w:p>
            <w:pPr>
              <w:pStyle w:val="Compact"/>
              <w:spacing w:after="20" w:before="20"/>
              <w:jc w:val="left"/>
            </w:pPr>
            <w:r>
              <w:rPr>
                <w:sz w:val="18"/>
              </w:rPr>
              <w:t xml:space="preserve">Unique 1K atlas</w:t>
            </w:r>
          </w:p>
        </w:tc>
        <w:tc>
          <w:tcPr/>
          <w:p>
            <w:pPr>
              <w:pStyle w:val="Compact"/>
              <w:spacing w:after="20" w:before="20"/>
              <w:jc w:val="left"/>
            </w:pPr>
            <w:r>
              <w:rPr>
                <w:sz w:val="18"/>
              </w:rPr>
              <w:t xml:space="preserve">P2</w:t>
            </w:r>
          </w:p>
        </w:tc>
      </w:tr>
      <w:tr>
        <w:tc>
          <w:tcPr>
            <w:shd w:val="clear" w:fill="EEF2F5"/>
          </w:tcPr>
          <w:p>
            <w:pPr>
              <w:pStyle w:val="Compact"/>
              <w:spacing w:after="20" w:before="20"/>
              <w:jc w:val="left"/>
            </w:pPr>
            <w:r>
              <w:rPr>
                <w:sz w:val="18"/>
              </w:rPr>
              <w:t xml:space="preserve">P16</w:t>
            </w:r>
          </w:p>
        </w:tc>
        <w:tc>
          <w:tcPr>
            <w:shd w:val="clear" w:fill="EEF2F5"/>
          </w:tcPr>
          <w:p>
            <w:pPr>
              <w:pStyle w:val="Compact"/>
              <w:spacing w:after="20" w:before="20"/>
              <w:jc w:val="left"/>
            </w:pPr>
            <w:r>
              <w:rPr>
                <w:sz w:val="18"/>
              </w:rPr>
              <w:t xml:space="preserve">Paper and cardboard scraps</w:t>
            </w:r>
          </w:p>
        </w:tc>
        <w:tc>
          <w:tcPr>
            <w:shd w:val="clear" w:fill="EEF2F5"/>
          </w:tcPr>
          <w:p>
            <w:pPr>
              <w:pStyle w:val="Compact"/>
              <w:spacing w:after="20" w:before="20"/>
              <w:jc w:val="left"/>
            </w:pPr>
            <w:r>
              <w:rPr>
                <w:sz w:val="18"/>
              </w:rPr>
              <w:t xml:space="preserve">10 to 50</w:t>
            </w:r>
          </w:p>
        </w:tc>
        <w:tc>
          <w:tcPr>
            <w:shd w:val="clear" w:fill="EEF2F5"/>
          </w:tcPr>
          <w:p>
            <w:pPr>
              <w:pStyle w:val="Compact"/>
              <w:spacing w:after="20" w:before="20"/>
              <w:jc w:val="left"/>
            </w:pPr>
            <w:r>
              <w:rPr>
                <w:sz w:val="18"/>
              </w:rPr>
              <w:t xml:space="preserve">20 each</w:t>
            </w:r>
          </w:p>
        </w:tc>
        <w:tc>
          <w:tcPr>
            <w:shd w:val="clear" w:fill="EEF2F5"/>
          </w:tcPr>
          <w:p>
            <w:pPr>
              <w:pStyle w:val="Compact"/>
              <w:spacing w:after="20" w:before="20"/>
              <w:jc w:val="left"/>
            </w:pPr>
            <w:r>
              <w:rPr>
                <w:sz w:val="18"/>
              </w:rPr>
              <w:t xml:space="preserve">Atlas</w:t>
            </w:r>
          </w:p>
        </w:tc>
        <w:tc>
          <w:tcPr>
            <w:shd w:val="clear" w:fill="EEF2F5"/>
          </w:tcPr>
          <w:p>
            <w:pPr>
              <w:pStyle w:val="Compact"/>
              <w:spacing w:after="20" w:before="20"/>
              <w:jc w:val="left"/>
            </w:pPr>
            <w:r>
              <w:rPr>
                <w:sz w:val="18"/>
              </w:rPr>
              <w:t xml:space="preserve">P2</w:t>
            </w:r>
          </w:p>
        </w:tc>
      </w:tr>
      <w:tr>
        <w:tc>
          <w:tcPr/>
          <w:p>
            <w:pPr>
              <w:pStyle w:val="Compact"/>
              <w:spacing w:after="20" w:before="20"/>
              <w:jc w:val="left"/>
            </w:pPr>
            <w:r>
              <w:rPr>
                <w:sz w:val="18"/>
              </w:rPr>
              <w:t xml:space="preserve">P17</w:t>
            </w:r>
          </w:p>
        </w:tc>
        <w:tc>
          <w:tcPr/>
          <w:p>
            <w:pPr>
              <w:pStyle w:val="Compact"/>
              <w:spacing w:after="20" w:before="20"/>
              <w:jc w:val="left"/>
            </w:pPr>
            <w:r>
              <w:rPr>
                <w:sz w:val="18"/>
              </w:rPr>
              <w:t xml:space="preserve">Wall-mounted junction box</w:t>
            </w:r>
          </w:p>
        </w:tc>
        <w:tc>
          <w:tcPr/>
          <w:p>
            <w:pPr>
              <w:pStyle w:val="Compact"/>
              <w:spacing w:after="20" w:before="20"/>
              <w:jc w:val="left"/>
            </w:pPr>
            <w:r>
              <w:rPr>
                <w:sz w:val="18"/>
              </w:rPr>
              <w:t xml:space="preserve">30 x 40</w:t>
            </w:r>
          </w:p>
        </w:tc>
        <w:tc>
          <w:tcPr/>
          <w:p>
            <w:pPr>
              <w:pStyle w:val="Compact"/>
              <w:spacing w:after="20" w:before="20"/>
              <w:jc w:val="left"/>
            </w:pPr>
            <w:r>
              <w:rPr>
                <w:sz w:val="18"/>
              </w:rPr>
              <w:t xml:space="preserve">400</w:t>
            </w:r>
          </w:p>
        </w:tc>
        <w:tc>
          <w:tcPr/>
          <w:p>
            <w:pPr>
              <w:pStyle w:val="Compact"/>
              <w:spacing w:after="20" w:before="20"/>
              <w:jc w:val="left"/>
            </w:pPr>
            <w:r>
              <w:rPr>
                <w:sz w:val="18"/>
              </w:rPr>
              <w:t xml:space="preserve">T02</w:t>
            </w:r>
          </w:p>
        </w:tc>
        <w:tc>
          <w:tcPr/>
          <w:p>
            <w:pPr>
              <w:pStyle w:val="Compact"/>
              <w:spacing w:after="20" w:before="20"/>
              <w:jc w:val="left"/>
            </w:pPr>
            <w:r>
              <w:rPr>
                <w:sz w:val="18"/>
              </w:rPr>
              <w:t xml:space="preserve">P2</w:t>
            </w:r>
          </w:p>
        </w:tc>
      </w:tr>
      <w:tr>
        <w:tc>
          <w:tcPr>
            <w:shd w:val="clear" w:fill="EEF2F5"/>
          </w:tcPr>
          <w:p>
            <w:pPr>
              <w:pStyle w:val="Compact"/>
              <w:spacing w:after="20" w:before="20"/>
              <w:jc w:val="left"/>
            </w:pPr>
            <w:r>
              <w:rPr>
                <w:sz w:val="18"/>
              </w:rPr>
              <w:t xml:space="preserve">P18</w:t>
            </w:r>
          </w:p>
        </w:tc>
        <w:tc>
          <w:tcPr>
            <w:shd w:val="clear" w:fill="EEF2F5"/>
          </w:tcPr>
          <w:p>
            <w:pPr>
              <w:pStyle w:val="Compact"/>
              <w:spacing w:after="20" w:before="20"/>
              <w:jc w:val="left"/>
            </w:pPr>
            <w:r>
              <w:rPr>
                <w:sz w:val="18"/>
              </w:rPr>
              <w:t xml:space="preserve">Old wall lamp bracket</w:t>
            </w:r>
          </w:p>
        </w:tc>
        <w:tc>
          <w:tcPr>
            <w:shd w:val="clear" w:fill="EEF2F5"/>
          </w:tcPr>
          <w:p>
            <w:pPr>
              <w:pStyle w:val="Compact"/>
              <w:spacing w:after="20" w:before="20"/>
              <w:jc w:val="left"/>
            </w:pPr>
            <w:r>
              <w:rPr>
                <w:sz w:val="18"/>
              </w:rPr>
              <w:t xml:space="preserve">40</w:t>
            </w:r>
          </w:p>
        </w:tc>
        <w:tc>
          <w:tcPr>
            <w:shd w:val="clear" w:fill="EEF2F5"/>
          </w:tcPr>
          <w:p>
            <w:pPr>
              <w:pStyle w:val="Compact"/>
              <w:spacing w:after="20" w:before="20"/>
              <w:jc w:val="left"/>
            </w:pPr>
            <w:r>
              <w:rPr>
                <w:sz w:val="18"/>
              </w:rPr>
              <w:t xml:space="preserve">600</w:t>
            </w:r>
          </w:p>
        </w:tc>
        <w:tc>
          <w:tcPr>
            <w:shd w:val="clear" w:fill="EEF2F5"/>
          </w:tcPr>
          <w:p>
            <w:pPr>
              <w:pStyle w:val="Compact"/>
              <w:spacing w:after="20" w:before="20"/>
              <w:jc w:val="left"/>
            </w:pPr>
            <w:r>
              <w:rPr>
                <w:sz w:val="18"/>
              </w:rPr>
              <w:t xml:space="preserve">T02</w:t>
            </w:r>
          </w:p>
        </w:tc>
        <w:tc>
          <w:tcPr>
            <w:shd w:val="clear" w:fill="EEF2F5"/>
          </w:tcPr>
          <w:p>
            <w:pPr>
              <w:pStyle w:val="Compact"/>
              <w:spacing w:after="20" w:before="20"/>
              <w:jc w:val="left"/>
            </w:pPr>
            <w:r>
              <w:rPr>
                <w:sz w:val="18"/>
              </w:rPr>
              <w:t xml:space="preserve">P2</w:t>
            </w:r>
          </w:p>
        </w:tc>
      </w:tr>
      <w:tr>
        <w:tc>
          <w:tcPr/>
          <w:p>
            <w:pPr>
              <w:pStyle w:val="Compact"/>
              <w:spacing w:after="20" w:before="20"/>
              <w:jc w:val="left"/>
            </w:pPr>
            <w:r>
              <w:rPr>
                <w:sz w:val="18"/>
              </w:rPr>
              <w:t xml:space="preserve">P19</w:t>
            </w:r>
          </w:p>
        </w:tc>
        <w:tc>
          <w:tcPr/>
          <w:p>
            <w:pPr>
              <w:pStyle w:val="Compact"/>
              <w:spacing w:after="20" w:before="20"/>
              <w:jc w:val="left"/>
            </w:pPr>
            <w:r>
              <w:rPr>
                <w:sz w:val="18"/>
              </w:rPr>
              <w:t xml:space="preserve">Fallen roof slates</w:t>
            </w:r>
          </w:p>
        </w:tc>
        <w:tc>
          <w:tcPr/>
          <w:p>
            <w:pPr>
              <w:pStyle w:val="Compact"/>
              <w:spacing w:after="20" w:before="20"/>
              <w:jc w:val="left"/>
            </w:pPr>
            <w:r>
              <w:rPr>
                <w:sz w:val="18"/>
              </w:rPr>
              <w:t xml:space="preserve">25 x 50</w:t>
            </w:r>
          </w:p>
        </w:tc>
        <w:tc>
          <w:tcPr/>
          <w:p>
            <w:pPr>
              <w:pStyle w:val="Compact"/>
              <w:spacing w:after="20" w:before="20"/>
              <w:jc w:val="left"/>
            </w:pPr>
            <w:r>
              <w:rPr>
                <w:sz w:val="18"/>
              </w:rPr>
              <w:t xml:space="preserve">20 each</w:t>
            </w:r>
          </w:p>
        </w:tc>
        <w:tc>
          <w:tcPr/>
          <w:p>
            <w:pPr>
              <w:pStyle w:val="Compact"/>
              <w:spacing w:after="20" w:before="20"/>
              <w:jc w:val="left"/>
            </w:pPr>
            <w:r>
              <w:rPr>
                <w:sz w:val="18"/>
              </w:rPr>
              <w:t xml:space="preserve">Atlas</w:t>
            </w:r>
          </w:p>
        </w:tc>
        <w:tc>
          <w:tcPr/>
          <w:p>
            <w:pPr>
              <w:pStyle w:val="Compact"/>
              <w:spacing w:after="20" w:before="20"/>
              <w:jc w:val="left"/>
            </w:pPr>
            <w:r>
              <w:rPr>
                <w:sz w:val="18"/>
              </w:rPr>
              <w:t xml:space="preserve">P3</w:t>
            </w:r>
          </w:p>
        </w:tc>
      </w:tr>
      <w:tr>
        <w:tc>
          <w:tcPr>
            <w:shd w:val="clear" w:fill="EEF2F5"/>
          </w:tcPr>
          <w:p>
            <w:pPr>
              <w:pStyle w:val="Compact"/>
              <w:spacing w:after="20" w:before="20"/>
              <w:jc w:val="left"/>
            </w:pPr>
            <w:r>
              <w:rPr>
                <w:sz w:val="18"/>
              </w:rPr>
              <w:t xml:space="preserve">P20</w:t>
            </w:r>
          </w:p>
        </w:tc>
        <w:tc>
          <w:tcPr>
            <w:shd w:val="clear" w:fill="EEF2F5"/>
          </w:tcPr>
          <w:p>
            <w:pPr>
              <w:pStyle w:val="Compact"/>
              <w:spacing w:after="20" w:before="20"/>
              <w:jc w:val="left"/>
            </w:pPr>
            <w:r>
              <w:rPr>
                <w:sz w:val="18"/>
              </w:rPr>
              <w:t xml:space="preserve">Pallet, rotten</w:t>
            </w:r>
          </w:p>
        </w:tc>
        <w:tc>
          <w:tcPr>
            <w:shd w:val="clear" w:fill="EEF2F5"/>
          </w:tcPr>
          <w:p>
            <w:pPr>
              <w:pStyle w:val="Compact"/>
              <w:spacing w:after="20" w:before="20"/>
              <w:jc w:val="left"/>
            </w:pPr>
            <w:r>
              <w:rPr>
                <w:sz w:val="18"/>
              </w:rPr>
              <w:t xml:space="preserve">120 x 100</w:t>
            </w:r>
          </w:p>
        </w:tc>
        <w:tc>
          <w:tcPr>
            <w:shd w:val="clear" w:fill="EEF2F5"/>
          </w:tcPr>
          <w:p>
            <w:pPr>
              <w:pStyle w:val="Compact"/>
              <w:spacing w:after="20" w:before="20"/>
              <w:jc w:val="left"/>
            </w:pPr>
            <w:r>
              <w:rPr>
                <w:sz w:val="18"/>
              </w:rPr>
              <w:t xml:space="preserve">800</w:t>
            </w:r>
          </w:p>
        </w:tc>
        <w:tc>
          <w:tcPr>
            <w:shd w:val="clear" w:fill="EEF2F5"/>
          </w:tcPr>
          <w:p>
            <w:pPr>
              <w:pStyle w:val="Compact"/>
              <w:spacing w:after="20" w:before="20"/>
              <w:jc w:val="left"/>
            </w:pPr>
            <w:r>
              <w:rPr>
                <w:sz w:val="18"/>
              </w:rPr>
              <w:t xml:space="preserve">T03</w:t>
            </w:r>
          </w:p>
        </w:tc>
        <w:tc>
          <w:tcPr>
            <w:shd w:val="clear" w:fill="EEF2F5"/>
          </w:tcPr>
          <w:p>
            <w:pPr>
              <w:pStyle w:val="Compact"/>
              <w:spacing w:after="20" w:before="20"/>
              <w:jc w:val="left"/>
            </w:pPr>
            <w:r>
              <w:rPr>
                <w:sz w:val="18"/>
              </w:rPr>
              <w:t xml:space="preserve">P3</w:t>
            </w:r>
          </w:p>
        </w:tc>
      </w:tr>
      <w:tr>
        <w:tc>
          <w:tcPr/>
          <w:p>
            <w:pPr>
              <w:pStyle w:val="Compact"/>
              <w:spacing w:after="20" w:before="20"/>
              <w:jc w:val="left"/>
            </w:pPr>
            <w:r>
              <w:rPr>
                <w:sz w:val="18"/>
              </w:rPr>
              <w:t xml:space="preserve">P21</w:t>
            </w:r>
          </w:p>
        </w:tc>
        <w:tc>
          <w:tcPr/>
          <w:p>
            <w:pPr>
              <w:pStyle w:val="Compact"/>
              <w:spacing w:after="20" w:before="20"/>
              <w:jc w:val="left"/>
            </w:pPr>
            <w:r>
              <w:rPr>
                <w:sz w:val="18"/>
              </w:rPr>
              <w:t xml:space="preserve">Wire mesh panel, crumpled</w:t>
            </w:r>
          </w:p>
        </w:tc>
        <w:tc>
          <w:tcPr/>
          <w:p>
            <w:pPr>
              <w:pStyle w:val="Compact"/>
              <w:spacing w:after="20" w:before="20"/>
              <w:jc w:val="left"/>
            </w:pPr>
            <w:r>
              <w:rPr>
                <w:sz w:val="18"/>
              </w:rPr>
              <w:t xml:space="preserve">100 x 200</w:t>
            </w:r>
          </w:p>
        </w:tc>
        <w:tc>
          <w:tcPr/>
          <w:p>
            <w:pPr>
              <w:pStyle w:val="Compact"/>
              <w:spacing w:after="20" w:before="20"/>
              <w:jc w:val="left"/>
            </w:pPr>
            <w:r>
              <w:rPr>
                <w:sz w:val="18"/>
              </w:rPr>
              <w:t xml:space="preserve">1,000</w:t>
            </w:r>
          </w:p>
        </w:tc>
        <w:tc>
          <w:tcPr/>
          <w:p>
            <w:pPr>
              <w:pStyle w:val="Compact"/>
              <w:spacing w:after="20" w:before="20"/>
              <w:jc w:val="left"/>
            </w:pPr>
            <w:r>
              <w:rPr>
                <w:sz w:val="18"/>
              </w:rPr>
              <w:t xml:space="preserve">Opacity mask</w:t>
            </w:r>
          </w:p>
        </w:tc>
        <w:tc>
          <w:tcPr/>
          <w:p>
            <w:pPr>
              <w:pStyle w:val="Compact"/>
              <w:spacing w:after="20" w:before="20"/>
              <w:jc w:val="left"/>
            </w:pPr>
            <w:r>
              <w:rPr>
                <w:sz w:val="18"/>
              </w:rPr>
              <w:t xml:space="preserve">P3</w:t>
            </w:r>
          </w:p>
        </w:tc>
      </w:tr>
      <w:tr>
        <w:tc>
          <w:tcPr>
            <w:shd w:val="clear" w:fill="EEF2F5"/>
          </w:tcPr>
          <w:p>
            <w:pPr>
              <w:pStyle w:val="Compact"/>
              <w:spacing w:after="20" w:before="20"/>
              <w:jc w:val="left"/>
            </w:pPr>
            <w:r>
              <w:rPr>
                <w:sz w:val="18"/>
              </w:rPr>
              <w:t xml:space="preserve">P22</w:t>
            </w:r>
          </w:p>
        </w:tc>
        <w:tc>
          <w:tcPr>
            <w:shd w:val="clear" w:fill="EEF2F5"/>
          </w:tcPr>
          <w:p>
            <w:pPr>
              <w:pStyle w:val="Compact"/>
              <w:spacing w:after="20" w:before="20"/>
              <w:jc w:val="left"/>
            </w:pPr>
            <w:r>
              <w:rPr>
                <w:sz w:val="18"/>
              </w:rPr>
              <w:t xml:space="preserve">Hose or flex pipe, spline</w:t>
            </w:r>
          </w:p>
        </w:tc>
        <w:tc>
          <w:tcPr>
            <w:shd w:val="clear" w:fill="EEF2F5"/>
          </w:tcPr>
          <w:p>
            <w:pPr>
              <w:pStyle w:val="Compact"/>
              <w:spacing w:after="20" w:before="20"/>
              <w:jc w:val="left"/>
            </w:pPr>
            <w:r>
              <w:rPr>
                <w:sz w:val="18"/>
              </w:rPr>
              <w:t xml:space="preserve">any</w:t>
            </w:r>
          </w:p>
        </w:tc>
        <w:tc>
          <w:tcPr>
            <w:shd w:val="clear" w:fill="EEF2F5"/>
          </w:tcPr>
          <w:p>
            <w:pPr>
              <w:pStyle w:val="Compact"/>
              <w:spacing w:after="20" w:before="20"/>
              <w:jc w:val="left"/>
            </w:pPr>
            <w:r>
              <w:rPr>
                <w:sz w:val="18"/>
              </w:rPr>
              <w:t xml:space="preserve">60 per metre</w:t>
            </w:r>
          </w:p>
        </w:tc>
        <w:tc>
          <w:tcPr>
            <w:shd w:val="clear" w:fill="EEF2F5"/>
          </w:tcPr>
          <w:p>
            <w:pPr>
              <w:pStyle w:val="Compact"/>
              <w:spacing w:after="20" w:before="20"/>
              <w:jc w:val="left"/>
            </w:pPr>
            <w:r>
              <w:rPr>
                <w:sz w:val="18"/>
              </w:rPr>
              <w:t xml:space="preserve">Tiling rubber</w:t>
            </w:r>
          </w:p>
        </w:tc>
        <w:tc>
          <w:tcPr>
            <w:shd w:val="clear" w:fill="EEF2F5"/>
          </w:tcPr>
          <w:p>
            <w:pPr>
              <w:pStyle w:val="Compact"/>
              <w:spacing w:after="20" w:before="20"/>
              <w:jc w:val="left"/>
            </w:pPr>
            <w:r>
              <w:rPr>
                <w:sz w:val="18"/>
              </w:rPr>
              <w:t xml:space="preserve">P3</w:t>
            </w:r>
          </w:p>
        </w:tc>
      </w:tr>
    </w:tbl>
    <w:p>
      <w:pPr>
        <w:pStyle w:val="BodyText"/>
      </w:pPr>
      <w:r>
        <w:rPr>
          <w:bCs/>
          <w:b/>
        </w:rPr>
        <w:t xml:space="preserve">Foliage</w:t>
      </w:r>
    </w:p>
    <w:tbl>
      <w:tblPr>
        <w:tblStyle w:val="Table"/>
        <w:tblW w:type="auto" w:w="0"/>
        <w:tblLook w:firstRow="1" w:lastRow="0" w:firstColumn="0" w:lastColumn="0" w:noHBand="0" w:noVBand="0" w:val="0020"/>
        <w:jc w:val="start"/>
        <w:tblBorders>
          <w:top w:val="single" w:sz="4" w:color="B0B8C0"/>
          <w:left w:val="single" w:sz="4" w:color="B0B8C0"/>
          <w:bottom w:val="single" w:sz="4" w:color="B0B8C0"/>
          <w:right w:val="single" w:sz="4" w:color="B0B8C0"/>
          <w:insideH w:val="single" w:sz="4" w:color="B0B8C0"/>
          <w:insideV w:val="single" w:sz="4" w:color="B0B8C0"/>
        </w:tblBorders>
      </w:tblPr>
      <w:tblGrid>
        <w:gridCol w:w="1980"/>
        <w:gridCol w:w="1980"/>
        <w:gridCol w:w="1980"/>
        <w:gridCol w:w="1980"/>
      </w:tblGrid>
      <w:tr>
        <w:trPr>
          <w:tblHeader w:val="true"/>
        </w:trPr>
        <w:tc>
          <w:tcPr>
            <w:shd w:val="clear" w:fill="2E465E"/>
          </w:tcPr>
          <w:p>
            <w:pPr>
              <w:pStyle w:val="Compact"/>
              <w:spacing w:after="20" w:before="20"/>
              <w:jc w:val="left"/>
            </w:pPr>
            <w:r>
              <w:rPr>
                <w:b/>
                <w:color w:val="FFFFFF"/>
                <w:sz w:val="18"/>
              </w:rPr>
              <w:t xml:space="preserve">ID</w:t>
            </w:r>
          </w:p>
        </w:tc>
        <w:tc>
          <w:tcPr>
            <w:shd w:val="clear" w:fill="2E465E"/>
          </w:tcPr>
          <w:p>
            <w:pPr>
              <w:pStyle w:val="Compact"/>
              <w:spacing w:after="20" w:before="20"/>
              <w:jc w:val="left"/>
            </w:pPr>
            <w:r>
              <w:rPr>
                <w:b/>
                <w:color w:val="FFFFFF"/>
                <w:sz w:val="18"/>
              </w:rPr>
              <w:t xml:space="preserve">Asset</w:t>
            </w:r>
          </w:p>
        </w:tc>
        <w:tc>
          <w:tcPr>
            <w:shd w:val="clear" w:fill="2E465E"/>
          </w:tcPr>
          <w:p>
            <w:pPr>
              <w:pStyle w:val="Compact"/>
              <w:spacing w:after="20" w:before="20"/>
              <w:jc w:val="left"/>
            </w:pPr>
            <w:r>
              <w:rPr>
                <w:b/>
                <w:color w:val="FFFFFF"/>
                <w:sz w:val="18"/>
              </w:rPr>
              <w:t xml:space="preserve">Tris</w:t>
            </w:r>
          </w:p>
        </w:tc>
        <w:tc>
          <w:tcPr>
            <w:shd w:val="clear" w:fill="2E465E"/>
          </w:tcPr>
          <w:p>
            <w:pPr>
              <w:pStyle w:val="Compact"/>
              <w:spacing w:after="20" w:before="20"/>
              <w:jc w:val="left"/>
            </w:pPr>
            <w:r>
              <w:rPr>
                <w:b/>
                <w:color w:val="FFFFFF"/>
                <w:sz w:val="18"/>
              </w:rPr>
              <w:t xml:space="preserve">Priority</w:t>
            </w:r>
          </w:p>
        </w:tc>
      </w:tr>
      <w:tr>
        <w:tc>
          <w:tcPr/>
          <w:p>
            <w:pPr>
              <w:pStyle w:val="Compact"/>
              <w:spacing w:after="20" w:before="20"/>
              <w:jc w:val="left"/>
            </w:pPr>
            <w:r>
              <w:rPr>
                <w:sz w:val="18"/>
              </w:rPr>
              <w:t xml:space="preserve">F01</w:t>
            </w:r>
          </w:p>
        </w:tc>
        <w:tc>
          <w:tcPr/>
          <w:p>
            <w:pPr>
              <w:pStyle w:val="Compact"/>
              <w:spacing w:after="20" w:before="20"/>
              <w:jc w:val="left"/>
            </w:pPr>
            <w:r>
              <w:rPr>
                <w:sz w:val="18"/>
              </w:rPr>
              <w:t xml:space="preserve">Ivy cards and vine splines</w:t>
            </w:r>
          </w:p>
        </w:tc>
        <w:tc>
          <w:tcPr/>
          <w:p>
            <w:pPr>
              <w:pStyle w:val="Compact"/>
              <w:spacing w:after="20" w:before="20"/>
              <w:jc w:val="left"/>
            </w:pPr>
            <w:r>
              <w:rPr>
                <w:sz w:val="18"/>
              </w:rPr>
              <w:t xml:space="preserve">200 per card</w:t>
            </w:r>
          </w:p>
        </w:tc>
        <w:tc>
          <w:tcPr/>
          <w:p>
            <w:pPr>
              <w:pStyle w:val="Compact"/>
              <w:spacing w:after="20" w:before="20"/>
              <w:jc w:val="left"/>
            </w:pPr>
            <w:r>
              <w:rPr>
                <w:sz w:val="18"/>
              </w:rPr>
              <w:t xml:space="preserve">P1</w:t>
            </w:r>
          </w:p>
        </w:tc>
      </w:tr>
      <w:tr>
        <w:tc>
          <w:tcPr>
            <w:shd w:val="clear" w:fill="EEF2F5"/>
          </w:tcPr>
          <w:p>
            <w:pPr>
              <w:pStyle w:val="Compact"/>
              <w:spacing w:after="20" w:before="20"/>
              <w:jc w:val="left"/>
            </w:pPr>
            <w:r>
              <w:rPr>
                <w:sz w:val="18"/>
              </w:rPr>
              <w:t xml:space="preserve">F02</w:t>
            </w:r>
          </w:p>
        </w:tc>
        <w:tc>
          <w:tcPr>
            <w:shd w:val="clear" w:fill="EEF2F5"/>
          </w:tcPr>
          <w:p>
            <w:pPr>
              <w:pStyle w:val="Compact"/>
              <w:spacing w:after="20" w:before="20"/>
              <w:jc w:val="left"/>
            </w:pPr>
            <w:r>
              <w:rPr>
                <w:sz w:val="18"/>
              </w:rPr>
              <w:t xml:space="preserve">Moss clumps, 3 sizes</w:t>
            </w:r>
          </w:p>
        </w:tc>
        <w:tc>
          <w:tcPr>
            <w:shd w:val="clear" w:fill="EEF2F5"/>
          </w:tcPr>
          <w:p>
            <w:pPr>
              <w:pStyle w:val="Compact"/>
              <w:spacing w:after="20" w:before="20"/>
              <w:jc w:val="left"/>
            </w:pPr>
            <w:r>
              <w:rPr>
                <w:sz w:val="18"/>
              </w:rPr>
              <w:t xml:space="preserve">50 to 200</w:t>
            </w:r>
          </w:p>
        </w:tc>
        <w:tc>
          <w:tcPr>
            <w:shd w:val="clear" w:fill="EEF2F5"/>
          </w:tcPr>
          <w:p>
            <w:pPr>
              <w:pStyle w:val="Compact"/>
              <w:spacing w:after="20" w:before="20"/>
              <w:jc w:val="left"/>
            </w:pPr>
            <w:r>
              <w:rPr>
                <w:sz w:val="18"/>
              </w:rPr>
              <w:t xml:space="preserve">P1</w:t>
            </w:r>
          </w:p>
        </w:tc>
      </w:tr>
      <w:tr>
        <w:tc>
          <w:tcPr/>
          <w:p>
            <w:pPr>
              <w:pStyle w:val="Compact"/>
              <w:spacing w:after="20" w:before="20"/>
              <w:jc w:val="left"/>
            </w:pPr>
            <w:r>
              <w:rPr>
                <w:sz w:val="18"/>
              </w:rPr>
              <w:t xml:space="preserve">F03</w:t>
            </w:r>
          </w:p>
        </w:tc>
        <w:tc>
          <w:tcPr/>
          <w:p>
            <w:pPr>
              <w:pStyle w:val="Compact"/>
              <w:spacing w:after="20" w:before="20"/>
              <w:jc w:val="left"/>
            </w:pPr>
            <w:r>
              <w:rPr>
                <w:sz w:val="18"/>
              </w:rPr>
              <w:t xml:space="preserve">Grass and weed tufts, 6 variants</w:t>
            </w:r>
          </w:p>
        </w:tc>
        <w:tc>
          <w:tcPr/>
          <w:p>
            <w:pPr>
              <w:pStyle w:val="Compact"/>
              <w:spacing w:after="20" w:before="20"/>
              <w:jc w:val="left"/>
            </w:pPr>
            <w:r>
              <w:rPr>
                <w:sz w:val="18"/>
              </w:rPr>
              <w:t xml:space="preserve">300 to 800</w:t>
            </w:r>
          </w:p>
        </w:tc>
        <w:tc>
          <w:tcPr/>
          <w:p>
            <w:pPr>
              <w:pStyle w:val="Compact"/>
              <w:spacing w:after="20" w:before="20"/>
              <w:jc w:val="left"/>
            </w:pPr>
            <w:r>
              <w:rPr>
                <w:sz w:val="18"/>
              </w:rPr>
              <w:t xml:space="preserve">P1</w:t>
            </w:r>
          </w:p>
        </w:tc>
      </w:tr>
      <w:tr>
        <w:tc>
          <w:tcPr>
            <w:shd w:val="clear" w:fill="EEF2F5"/>
          </w:tcPr>
          <w:p>
            <w:pPr>
              <w:pStyle w:val="Compact"/>
              <w:spacing w:after="20" w:before="20"/>
              <w:jc w:val="left"/>
            </w:pPr>
            <w:r>
              <w:rPr>
                <w:sz w:val="18"/>
              </w:rPr>
              <w:t xml:space="preserve">F04</w:t>
            </w:r>
          </w:p>
        </w:tc>
        <w:tc>
          <w:tcPr>
            <w:shd w:val="clear" w:fill="EEF2F5"/>
          </w:tcPr>
          <w:p>
            <w:pPr>
              <w:pStyle w:val="Compact"/>
              <w:spacing w:after="20" w:before="20"/>
              <w:jc w:val="left"/>
            </w:pPr>
            <w:r>
              <w:rPr>
                <w:sz w:val="18"/>
              </w:rPr>
              <w:t xml:space="preserve">Buddleia bush (grows from walls)</w:t>
            </w:r>
          </w:p>
        </w:tc>
        <w:tc>
          <w:tcPr>
            <w:shd w:val="clear" w:fill="EEF2F5"/>
          </w:tcPr>
          <w:p>
            <w:pPr>
              <w:pStyle w:val="Compact"/>
              <w:spacing w:after="20" w:before="20"/>
              <w:jc w:val="left"/>
            </w:pPr>
            <w:r>
              <w:rPr>
                <w:sz w:val="18"/>
              </w:rPr>
              <w:t xml:space="preserve">4,000</w:t>
            </w:r>
          </w:p>
        </w:tc>
        <w:tc>
          <w:tcPr>
            <w:shd w:val="clear" w:fill="EEF2F5"/>
          </w:tcPr>
          <w:p>
            <w:pPr>
              <w:pStyle w:val="Compact"/>
              <w:spacing w:after="20" w:before="20"/>
              <w:jc w:val="left"/>
            </w:pPr>
            <w:r>
              <w:rPr>
                <w:sz w:val="18"/>
              </w:rPr>
              <w:t xml:space="preserve">P1</w:t>
            </w:r>
          </w:p>
        </w:tc>
      </w:tr>
      <w:tr>
        <w:tc>
          <w:tcPr/>
          <w:p>
            <w:pPr>
              <w:pStyle w:val="Compact"/>
              <w:spacing w:after="20" w:before="20"/>
              <w:jc w:val="left"/>
            </w:pPr>
            <w:r>
              <w:rPr>
                <w:sz w:val="18"/>
              </w:rPr>
              <w:t xml:space="preserve">F05</w:t>
            </w:r>
          </w:p>
        </w:tc>
        <w:tc>
          <w:tcPr/>
          <w:p>
            <w:pPr>
              <w:pStyle w:val="Compact"/>
              <w:spacing w:after="20" w:before="20"/>
              <w:jc w:val="left"/>
            </w:pPr>
            <w:r>
              <w:rPr>
                <w:sz w:val="18"/>
              </w:rPr>
              <w:t xml:space="preserve">Dead leaves scatter</w:t>
            </w:r>
          </w:p>
        </w:tc>
        <w:tc>
          <w:tcPr/>
          <w:p>
            <w:pPr>
              <w:pStyle w:val="Compact"/>
              <w:spacing w:after="20" w:before="20"/>
              <w:jc w:val="left"/>
            </w:pPr>
            <w:r>
              <w:rPr>
                <w:sz w:val="18"/>
              </w:rPr>
              <w:t xml:space="preserve">4 per leaf</w:t>
            </w:r>
          </w:p>
        </w:tc>
        <w:tc>
          <w:tcPr/>
          <w:p>
            <w:pPr>
              <w:pStyle w:val="Compact"/>
              <w:spacing w:after="20" w:before="20"/>
              <w:jc w:val="left"/>
            </w:pPr>
            <w:r>
              <w:rPr>
                <w:sz w:val="18"/>
              </w:rPr>
              <w:t xml:space="preserve">P1</w:t>
            </w:r>
          </w:p>
        </w:tc>
      </w:tr>
      <w:tr>
        <w:tc>
          <w:tcPr>
            <w:shd w:val="clear" w:fill="EEF2F5"/>
          </w:tcPr>
          <w:p>
            <w:pPr>
              <w:pStyle w:val="Compact"/>
              <w:spacing w:after="20" w:before="20"/>
              <w:jc w:val="left"/>
            </w:pPr>
            <w:r>
              <w:rPr>
                <w:sz w:val="18"/>
              </w:rPr>
              <w:t xml:space="preserve">F06</w:t>
            </w:r>
          </w:p>
        </w:tc>
        <w:tc>
          <w:tcPr>
            <w:shd w:val="clear" w:fill="EEF2F5"/>
          </w:tcPr>
          <w:p>
            <w:pPr>
              <w:pStyle w:val="Compact"/>
              <w:spacing w:after="20" w:before="20"/>
              <w:jc w:val="left"/>
            </w:pPr>
            <w:r>
              <w:rPr>
                <w:sz w:val="18"/>
              </w:rPr>
              <w:t xml:space="preserve">Brambles</w:t>
            </w:r>
          </w:p>
        </w:tc>
        <w:tc>
          <w:tcPr>
            <w:shd w:val="clear" w:fill="EEF2F5"/>
          </w:tcPr>
          <w:p>
            <w:pPr>
              <w:pStyle w:val="Compact"/>
              <w:spacing w:after="20" w:before="20"/>
              <w:jc w:val="left"/>
            </w:pPr>
            <w:r>
              <w:rPr>
                <w:sz w:val="18"/>
              </w:rPr>
              <w:t xml:space="preserve">3,000</w:t>
            </w:r>
          </w:p>
        </w:tc>
        <w:tc>
          <w:tcPr>
            <w:shd w:val="clear" w:fill="EEF2F5"/>
          </w:tcPr>
          <w:p>
            <w:pPr>
              <w:pStyle w:val="Compact"/>
              <w:spacing w:after="20" w:before="20"/>
              <w:jc w:val="left"/>
            </w:pPr>
            <w:r>
              <w:rPr>
                <w:sz w:val="18"/>
              </w:rPr>
              <w:t xml:space="preserve">P2</w:t>
            </w:r>
          </w:p>
        </w:tc>
      </w:tr>
      <w:tr>
        <w:tc>
          <w:tcPr/>
          <w:p>
            <w:pPr>
              <w:pStyle w:val="Compact"/>
              <w:spacing w:after="20" w:before="20"/>
              <w:jc w:val="left"/>
            </w:pPr>
            <w:r>
              <w:rPr>
                <w:sz w:val="18"/>
              </w:rPr>
              <w:t xml:space="preserve">F07</w:t>
            </w:r>
          </w:p>
        </w:tc>
        <w:tc>
          <w:tcPr/>
          <w:p>
            <w:pPr>
              <w:pStyle w:val="Compact"/>
              <w:spacing w:after="20" w:before="20"/>
              <w:jc w:val="left"/>
            </w:pPr>
            <w:r>
              <w:rPr>
                <w:sz w:val="18"/>
              </w:rPr>
              <w:t xml:space="preserve">Small birch and sycamore saplings</w:t>
            </w:r>
          </w:p>
        </w:tc>
        <w:tc>
          <w:tcPr/>
          <w:p>
            <w:pPr>
              <w:pStyle w:val="Compact"/>
              <w:spacing w:after="20" w:before="20"/>
              <w:jc w:val="left"/>
            </w:pPr>
            <w:r>
              <w:rPr>
                <w:sz w:val="18"/>
              </w:rPr>
              <w:t xml:space="preserve">8,000</w:t>
            </w:r>
          </w:p>
        </w:tc>
        <w:tc>
          <w:tcPr/>
          <w:p>
            <w:pPr>
              <w:pStyle w:val="Compact"/>
              <w:spacing w:after="20" w:before="20"/>
              <w:jc w:val="left"/>
            </w:pPr>
            <w:r>
              <w:rPr>
                <w:sz w:val="18"/>
              </w:rPr>
              <w:t xml:space="preserve">P1</w:t>
            </w:r>
          </w:p>
        </w:tc>
      </w:tr>
      <w:tr>
        <w:tc>
          <w:tcPr>
            <w:shd w:val="clear" w:fill="EEF2F5"/>
          </w:tcPr>
          <w:p>
            <w:pPr>
              <w:pStyle w:val="Compact"/>
              <w:spacing w:after="20" w:before="20"/>
              <w:jc w:val="left"/>
            </w:pPr>
            <w:r>
              <w:rPr>
                <w:sz w:val="18"/>
              </w:rPr>
              <w:t xml:space="preserve">F08</w:t>
            </w:r>
          </w:p>
        </w:tc>
        <w:tc>
          <w:tcPr>
            <w:shd w:val="clear" w:fill="EEF2F5"/>
          </w:tcPr>
          <w:p>
            <w:pPr>
              <w:pStyle w:val="Compact"/>
              <w:spacing w:after="20" w:before="20"/>
              <w:jc w:val="left"/>
            </w:pPr>
            <w:r>
              <w:rPr>
                <w:sz w:val="18"/>
              </w:rPr>
              <w:t xml:space="preserve">Background trees (far opening)</w:t>
            </w:r>
          </w:p>
        </w:tc>
        <w:tc>
          <w:tcPr>
            <w:shd w:val="clear" w:fill="EEF2F5"/>
          </w:tcPr>
          <w:p>
            <w:pPr>
              <w:pStyle w:val="Compact"/>
              <w:spacing w:after="20" w:before="20"/>
              <w:jc w:val="left"/>
            </w:pPr>
            <w:r>
              <w:rPr>
                <w:sz w:val="18"/>
              </w:rPr>
              <w:t xml:space="preserve">20,000</w:t>
            </w:r>
          </w:p>
        </w:tc>
        <w:tc>
          <w:tcPr>
            <w:shd w:val="clear" w:fill="EEF2F5"/>
          </w:tcPr>
          <w:p>
            <w:pPr>
              <w:pStyle w:val="Compact"/>
              <w:spacing w:after="20" w:before="20"/>
              <w:jc w:val="left"/>
            </w:pPr>
            <w:r>
              <w:rPr>
                <w:sz w:val="18"/>
              </w:rPr>
              <w:t xml:space="preserve">P1</w:t>
            </w:r>
          </w:p>
        </w:tc>
      </w:tr>
      <w:tr>
        <w:tc>
          <w:tcPr/>
          <w:p>
            <w:pPr>
              <w:pStyle w:val="Compact"/>
              <w:spacing w:after="20" w:before="20"/>
              <w:jc w:val="left"/>
            </w:pPr>
            <w:r>
              <w:rPr>
                <w:sz w:val="18"/>
              </w:rPr>
              <w:t xml:space="preserve">F09</w:t>
            </w:r>
          </w:p>
        </w:tc>
        <w:tc>
          <w:tcPr/>
          <w:p>
            <w:pPr>
              <w:pStyle w:val="Compact"/>
              <w:spacing w:after="20" w:before="20"/>
              <w:jc w:val="left"/>
            </w:pPr>
            <w:r>
              <w:rPr>
                <w:sz w:val="18"/>
              </w:rPr>
              <w:t xml:space="preserve">Roof-edge weeds for the chimney building</w:t>
            </w:r>
          </w:p>
        </w:tc>
        <w:tc>
          <w:tcPr/>
          <w:p>
            <w:pPr>
              <w:pStyle w:val="Compact"/>
              <w:spacing w:after="20" w:before="20"/>
              <w:jc w:val="left"/>
            </w:pPr>
            <w:r>
              <w:rPr>
                <w:sz w:val="18"/>
              </w:rPr>
              <w:t xml:space="preserve">1,500</w:t>
            </w:r>
          </w:p>
        </w:tc>
        <w:tc>
          <w:tcPr/>
          <w:p>
            <w:pPr>
              <w:pStyle w:val="Compact"/>
              <w:spacing w:after="20" w:before="20"/>
              <w:jc w:val="left"/>
            </w:pPr>
            <w:r>
              <w:rPr>
                <w:sz w:val="18"/>
              </w:rPr>
              <w:t xml:space="preserve">P2</w:t>
            </w:r>
          </w:p>
        </w:tc>
      </w:tr>
      <w:tr>
        <w:tc>
          <w:tcPr>
            <w:shd w:val="clear" w:fill="EEF2F5"/>
          </w:tcPr>
          <w:p>
            <w:pPr>
              <w:pStyle w:val="Compact"/>
              <w:spacing w:after="20" w:before="20"/>
              <w:jc w:val="left"/>
            </w:pPr>
            <w:r>
              <w:rPr>
                <w:sz w:val="18"/>
              </w:rPr>
              <w:t xml:space="preserve">F10</w:t>
            </w:r>
          </w:p>
        </w:tc>
        <w:tc>
          <w:tcPr>
            <w:shd w:val="clear" w:fill="EEF2F5"/>
          </w:tcPr>
          <w:p>
            <w:pPr>
              <w:pStyle w:val="Compact"/>
              <w:spacing w:after="20" w:before="20"/>
              <w:jc w:val="left"/>
            </w:pPr>
            <w:r>
              <w:rPr>
                <w:sz w:val="18"/>
              </w:rPr>
              <w:t xml:space="preserve">Ferns in damp corners</w:t>
            </w:r>
          </w:p>
        </w:tc>
        <w:tc>
          <w:tcPr>
            <w:shd w:val="clear" w:fill="EEF2F5"/>
          </w:tcPr>
          <w:p>
            <w:pPr>
              <w:pStyle w:val="Compact"/>
              <w:spacing w:after="20" w:before="20"/>
              <w:jc w:val="left"/>
            </w:pPr>
            <w:r>
              <w:rPr>
                <w:sz w:val="18"/>
              </w:rPr>
              <w:t xml:space="preserve">1,200</w:t>
            </w:r>
          </w:p>
        </w:tc>
        <w:tc>
          <w:tcPr>
            <w:shd w:val="clear" w:fill="EEF2F5"/>
          </w:tcPr>
          <w:p>
            <w:pPr>
              <w:pStyle w:val="Compact"/>
              <w:spacing w:after="20" w:before="20"/>
              <w:jc w:val="left"/>
            </w:pPr>
            <w:r>
              <w:rPr>
                <w:sz w:val="18"/>
              </w:rPr>
              <w:t xml:space="preserve">P3</w:t>
            </w:r>
          </w:p>
        </w:tc>
      </w:tr>
    </w:tbl>
    <w:p>
      <w:pPr>
        <w:pStyle w:val="BodyText"/>
      </w:pPr>
      <w:r>
        <w:rPr>
          <w:bCs/>
          <w:b/>
        </w:rPr>
        <w:t xml:space="preserve">Decal sets</w:t>
      </w:r>
    </w:p>
    <w:tbl>
      <w:tblPr>
        <w:tblStyle w:val="Table"/>
        <w:tblW w:type="auto" w:w="0"/>
        <w:tblLook w:firstRow="1" w:lastRow="0" w:firstColumn="0" w:lastColumn="0" w:noHBand="0" w:noVBand="0" w:val="0020"/>
        <w:jc w:val="start"/>
        <w:tblBorders>
          <w:top w:val="single" w:sz="4" w:color="B0B8C0"/>
          <w:left w:val="single" w:sz="4" w:color="B0B8C0"/>
          <w:bottom w:val="single" w:sz="4" w:color="B0B8C0"/>
          <w:right w:val="single" w:sz="4" w:color="B0B8C0"/>
          <w:insideH w:val="single" w:sz="4" w:color="B0B8C0"/>
          <w:insideV w:val="single" w:sz="4" w:color="B0B8C0"/>
        </w:tblBorders>
      </w:tblPr>
      <w:tblGrid>
        <w:gridCol w:w="2640"/>
        <w:gridCol w:w="2640"/>
        <w:gridCol w:w="2640"/>
      </w:tblGrid>
      <w:tr>
        <w:trPr>
          <w:tblHeader w:val="true"/>
        </w:trPr>
        <w:tc>
          <w:tcPr>
            <w:shd w:val="clear" w:fill="2E465E"/>
          </w:tcPr>
          <w:p>
            <w:pPr>
              <w:pStyle w:val="Compact"/>
              <w:spacing w:after="20" w:before="20"/>
              <w:jc w:val="left"/>
            </w:pPr>
            <w:r>
              <w:rPr>
                <w:b/>
                <w:color w:val="FFFFFF"/>
                <w:sz w:val="18"/>
              </w:rPr>
              <w:t xml:space="preserve">ID</w:t>
            </w:r>
          </w:p>
        </w:tc>
        <w:tc>
          <w:tcPr>
            <w:shd w:val="clear" w:fill="2E465E"/>
          </w:tcPr>
          <w:p>
            <w:pPr>
              <w:pStyle w:val="Compact"/>
              <w:spacing w:after="20" w:before="20"/>
              <w:jc w:val="left"/>
            </w:pPr>
            <w:r>
              <w:rPr>
                <w:b/>
                <w:color w:val="FFFFFF"/>
                <w:sz w:val="18"/>
              </w:rPr>
              <w:t xml:space="preserve">Decal set</w:t>
            </w:r>
          </w:p>
        </w:tc>
        <w:tc>
          <w:tcPr>
            <w:shd w:val="clear" w:fill="2E465E"/>
          </w:tcPr>
          <w:p>
            <w:pPr>
              <w:pStyle w:val="Compact"/>
              <w:spacing w:after="20" w:before="20"/>
              <w:jc w:val="left"/>
            </w:pPr>
            <w:r>
              <w:rPr>
                <w:b/>
                <w:color w:val="FFFFFF"/>
                <w:sz w:val="18"/>
              </w:rPr>
              <w:t xml:space="preserve">Priority</w:t>
            </w:r>
          </w:p>
        </w:tc>
      </w:tr>
      <w:tr>
        <w:tc>
          <w:tcPr/>
          <w:p>
            <w:pPr>
              <w:pStyle w:val="Compact"/>
              <w:spacing w:after="20" w:before="20"/>
              <w:jc w:val="left"/>
            </w:pPr>
            <w:r>
              <w:rPr>
                <w:sz w:val="18"/>
              </w:rPr>
              <w:t xml:space="preserve">X01</w:t>
            </w:r>
          </w:p>
        </w:tc>
        <w:tc>
          <w:tcPr/>
          <w:p>
            <w:pPr>
              <w:pStyle w:val="Compact"/>
              <w:spacing w:after="20" w:before="20"/>
              <w:jc w:val="left"/>
            </w:pPr>
            <w:r>
              <w:rPr>
                <w:sz w:val="18"/>
              </w:rPr>
              <w:t xml:space="preserve">Water leaks and streaks under sills and pipes</w:t>
            </w:r>
          </w:p>
        </w:tc>
        <w:tc>
          <w:tcPr/>
          <w:p>
            <w:pPr>
              <w:pStyle w:val="Compact"/>
              <w:spacing w:after="20" w:before="20"/>
              <w:jc w:val="left"/>
            </w:pPr>
            <w:r>
              <w:rPr>
                <w:sz w:val="18"/>
              </w:rPr>
              <w:t xml:space="preserve">P1</w:t>
            </w:r>
          </w:p>
        </w:tc>
      </w:tr>
      <w:tr>
        <w:tc>
          <w:tcPr>
            <w:shd w:val="clear" w:fill="EEF2F5"/>
          </w:tcPr>
          <w:p>
            <w:pPr>
              <w:pStyle w:val="Compact"/>
              <w:spacing w:after="20" w:before="20"/>
              <w:jc w:val="left"/>
            </w:pPr>
            <w:r>
              <w:rPr>
                <w:sz w:val="18"/>
              </w:rPr>
              <w:t xml:space="preserve">X02</w:t>
            </w:r>
          </w:p>
        </w:tc>
        <w:tc>
          <w:tcPr>
            <w:shd w:val="clear" w:fill="EEF2F5"/>
          </w:tcPr>
          <w:p>
            <w:pPr>
              <w:pStyle w:val="Compact"/>
              <w:spacing w:after="20" w:before="20"/>
              <w:jc w:val="left"/>
            </w:pPr>
            <w:r>
              <w:rPr>
                <w:sz w:val="18"/>
              </w:rPr>
              <w:t xml:space="preserve">Soot and grime gradients up from the ground</w:t>
            </w:r>
          </w:p>
        </w:tc>
        <w:tc>
          <w:tcPr>
            <w:shd w:val="clear" w:fill="EEF2F5"/>
          </w:tcPr>
          <w:p>
            <w:pPr>
              <w:pStyle w:val="Compact"/>
              <w:spacing w:after="20" w:before="20"/>
              <w:jc w:val="left"/>
            </w:pPr>
            <w:r>
              <w:rPr>
                <w:sz w:val="18"/>
              </w:rPr>
              <w:t xml:space="preserve">P1</w:t>
            </w:r>
          </w:p>
        </w:tc>
      </w:tr>
      <w:tr>
        <w:tc>
          <w:tcPr/>
          <w:p>
            <w:pPr>
              <w:pStyle w:val="Compact"/>
              <w:spacing w:after="20" w:before="20"/>
              <w:jc w:val="left"/>
            </w:pPr>
            <w:r>
              <w:rPr>
                <w:sz w:val="18"/>
              </w:rPr>
              <w:t xml:space="preserve">X03</w:t>
            </w:r>
          </w:p>
        </w:tc>
        <w:tc>
          <w:tcPr/>
          <w:p>
            <w:pPr>
              <w:pStyle w:val="Compact"/>
              <w:spacing w:after="20" w:before="20"/>
              <w:jc w:val="left"/>
            </w:pPr>
            <w:r>
              <w:rPr>
                <w:sz w:val="18"/>
              </w:rPr>
              <w:t xml:space="preserve">Moss and algae patches</w:t>
            </w:r>
          </w:p>
        </w:tc>
        <w:tc>
          <w:tcPr/>
          <w:p>
            <w:pPr>
              <w:pStyle w:val="Compact"/>
              <w:spacing w:after="20" w:before="20"/>
              <w:jc w:val="left"/>
            </w:pPr>
            <w:r>
              <w:rPr>
                <w:sz w:val="18"/>
              </w:rPr>
              <w:t xml:space="preserve">P1</w:t>
            </w:r>
          </w:p>
        </w:tc>
      </w:tr>
      <w:tr>
        <w:tc>
          <w:tcPr>
            <w:shd w:val="clear" w:fill="EEF2F5"/>
          </w:tcPr>
          <w:p>
            <w:pPr>
              <w:pStyle w:val="Compact"/>
              <w:spacing w:after="20" w:before="20"/>
              <w:jc w:val="left"/>
            </w:pPr>
            <w:r>
              <w:rPr>
                <w:sz w:val="18"/>
              </w:rPr>
              <w:t xml:space="preserve">X04</w:t>
            </w:r>
          </w:p>
        </w:tc>
        <w:tc>
          <w:tcPr>
            <w:shd w:val="clear" w:fill="EEF2F5"/>
          </w:tcPr>
          <w:p>
            <w:pPr>
              <w:pStyle w:val="Compact"/>
              <w:spacing w:after="20" w:before="20"/>
              <w:jc w:val="left"/>
            </w:pPr>
            <w:r>
              <w:rPr>
                <w:sz w:val="18"/>
              </w:rPr>
              <w:t xml:space="preserve">Brick damage, spalling and cracks</w:t>
            </w:r>
          </w:p>
        </w:tc>
        <w:tc>
          <w:tcPr>
            <w:shd w:val="clear" w:fill="EEF2F5"/>
          </w:tcPr>
          <w:p>
            <w:pPr>
              <w:pStyle w:val="Compact"/>
              <w:spacing w:after="20" w:before="20"/>
              <w:jc w:val="left"/>
            </w:pPr>
            <w:r>
              <w:rPr>
                <w:sz w:val="18"/>
              </w:rPr>
              <w:t xml:space="preserve">P1</w:t>
            </w:r>
          </w:p>
        </w:tc>
      </w:tr>
      <w:tr>
        <w:tc>
          <w:tcPr/>
          <w:p>
            <w:pPr>
              <w:pStyle w:val="Compact"/>
              <w:spacing w:after="20" w:before="20"/>
              <w:jc w:val="left"/>
            </w:pPr>
            <w:r>
              <w:rPr>
                <w:sz w:val="18"/>
              </w:rPr>
              <w:t xml:space="preserve">X05</w:t>
            </w:r>
          </w:p>
        </w:tc>
        <w:tc>
          <w:tcPr/>
          <w:p>
            <w:pPr>
              <w:pStyle w:val="Compact"/>
              <w:spacing w:after="20" w:before="20"/>
              <w:jc w:val="left"/>
            </w:pPr>
            <w:r>
              <w:rPr>
                <w:sz w:val="18"/>
              </w:rPr>
              <w:t xml:space="preserve">Peeling paint edges (right wall)</w:t>
            </w:r>
          </w:p>
        </w:tc>
        <w:tc>
          <w:tcPr/>
          <w:p>
            <w:pPr>
              <w:pStyle w:val="Compact"/>
              <w:spacing w:after="20" w:before="20"/>
              <w:jc w:val="left"/>
            </w:pPr>
            <w:r>
              <w:rPr>
                <w:sz w:val="18"/>
              </w:rPr>
              <w:t xml:space="preserve">P1</w:t>
            </w:r>
          </w:p>
        </w:tc>
      </w:tr>
      <w:tr>
        <w:tc>
          <w:tcPr>
            <w:shd w:val="clear" w:fill="EEF2F5"/>
          </w:tcPr>
          <w:p>
            <w:pPr>
              <w:pStyle w:val="Compact"/>
              <w:spacing w:after="20" w:before="20"/>
              <w:jc w:val="left"/>
            </w:pPr>
            <w:r>
              <w:rPr>
                <w:sz w:val="18"/>
              </w:rPr>
              <w:t xml:space="preserve">X06</w:t>
            </w:r>
          </w:p>
        </w:tc>
        <w:tc>
          <w:tcPr>
            <w:shd w:val="clear" w:fill="EEF2F5"/>
          </w:tcPr>
          <w:p>
            <w:pPr>
              <w:pStyle w:val="Compact"/>
              <w:spacing w:after="20" w:before="20"/>
              <w:jc w:val="left"/>
            </w:pPr>
            <w:r>
              <w:rPr>
                <w:sz w:val="18"/>
              </w:rPr>
              <w:t xml:space="preserve">Rust bleed from metal fixings</w:t>
            </w:r>
          </w:p>
        </w:tc>
        <w:tc>
          <w:tcPr>
            <w:shd w:val="clear" w:fill="EEF2F5"/>
          </w:tcPr>
          <w:p>
            <w:pPr>
              <w:pStyle w:val="Compact"/>
              <w:spacing w:after="20" w:before="20"/>
              <w:jc w:val="left"/>
            </w:pPr>
            <w:r>
              <w:rPr>
                <w:sz w:val="18"/>
              </w:rPr>
              <w:t xml:space="preserve">P1</w:t>
            </w:r>
          </w:p>
        </w:tc>
      </w:tr>
      <w:tr>
        <w:tc>
          <w:tcPr/>
          <w:p>
            <w:pPr>
              <w:pStyle w:val="Compact"/>
              <w:spacing w:after="20" w:before="20"/>
              <w:jc w:val="left"/>
            </w:pPr>
            <w:r>
              <w:rPr>
                <w:sz w:val="18"/>
              </w:rPr>
              <w:t xml:space="preserve">X07</w:t>
            </w:r>
          </w:p>
        </w:tc>
        <w:tc>
          <w:tcPr/>
          <w:p>
            <w:pPr>
              <w:pStyle w:val="Compact"/>
              <w:spacing w:after="20" w:before="20"/>
              <w:jc w:val="left"/>
            </w:pPr>
            <w:r>
              <w:rPr>
                <w:sz w:val="18"/>
              </w:rPr>
              <w:t xml:space="preserve">Puddle and wet-ground patches</w:t>
            </w:r>
          </w:p>
        </w:tc>
        <w:tc>
          <w:tcPr/>
          <w:p>
            <w:pPr>
              <w:pStyle w:val="Compact"/>
              <w:spacing w:after="20" w:before="20"/>
              <w:jc w:val="left"/>
            </w:pPr>
            <w:r>
              <w:rPr>
                <w:sz w:val="18"/>
              </w:rPr>
              <w:t xml:space="preserve">P1</w:t>
            </w:r>
          </w:p>
        </w:tc>
      </w:tr>
      <w:tr>
        <w:tc>
          <w:tcPr>
            <w:shd w:val="clear" w:fill="EEF2F5"/>
          </w:tcPr>
          <w:p>
            <w:pPr>
              <w:pStyle w:val="Compact"/>
              <w:spacing w:after="20" w:before="20"/>
              <w:jc w:val="left"/>
            </w:pPr>
            <w:r>
              <w:rPr>
                <w:sz w:val="18"/>
              </w:rPr>
              <w:t xml:space="preserve">X08</w:t>
            </w:r>
          </w:p>
        </w:tc>
        <w:tc>
          <w:tcPr>
            <w:shd w:val="clear" w:fill="EEF2F5"/>
          </w:tcPr>
          <w:p>
            <w:pPr>
              <w:pStyle w:val="Compact"/>
              <w:spacing w:after="20" w:before="20"/>
              <w:jc w:val="left"/>
            </w:pPr>
            <w:r>
              <w:rPr>
                <w:sz w:val="18"/>
              </w:rPr>
              <w:t xml:space="preserve">Oil stains and mud tracks</w:t>
            </w:r>
          </w:p>
        </w:tc>
        <w:tc>
          <w:tcPr>
            <w:shd w:val="clear" w:fill="EEF2F5"/>
          </w:tcPr>
          <w:p>
            <w:pPr>
              <w:pStyle w:val="Compact"/>
              <w:spacing w:after="20" w:before="20"/>
              <w:jc w:val="left"/>
            </w:pPr>
            <w:r>
              <w:rPr>
                <w:sz w:val="18"/>
              </w:rPr>
              <w:t xml:space="preserve">P2</w:t>
            </w:r>
          </w:p>
        </w:tc>
      </w:tr>
      <w:tr>
        <w:tc>
          <w:tcPr/>
          <w:p>
            <w:pPr>
              <w:pStyle w:val="Compact"/>
              <w:spacing w:after="20" w:before="20"/>
              <w:jc w:val="left"/>
            </w:pPr>
            <w:r>
              <w:rPr>
                <w:sz w:val="18"/>
              </w:rPr>
              <w:t xml:space="preserve">X09</w:t>
            </w:r>
          </w:p>
        </w:tc>
        <w:tc>
          <w:tcPr/>
          <w:p>
            <w:pPr>
              <w:pStyle w:val="Compact"/>
              <w:spacing w:after="20" w:before="20"/>
              <w:jc w:val="left"/>
            </w:pPr>
            <w:r>
              <w:rPr>
                <w:sz w:val="18"/>
              </w:rPr>
              <w:t xml:space="preserve">Old painted signage, faded</w:t>
            </w:r>
          </w:p>
        </w:tc>
        <w:tc>
          <w:tcPr/>
          <w:p>
            <w:pPr>
              <w:pStyle w:val="Compact"/>
              <w:spacing w:after="20" w:before="20"/>
              <w:jc w:val="left"/>
            </w:pPr>
            <w:r>
              <w:rPr>
                <w:sz w:val="18"/>
              </w:rPr>
              <w:t xml:space="preserve">P3</w:t>
            </w:r>
          </w:p>
        </w:tc>
      </w:tr>
    </w:tbl>
    <w:bookmarkEnd w:id="27"/>
    <w:bookmarkStart w:id="28" w:name="materials-and-texture-plan"/>
    <w:p>
      <w:pPr>
        <w:pStyle w:val="Heading2"/>
      </w:pPr>
      <w:r>
        <w:t xml:space="preserve">Materials and texture plan</w:t>
      </w:r>
    </w:p>
    <w:p>
      <w:pPr>
        <w:pStyle w:val="FirstParagraph"/>
      </w:pPr>
      <w:r>
        <w:t xml:space="preserve">Ten tiling materials, three trim sheets and one master material carry almost every surface; unique texture sets are kept to the skybridge, doors and a few props.</w:t>
      </w:r>
    </w:p>
    <w:p>
      <w:pPr>
        <w:pStyle w:val="BodyText"/>
      </w:pPr>
      <w:r>
        <w:rPr>
          <w:bCs/>
          <w:b/>
        </w:rPr>
        <w:t xml:space="preserve">Tiling materials (CC0 or procedural bases customized in Blender with custom edge-wear and leak masks, 2K, height-blend ready)</w:t>
      </w:r>
    </w:p>
    <w:tbl>
      <w:tblPr>
        <w:tblStyle w:val="Table"/>
        <w:tblW w:type="pct" w:w="5000"/>
        <w:tblLook w:firstRow="1" w:lastRow="0" w:firstColumn="0" w:lastColumn="0" w:noHBand="0" w:noVBand="0" w:val="0020"/>
        <w:jc w:val="start"/>
        <w:tblBorders>
          <w:top w:val="single" w:sz="4" w:color="B0B8C0"/>
          <w:left w:val="single" w:sz="4" w:color="B0B8C0"/>
          <w:bottom w:val="single" w:sz="4" w:color="B0B8C0"/>
          <w:right w:val="single" w:sz="4" w:color="B0B8C0"/>
          <w:insideH w:val="single" w:sz="4" w:color="B0B8C0"/>
          <w:insideV w:val="single" w:sz="4" w:color="B0B8C0"/>
        </w:tblBorders>
      </w:tblPr>
      <w:tblGrid>
        <w:gridCol w:w="1980"/>
        <w:gridCol w:w="1980"/>
        <w:gridCol w:w="1980"/>
        <w:gridCol w:w="1980"/>
      </w:tblGrid>
      <w:tr>
        <w:trPr>
          <w:tblHeader w:val="true"/>
        </w:trPr>
        <w:tc>
          <w:tcPr>
            <w:shd w:val="clear" w:fill="2E465E"/>
          </w:tcPr>
          <w:p>
            <w:pPr>
              <w:pStyle w:val="Compact"/>
              <w:spacing w:after="20" w:before="20"/>
              <w:jc w:val="left"/>
            </w:pPr>
            <w:r>
              <w:rPr>
                <w:b/>
                <w:color w:val="FFFFFF"/>
                <w:sz w:val="18"/>
              </w:rPr>
              <w:t xml:space="preserve">ID</w:t>
            </w:r>
          </w:p>
        </w:tc>
        <w:tc>
          <w:tcPr>
            <w:shd w:val="clear" w:fill="2E465E"/>
          </w:tcPr>
          <w:p>
            <w:pPr>
              <w:pStyle w:val="Compact"/>
              <w:spacing w:after="20" w:before="20"/>
              <w:jc w:val="left"/>
            </w:pPr>
            <w:r>
              <w:rPr>
                <w:b/>
                <w:color w:val="FFFFFF"/>
                <w:sz w:val="18"/>
              </w:rPr>
              <w:t xml:space="preserve">Material</w:t>
            </w:r>
          </w:p>
        </w:tc>
        <w:tc>
          <w:tcPr>
            <w:shd w:val="clear" w:fill="2E465E"/>
          </w:tcPr>
          <w:p>
            <w:pPr>
              <w:pStyle w:val="Compact"/>
              <w:spacing w:after="20" w:before="20"/>
              <w:jc w:val="left"/>
            </w:pPr>
            <w:r>
              <w:rPr>
                <w:b/>
                <w:color w:val="FFFFFF"/>
                <w:sz w:val="18"/>
              </w:rPr>
              <w:t xml:space="preserve">Tile size (cm)</w:t>
            </w:r>
          </w:p>
        </w:tc>
        <w:tc>
          <w:tcPr>
            <w:shd w:val="clear" w:fill="2E465E"/>
          </w:tcPr>
          <w:p>
            <w:pPr>
              <w:pStyle w:val="Compact"/>
              <w:spacing w:after="20" w:before="20"/>
              <w:jc w:val="left"/>
            </w:pPr>
            <w:r>
              <w:rPr>
                <w:b/>
                <w:color w:val="FFFFFF"/>
                <w:sz w:val="18"/>
              </w:rPr>
              <w:t xml:space="preserve">Used on</w:t>
            </w:r>
          </w:p>
        </w:tc>
      </w:tr>
      <w:tr>
        <w:tc>
          <w:tcPr/>
          <w:p>
            <w:pPr>
              <w:pStyle w:val="Compact"/>
              <w:spacing w:after="20" w:before="20"/>
              <w:jc w:val="left"/>
            </w:pPr>
            <w:r>
              <w:rPr>
                <w:sz w:val="18"/>
              </w:rPr>
              <w:t xml:space="preserve">M01</w:t>
            </w:r>
          </w:p>
        </w:tc>
        <w:tc>
          <w:tcPr/>
          <w:p>
            <w:pPr>
              <w:pStyle w:val="Compact"/>
              <w:spacing w:after="20" w:before="20"/>
              <w:jc w:val="left"/>
            </w:pPr>
            <w:r>
              <w:rPr>
                <w:sz w:val="18"/>
              </w:rPr>
              <w:t xml:space="preserve">Brick, sooty dark (Victorian, recessed mortar)</w:t>
            </w:r>
          </w:p>
        </w:tc>
        <w:tc>
          <w:tcPr/>
          <w:p>
            <w:pPr>
              <w:pStyle w:val="Compact"/>
              <w:spacing w:after="20" w:before="20"/>
              <w:jc w:val="left"/>
            </w:pPr>
            <w:r>
              <w:rPr>
                <w:sz w:val="18"/>
              </w:rPr>
              <w:t xml:space="preserve">200 x 200</w:t>
            </w:r>
          </w:p>
        </w:tc>
        <w:tc>
          <w:tcPr/>
          <w:p>
            <w:pPr>
              <w:pStyle w:val="Compact"/>
              <w:spacing w:after="20" w:before="20"/>
              <w:jc w:val="left"/>
            </w:pPr>
            <w:r>
              <w:rPr>
                <w:sz w:val="18"/>
              </w:rPr>
              <w:t xml:space="preserve">Family A</w:t>
            </w:r>
          </w:p>
        </w:tc>
      </w:tr>
      <w:tr>
        <w:tc>
          <w:tcPr>
            <w:shd w:val="clear" w:fill="EEF2F5"/>
          </w:tcPr>
          <w:p>
            <w:pPr>
              <w:pStyle w:val="Compact"/>
              <w:spacing w:after="20" w:before="20"/>
              <w:jc w:val="left"/>
            </w:pPr>
            <w:r>
              <w:rPr>
                <w:sz w:val="18"/>
              </w:rPr>
              <w:t xml:space="preserve">M02</w:t>
            </w:r>
          </w:p>
        </w:tc>
        <w:tc>
          <w:tcPr>
            <w:shd w:val="clear" w:fill="EEF2F5"/>
          </w:tcPr>
          <w:p>
            <w:pPr>
              <w:pStyle w:val="Compact"/>
              <w:spacing w:after="20" w:before="20"/>
              <w:jc w:val="left"/>
            </w:pPr>
            <w:r>
              <w:rPr>
                <w:sz w:val="18"/>
              </w:rPr>
              <w:t xml:space="preserve">Brick, grey limewash peeling to red brick</w:t>
            </w:r>
          </w:p>
        </w:tc>
        <w:tc>
          <w:tcPr>
            <w:shd w:val="clear" w:fill="EEF2F5"/>
          </w:tcPr>
          <w:p>
            <w:pPr>
              <w:pStyle w:val="Compact"/>
              <w:spacing w:after="20" w:before="20"/>
              <w:jc w:val="left"/>
            </w:pPr>
            <w:r>
              <w:rPr>
                <w:sz w:val="18"/>
              </w:rPr>
              <w:t xml:space="preserve">200 x 200</w:t>
            </w:r>
          </w:p>
        </w:tc>
        <w:tc>
          <w:tcPr>
            <w:shd w:val="clear" w:fill="EEF2F5"/>
          </w:tcPr>
          <w:p>
            <w:pPr>
              <w:pStyle w:val="Compact"/>
              <w:spacing w:after="20" w:before="20"/>
              <w:jc w:val="left"/>
            </w:pPr>
            <w:r>
              <w:rPr>
                <w:sz w:val="18"/>
              </w:rPr>
              <w:t xml:space="preserve">Family B</w:t>
            </w:r>
          </w:p>
        </w:tc>
      </w:tr>
      <w:tr>
        <w:tc>
          <w:tcPr/>
          <w:p>
            <w:pPr>
              <w:pStyle w:val="Compact"/>
              <w:spacing w:after="20" w:before="20"/>
              <w:jc w:val="left"/>
            </w:pPr>
            <w:r>
              <w:rPr>
                <w:sz w:val="18"/>
              </w:rPr>
              <w:t xml:space="preserve">M03</w:t>
            </w:r>
          </w:p>
        </w:tc>
        <w:tc>
          <w:tcPr/>
          <w:p>
            <w:pPr>
              <w:pStyle w:val="Compact"/>
              <w:spacing w:after="20" w:before="20"/>
              <w:jc w:val="left"/>
            </w:pPr>
            <w:r>
              <w:rPr>
                <w:sz w:val="18"/>
              </w:rPr>
              <w:t xml:space="preserve">Brick, red clean (background)</w:t>
            </w:r>
          </w:p>
        </w:tc>
        <w:tc>
          <w:tcPr/>
          <w:p>
            <w:pPr>
              <w:pStyle w:val="Compact"/>
              <w:spacing w:after="20" w:before="20"/>
              <w:jc w:val="left"/>
            </w:pPr>
            <w:r>
              <w:rPr>
                <w:sz w:val="18"/>
              </w:rPr>
              <w:t xml:space="preserve">200 x 200</w:t>
            </w:r>
          </w:p>
        </w:tc>
        <w:tc>
          <w:tcPr/>
          <w:p>
            <w:pPr>
              <w:pStyle w:val="Compact"/>
              <w:spacing w:after="20" w:before="20"/>
              <w:jc w:val="left"/>
            </w:pPr>
            <w:r>
              <w:rPr>
                <w:sz w:val="18"/>
              </w:rPr>
              <w:t xml:space="preserve">H2</w:t>
            </w:r>
          </w:p>
        </w:tc>
      </w:tr>
      <w:tr>
        <w:tc>
          <w:tcPr>
            <w:shd w:val="clear" w:fill="EEF2F5"/>
          </w:tcPr>
          <w:p>
            <w:pPr>
              <w:pStyle w:val="Compact"/>
              <w:spacing w:after="20" w:before="20"/>
              <w:jc w:val="left"/>
            </w:pPr>
            <w:r>
              <w:rPr>
                <w:sz w:val="18"/>
              </w:rPr>
              <w:t xml:space="preserve">M04</w:t>
            </w:r>
          </w:p>
        </w:tc>
        <w:tc>
          <w:tcPr>
            <w:shd w:val="clear" w:fill="EEF2F5"/>
          </w:tcPr>
          <w:p>
            <w:pPr>
              <w:pStyle w:val="Compact"/>
              <w:spacing w:after="20" w:before="20"/>
              <w:jc w:val="left"/>
            </w:pPr>
            <w:r>
              <w:rPr>
                <w:sz w:val="18"/>
              </w:rPr>
              <w:t xml:space="preserve">Brick infill, mismatched</w:t>
            </w:r>
          </w:p>
        </w:tc>
        <w:tc>
          <w:tcPr>
            <w:shd w:val="clear" w:fill="EEF2F5"/>
          </w:tcPr>
          <w:p>
            <w:pPr>
              <w:pStyle w:val="Compact"/>
              <w:spacing w:after="20" w:before="20"/>
              <w:jc w:val="left"/>
            </w:pPr>
            <w:r>
              <w:rPr>
                <w:sz w:val="18"/>
              </w:rPr>
              <w:t xml:space="preserve">200 x 200</w:t>
            </w:r>
          </w:p>
        </w:tc>
        <w:tc>
          <w:tcPr>
            <w:shd w:val="clear" w:fill="EEF2F5"/>
          </w:tcPr>
          <w:p>
            <w:pPr>
              <w:pStyle w:val="Compact"/>
              <w:spacing w:after="20" w:before="20"/>
              <w:jc w:val="left"/>
            </w:pPr>
            <w:r>
              <w:rPr>
                <w:sz w:val="18"/>
              </w:rPr>
              <w:t xml:space="preserve">A03</w:t>
            </w:r>
          </w:p>
        </w:tc>
      </w:tr>
      <w:tr>
        <w:tc>
          <w:tcPr/>
          <w:p>
            <w:pPr>
              <w:pStyle w:val="Compact"/>
              <w:spacing w:after="20" w:before="20"/>
              <w:jc w:val="left"/>
            </w:pPr>
            <w:r>
              <w:rPr>
                <w:sz w:val="18"/>
              </w:rPr>
              <w:t xml:space="preserve">M05</w:t>
            </w:r>
          </w:p>
        </w:tc>
        <w:tc>
          <w:tcPr/>
          <w:p>
            <w:pPr>
              <w:pStyle w:val="Compact"/>
              <w:spacing w:after="20" w:before="20"/>
              <w:jc w:val="left"/>
            </w:pPr>
            <w:r>
              <w:rPr>
                <w:sz w:val="18"/>
              </w:rPr>
              <w:t xml:space="preserve">Ground setts under mud</w:t>
            </w:r>
          </w:p>
        </w:tc>
        <w:tc>
          <w:tcPr/>
          <w:p>
            <w:pPr>
              <w:pStyle w:val="Compact"/>
              <w:spacing w:after="20" w:before="20"/>
              <w:jc w:val="left"/>
            </w:pPr>
            <w:r>
              <w:rPr>
                <w:sz w:val="18"/>
              </w:rPr>
              <w:t xml:space="preserve">200 x 200</w:t>
            </w:r>
          </w:p>
        </w:tc>
        <w:tc>
          <w:tcPr/>
          <w:p>
            <w:pPr>
              <w:pStyle w:val="Compact"/>
              <w:spacing w:after="20" w:before="20"/>
              <w:jc w:val="left"/>
            </w:pPr>
            <w:r>
              <w:rPr>
                <w:sz w:val="18"/>
              </w:rPr>
              <w:t xml:space="preserve">D01, D05</w:t>
            </w:r>
          </w:p>
        </w:tc>
      </w:tr>
      <w:tr>
        <w:tc>
          <w:tcPr>
            <w:shd w:val="clear" w:fill="EEF2F5"/>
          </w:tcPr>
          <w:p>
            <w:pPr>
              <w:pStyle w:val="Compact"/>
              <w:spacing w:after="20" w:before="20"/>
              <w:jc w:val="left"/>
            </w:pPr>
            <w:r>
              <w:rPr>
                <w:sz w:val="18"/>
              </w:rPr>
              <w:t xml:space="preserve">M06</w:t>
            </w:r>
          </w:p>
        </w:tc>
        <w:tc>
          <w:tcPr>
            <w:shd w:val="clear" w:fill="EEF2F5"/>
          </w:tcPr>
          <w:p>
            <w:pPr>
              <w:pStyle w:val="Compact"/>
              <w:spacing w:after="20" w:before="20"/>
              <w:jc w:val="left"/>
            </w:pPr>
            <w:r>
              <w:rPr>
                <w:sz w:val="18"/>
              </w:rPr>
              <w:t xml:space="preserve">Mud and dirt with organic debris</w:t>
            </w:r>
          </w:p>
        </w:tc>
        <w:tc>
          <w:tcPr>
            <w:shd w:val="clear" w:fill="EEF2F5"/>
          </w:tcPr>
          <w:p>
            <w:pPr>
              <w:pStyle w:val="Compact"/>
              <w:spacing w:after="20" w:before="20"/>
              <w:jc w:val="left"/>
            </w:pPr>
            <w:r>
              <w:rPr>
                <w:sz w:val="18"/>
              </w:rPr>
              <w:t xml:space="preserve">200 x 200</w:t>
            </w:r>
          </w:p>
        </w:tc>
        <w:tc>
          <w:tcPr>
            <w:shd w:val="clear" w:fill="EEF2F5"/>
          </w:tcPr>
          <w:p>
            <w:pPr>
              <w:pStyle w:val="Compact"/>
              <w:spacing w:after="20" w:before="20"/>
              <w:jc w:val="left"/>
            </w:pPr>
            <w:r>
              <w:rPr>
                <w:sz w:val="18"/>
              </w:rPr>
              <w:t xml:space="preserve">Ground blend layer</w:t>
            </w:r>
          </w:p>
        </w:tc>
      </w:tr>
      <w:tr>
        <w:tc>
          <w:tcPr/>
          <w:p>
            <w:pPr>
              <w:pStyle w:val="Compact"/>
              <w:spacing w:after="20" w:before="20"/>
              <w:jc w:val="left"/>
            </w:pPr>
            <w:r>
              <w:rPr>
                <w:sz w:val="18"/>
              </w:rPr>
              <w:t xml:space="preserve">M07</w:t>
            </w:r>
          </w:p>
        </w:tc>
        <w:tc>
          <w:tcPr/>
          <w:p>
            <w:pPr>
              <w:pStyle w:val="Compact"/>
              <w:spacing w:after="20" w:before="20"/>
              <w:jc w:val="left"/>
            </w:pPr>
            <w:r>
              <w:rPr>
                <w:sz w:val="18"/>
              </w:rPr>
              <w:t xml:space="preserve">Concrete, weathered</w:t>
            </w:r>
          </w:p>
        </w:tc>
        <w:tc>
          <w:tcPr/>
          <w:p>
            <w:pPr>
              <w:pStyle w:val="Compact"/>
              <w:spacing w:after="20" w:before="20"/>
              <w:jc w:val="left"/>
            </w:pPr>
            <w:r>
              <w:rPr>
                <w:sz w:val="18"/>
              </w:rPr>
              <w:t xml:space="preserve">200 x 200</w:t>
            </w:r>
          </w:p>
        </w:tc>
        <w:tc>
          <w:tcPr/>
          <w:p>
            <w:pPr>
              <w:pStyle w:val="Compact"/>
              <w:spacing w:after="20" w:before="20"/>
              <w:jc w:val="left"/>
            </w:pPr>
            <w:r>
              <w:rPr>
                <w:sz w:val="18"/>
              </w:rPr>
              <w:t xml:space="preserve">B06 light well</w:t>
            </w:r>
          </w:p>
        </w:tc>
      </w:tr>
      <w:tr>
        <w:tc>
          <w:tcPr>
            <w:shd w:val="clear" w:fill="EEF2F5"/>
          </w:tcPr>
          <w:p>
            <w:pPr>
              <w:pStyle w:val="Compact"/>
              <w:spacing w:after="20" w:before="20"/>
              <w:jc w:val="left"/>
            </w:pPr>
            <w:r>
              <w:rPr>
                <w:sz w:val="18"/>
              </w:rPr>
              <w:t xml:space="preserve">M08</w:t>
            </w:r>
          </w:p>
        </w:tc>
        <w:tc>
          <w:tcPr>
            <w:shd w:val="clear" w:fill="EEF2F5"/>
          </w:tcPr>
          <w:p>
            <w:pPr>
              <w:pStyle w:val="Compact"/>
              <w:spacing w:after="20" w:before="20"/>
              <w:jc w:val="left"/>
            </w:pPr>
            <w:r>
              <w:rPr>
                <w:sz w:val="18"/>
              </w:rPr>
              <w:t xml:space="preserve">Moss and algae</w:t>
            </w:r>
          </w:p>
        </w:tc>
        <w:tc>
          <w:tcPr>
            <w:shd w:val="clear" w:fill="EEF2F5"/>
          </w:tcPr>
          <w:p>
            <w:pPr>
              <w:pStyle w:val="Compact"/>
              <w:spacing w:after="20" w:before="20"/>
              <w:jc w:val="left"/>
            </w:pPr>
            <w:r>
              <w:rPr>
                <w:sz w:val="18"/>
              </w:rPr>
              <w:t xml:space="preserve">100 x 100</w:t>
            </w:r>
          </w:p>
        </w:tc>
        <w:tc>
          <w:tcPr>
            <w:shd w:val="clear" w:fill="EEF2F5"/>
          </w:tcPr>
          <w:p>
            <w:pPr>
              <w:pStyle w:val="Compact"/>
              <w:spacing w:after="20" w:before="20"/>
              <w:jc w:val="left"/>
            </w:pPr>
            <w:r>
              <w:rPr>
                <w:sz w:val="18"/>
              </w:rPr>
              <w:t xml:space="preserve">Blend layer, world-aligned on top faces</w:t>
            </w:r>
          </w:p>
        </w:tc>
      </w:tr>
      <w:tr>
        <w:tc>
          <w:tcPr/>
          <w:p>
            <w:pPr>
              <w:pStyle w:val="Compact"/>
              <w:spacing w:after="20" w:before="20"/>
              <w:jc w:val="left"/>
            </w:pPr>
            <w:r>
              <w:rPr>
                <w:sz w:val="18"/>
              </w:rPr>
              <w:t xml:space="preserve">M09</w:t>
            </w:r>
          </w:p>
        </w:tc>
        <w:tc>
          <w:tcPr/>
          <w:p>
            <w:pPr>
              <w:pStyle w:val="Compact"/>
              <w:spacing w:after="20" w:before="20"/>
              <w:jc w:val="left"/>
            </w:pPr>
            <w:r>
              <w:rPr>
                <w:sz w:val="18"/>
              </w:rPr>
              <w:t xml:space="preserve">Timber, painted and peeling (red, green)</w:t>
            </w:r>
          </w:p>
        </w:tc>
        <w:tc>
          <w:tcPr/>
          <w:p>
            <w:pPr>
              <w:pStyle w:val="Compact"/>
              <w:spacing w:after="20" w:before="20"/>
              <w:jc w:val="left"/>
            </w:pPr>
            <w:r>
              <w:rPr>
                <w:sz w:val="18"/>
              </w:rPr>
              <w:t xml:space="preserve">200 x 200</w:t>
            </w:r>
          </w:p>
        </w:tc>
        <w:tc>
          <w:tcPr/>
          <w:p>
            <w:pPr>
              <w:pStyle w:val="Compact"/>
              <w:spacing w:after="20" w:before="20"/>
              <w:jc w:val="left"/>
            </w:pPr>
            <w:r>
              <w:rPr>
                <w:sz w:val="18"/>
              </w:rPr>
              <w:t xml:space="preserve">H1, doors</w:t>
            </w:r>
          </w:p>
        </w:tc>
      </w:tr>
      <w:tr>
        <w:tc>
          <w:tcPr>
            <w:shd w:val="clear" w:fill="EEF2F5"/>
          </w:tcPr>
          <w:p>
            <w:pPr>
              <w:pStyle w:val="Compact"/>
              <w:spacing w:after="20" w:before="20"/>
              <w:jc w:val="left"/>
            </w:pPr>
            <w:r>
              <w:rPr>
                <w:sz w:val="18"/>
              </w:rPr>
              <w:t xml:space="preserve">M10</w:t>
            </w:r>
          </w:p>
        </w:tc>
        <w:tc>
          <w:tcPr>
            <w:shd w:val="clear" w:fill="EEF2F5"/>
          </w:tcPr>
          <w:p>
            <w:pPr>
              <w:pStyle w:val="Compact"/>
              <w:spacing w:after="20" w:before="20"/>
              <w:jc w:val="left"/>
            </w:pPr>
            <w:r>
              <w:rPr>
                <w:sz w:val="18"/>
              </w:rPr>
              <w:t xml:space="preserve">Rusted painted metal</w:t>
            </w:r>
          </w:p>
        </w:tc>
        <w:tc>
          <w:tcPr>
            <w:shd w:val="clear" w:fill="EEF2F5"/>
          </w:tcPr>
          <w:p>
            <w:pPr>
              <w:pStyle w:val="Compact"/>
              <w:spacing w:after="20" w:before="20"/>
              <w:jc w:val="left"/>
            </w:pPr>
            <w:r>
              <w:rPr>
                <w:sz w:val="18"/>
              </w:rPr>
              <w:t xml:space="preserve">100 x 100</w:t>
            </w:r>
          </w:p>
        </w:tc>
        <w:tc>
          <w:tcPr>
            <w:shd w:val="clear" w:fill="EEF2F5"/>
          </w:tcPr>
          <w:p>
            <w:pPr>
              <w:pStyle w:val="Compact"/>
              <w:spacing w:after="20" w:before="20"/>
              <w:jc w:val="left"/>
            </w:pPr>
            <w:r>
              <w:rPr>
                <w:sz w:val="18"/>
              </w:rPr>
              <w:t xml:space="preserve">Large metal surfaces</w:t>
            </w:r>
          </w:p>
        </w:tc>
      </w:tr>
    </w:tbl>
    <w:p>
      <w:pPr>
        <w:pStyle w:val="BodyText"/>
      </w:pPr>
      <w:r>
        <w:rPr>
          <w:bCs/>
          <w:b/>
        </w:rPr>
        <w:t xml:space="preserve">Master materials (Unreal)</w:t>
      </w:r>
    </w:p>
    <w:p>
      <w:pPr>
        <w:numPr>
          <w:ilvl w:val="0"/>
          <w:numId w:val="1008"/>
        </w:numPr>
        <w:pStyle w:val="Compact"/>
      </w:pPr>
      <w:r>
        <w:rPr>
          <w:rStyle w:val="VerbatimChar"/>
        </w:rPr>
        <w:t xml:space="preserve">M_Master_Kit</w:t>
      </w:r>
      <w:r>
        <w:t xml:space="preserve">: tiling base + 3-layer vertex paint height blend (R moss, G grime, B wet), world-aligned moss on up-facing surfaces, macro variation to kill tiling, edge wear from a baked mask, and world-space leak streaks under sills and ledges.</w:t>
      </w:r>
    </w:p>
    <w:p>
      <w:pPr>
        <w:numPr>
          <w:ilvl w:val="0"/>
          <w:numId w:val="1008"/>
        </w:numPr>
        <w:pStyle w:val="Compact"/>
      </w:pPr>
      <w:r>
        <w:rPr>
          <w:rStyle w:val="VerbatimChar"/>
        </w:rPr>
        <w:t xml:space="preserve">M_Master_Trim</w:t>
      </w:r>
      <w:r>
        <w:t xml:space="preserve">: trim sheet base with the same vertex blend.</w:t>
      </w:r>
    </w:p>
    <w:p>
      <w:pPr>
        <w:numPr>
          <w:ilvl w:val="0"/>
          <w:numId w:val="1008"/>
        </w:numPr>
        <w:pStyle w:val="Compact"/>
      </w:pPr>
      <w:r>
        <w:rPr>
          <w:rStyle w:val="VerbatimChar"/>
        </w:rPr>
        <w:t xml:space="preserve">M_Master_Decal</w:t>
      </w:r>
      <w:r>
        <w:t xml:space="preserve">: DBuffer decals with normal and roughness.</w:t>
      </w:r>
    </w:p>
    <w:p>
      <w:pPr>
        <w:numPr>
          <w:ilvl w:val="0"/>
          <w:numId w:val="1008"/>
        </w:numPr>
        <w:pStyle w:val="Compact"/>
      </w:pPr>
      <w:r>
        <w:rPr>
          <w:rStyle w:val="VerbatimChar"/>
        </w:rPr>
        <w:t xml:space="preserve">M_Master_Foliage</w:t>
      </w:r>
      <w:r>
        <w:t xml:space="preserve">: two-sided, subsurface, wind.</w:t>
      </w:r>
    </w:p>
    <w:p>
      <w:pPr>
        <w:numPr>
          <w:ilvl w:val="0"/>
          <w:numId w:val="1008"/>
        </w:numPr>
        <w:pStyle w:val="Compact"/>
      </w:pPr>
      <w:r>
        <w:rPr>
          <w:rStyle w:val="VerbatimChar"/>
        </w:rPr>
        <w:t xml:space="preserve">M_Master_Glass</w:t>
      </w:r>
      <w:r>
        <w:t xml:space="preserve">: dirty, cracked, roughness from a grime mask.</w:t>
      </w:r>
    </w:p>
    <w:p>
      <w:pPr>
        <w:pStyle w:val="FirstParagraph"/>
      </w:pPr>
      <w:r>
        <w:rPr>
          <w:bCs/>
          <w:b/>
        </w:rPr>
        <w:t xml:space="preserve">Unique texture sets (Marmoset Toolbag texturing)</w:t>
      </w:r>
    </w:p>
    <w:p>
      <w:pPr>
        <w:numPr>
          <w:ilvl w:val="0"/>
          <w:numId w:val="1009"/>
        </w:numPr>
        <w:pStyle w:val="Compact"/>
      </w:pPr>
      <w:r>
        <w:t xml:space="preserve">H1 skybridge: 4K, 2 sets (cladding, structure).</w:t>
      </w:r>
    </w:p>
    <w:p>
      <w:pPr>
        <w:numPr>
          <w:ilvl w:val="0"/>
          <w:numId w:val="1009"/>
        </w:numPr>
        <w:pStyle w:val="Compact"/>
      </w:pPr>
      <w:r>
        <w:t xml:space="preserve">H2 chimney cap: 2K. H6 loading doors: 2K. P01 plywood: 2K.</w:t>
      </w:r>
    </w:p>
    <w:p>
      <w:pPr>
        <w:numPr>
          <w:ilvl w:val="0"/>
          <w:numId w:val="1009"/>
        </w:numPr>
        <w:pStyle w:val="Compact"/>
      </w:pPr>
      <w:r>
        <w:t xml:space="preserve">Prop atlases: bricks, litter, paper, slates at 1K to 2K each.</w:t>
      </w:r>
    </w:p>
    <w:bookmarkEnd w:id="28"/>
    <w:bookmarkStart w:id="47" w:name="daily-schedule"/>
    <w:p>
      <w:pPr>
        <w:pStyle w:val="Heading2"/>
      </w:pPr>
      <w:r>
        <w:t xml:space="preserve">Daily schedule</w:t>
      </w:r>
    </w:p>
    <w:p>
      <w:pPr>
        <w:pStyle w:val="FirstParagraph"/>
      </w:pPr>
      <w:r>
        <w:t xml:space="preserve">75 workdays from Oct 19, 2026 to Jan 31, 2027, on a Monday, Tuesday, Friday, Saturday, Sunday week with Wednesday and Thursday off: 68 production days and 7 buffer days. Each week ends with a review against the reference; tick each day off as you go.</w:t>
      </w:r>
    </w:p>
    <w:p>
      <w:pPr>
        <w:pStyle w:val="CaptionedFigure"/>
      </w:pPr>
      <w:r>
        <w:drawing>
          <wp:inline>
            <wp:extent cx="5334000" cy="2773680"/>
            <wp:effectExtent b="0" l="0" r="0" t="0"/>
            <wp:docPr descr="Production timeline" title="" id="30" name="Picture"/>
            <a:graphic>
              <a:graphicData uri="http://schemas.openxmlformats.org/drawingml/2006/picture">
                <pic:pic>
                  <pic:nvPicPr>
                    <pic:cNvPr descr="timeline.png" id="31" name="Picture"/>
                    <pic:cNvPicPr>
                      <a:picLocks noChangeArrowheads="1" noChangeAspect="1"/>
                    </pic:cNvPicPr>
                  </pic:nvPicPr>
                  <pic:blipFill>
                    <a:blip r:embed="rId29"/>
                    <a:stretch>
                      <a:fillRect/>
                    </a:stretch>
                  </pic:blipFill>
                  <pic:spPr bwMode="auto">
                    <a:xfrm>
                      <a:off x="0" y="0"/>
                      <a:ext cx="5334000" cy="2773680"/>
                    </a:xfrm>
                    <a:prstGeom prst="rect">
                      <a:avLst/>
                    </a:prstGeom>
                    <a:noFill/>
                    <a:ln w="9525">
                      <a:noFill/>
                      <a:headEnd/>
                      <a:tailEnd/>
                    </a:ln>
                  </pic:spPr>
                </pic:pic>
              </a:graphicData>
            </a:graphic>
          </wp:inline>
        </w:drawing>
      </w:r>
    </w:p>
    <w:p>
      <w:pPr>
        <w:pStyle w:val="ImageCaption"/>
      </w:pPr>
      <w:r>
        <w:t xml:space="preserve">Production timeline</w:t>
      </w:r>
    </w:p>
    <w:p>
      <w:pPr>
        <w:pStyle w:val="BodyText"/>
      </w:pPr>
      <w:r>
        <w:t xml:space="preserve">The kit is done by Sun Nov 22, so everything after it builds on locked metrics; set dressing absorbs the two holiday weeks.</w:t>
      </w:r>
    </w:p>
    <w:bookmarkStart w:id="32" w:name="week-1-oct-19-to-25-pre-production"/>
    <w:p>
      <w:pPr>
        <w:pStyle w:val="Heading3"/>
      </w:pPr>
      <w:r>
        <w:t xml:space="preserve">Week 1 · Oct 19 to 25 · Pre-production</w:t>
      </w:r>
    </w:p>
    <w:p>
      <w:pPr>
        <w:numPr>
          <w:ilvl w:val="0"/>
          <w:numId w:val="1010"/>
        </w:numPr>
        <w:pStyle w:val="Compact"/>
      </w:pPr>
      <w:r>
        <w:t xml:space="preserve">☐</w:t>
      </w:r>
      <w:r>
        <w:t xml:space="preserve"> </w:t>
      </w:r>
      <w:r>
        <w:rPr>
          <w:bCs/>
          <w:b/>
        </w:rPr>
        <w:t xml:space="preserve">Mon Oct 19</w:t>
      </w:r>
      <w:r>
        <w:t xml:space="preserve"> </w:t>
      </w:r>
      <w:r>
        <w:t xml:space="preserve">· Build a reference board (a Blender reference scene or any image board): the photo plus 40+ supporting shots (northern English mills, Victorian brick, steel windows, skybridges, ivy on brick).</w:t>
      </w:r>
      <w:r>
        <w:t xml:space="preserve"> </w:t>
      </w:r>
      <w:r>
        <w:rPr>
          <w:iCs/>
          <w:i/>
        </w:rPr>
        <w:t xml:space="preserve">Done when:</w:t>
      </w:r>
      <w:r>
        <w:t xml:space="preserve"> </w:t>
      </w:r>
      <w:r>
        <w:t xml:space="preserve">sorted by scene zone.</w:t>
      </w:r>
    </w:p>
    <w:p>
      <w:pPr>
        <w:numPr>
          <w:ilvl w:val="0"/>
          <w:numId w:val="1010"/>
        </w:numPr>
        <w:pStyle w:val="Compact"/>
      </w:pPr>
      <w:r>
        <w:t xml:space="preserve">☐</w:t>
      </w:r>
      <w:r>
        <w:t xml:space="preserve"> </w:t>
      </w:r>
      <w:r>
        <w:rPr>
          <w:bCs/>
          <w:b/>
        </w:rPr>
        <w:t xml:space="preserve">Tue Oct 20</w:t>
      </w:r>
      <w:r>
        <w:t xml:space="preserve"> </w:t>
      </w:r>
      <w:r>
        <w:t xml:space="preserve">· Paint over the reference: circle every repeating element (kit) and every one-off (hero); draft kit IDs.</w:t>
      </w:r>
      <w:r>
        <w:t xml:space="preserve"> </w:t>
      </w:r>
      <w:r>
        <w:rPr>
          <w:iCs/>
          <w:i/>
        </w:rPr>
        <w:t xml:space="preserve">Done when:</w:t>
      </w:r>
      <w:r>
        <w:t xml:space="preserve"> </w:t>
      </w:r>
      <w:r>
        <w:t xml:space="preserve">annotated paintover saved.</w:t>
      </w:r>
    </w:p>
    <w:p>
      <w:pPr>
        <w:numPr>
          <w:ilvl w:val="0"/>
          <w:numId w:val="1010"/>
        </w:numPr>
        <w:pStyle w:val="Compact"/>
      </w:pPr>
      <w:r>
        <w:t xml:space="preserve">☐</w:t>
      </w:r>
      <w:r>
        <w:t xml:space="preserve"> </w:t>
      </w:r>
      <w:r>
        <w:rPr>
          <w:bCs/>
          <w:b/>
        </w:rPr>
        <w:t xml:space="preserve">Fri Oct 23</w:t>
      </w:r>
      <w:r>
        <w:t xml:space="preserve"> </w:t>
      </w:r>
      <w:r>
        <w:t xml:space="preserve">· Camera match in Blender: photo as camera background, align the vanishing lines, set focal length; block primitive volumes at the measured sizes.</w:t>
      </w:r>
      <w:r>
        <w:t xml:space="preserve"> </w:t>
      </w:r>
      <w:r>
        <w:rPr>
          <w:iCs/>
          <w:i/>
        </w:rPr>
        <w:t xml:space="preserve">Done when:</w:t>
      </w:r>
      <w:r>
        <w:t xml:space="preserve"> </w:t>
      </w:r>
      <w:r>
        <w:t xml:space="preserve">overlay lines up with the photo.</w:t>
      </w:r>
    </w:p>
    <w:p>
      <w:pPr>
        <w:numPr>
          <w:ilvl w:val="0"/>
          <w:numId w:val="1010"/>
        </w:numPr>
        <w:pStyle w:val="Compact"/>
      </w:pPr>
      <w:r>
        <w:t xml:space="preserve">☐</w:t>
      </w:r>
      <w:r>
        <w:t xml:space="preserve"> </w:t>
      </w:r>
      <w:r>
        <w:rPr>
          <w:bCs/>
          <w:b/>
        </w:rPr>
        <w:t xml:space="preserve">Sat Oct 24</w:t>
      </w:r>
      <w:r>
        <w:t xml:space="preserve"> </w:t>
      </w:r>
      <w:r>
        <w:t xml:space="preserve">· Lock metrics, naming and folders; set up the UE5 project and source control (Git LFS or Perforce).</w:t>
      </w:r>
      <w:r>
        <w:t xml:space="preserve"> </w:t>
      </w:r>
      <w:r>
        <w:rPr>
          <w:iCs/>
          <w:i/>
        </w:rPr>
        <w:t xml:space="preserve">Done when:</w:t>
      </w:r>
      <w:r>
        <w:t xml:space="preserve"> </w:t>
      </w:r>
      <w:r>
        <w:t xml:space="preserve">metrics sheet and empty project committed.</w:t>
      </w:r>
    </w:p>
    <w:p>
      <w:pPr>
        <w:numPr>
          <w:ilvl w:val="0"/>
          <w:numId w:val="1010"/>
        </w:numPr>
        <w:pStyle w:val="Compact"/>
      </w:pPr>
      <w:r>
        <w:t xml:space="preserve">☐</w:t>
      </w:r>
      <w:r>
        <w:t xml:space="preserve"> </w:t>
      </w:r>
      <w:r>
        <w:rPr>
          <w:bCs/>
          <w:b/>
        </w:rPr>
        <w:t xml:space="preserve">Sun Oct 25</w:t>
      </w:r>
      <w:r>
        <w:t xml:space="preserve"> </w:t>
      </w:r>
      <w:r>
        <w:t xml:space="preserve">· Lighting and mood paintover (overcast, cool, wet); Review 1.</w:t>
      </w:r>
      <w:r>
        <w:t xml:space="preserve"> </w:t>
      </w:r>
      <w:r>
        <w:rPr>
          <w:iCs/>
          <w:i/>
        </w:rPr>
        <w:t xml:space="preserve">Done when:</w:t>
      </w:r>
      <w:r>
        <w:t xml:space="preserve"> </w:t>
      </w:r>
      <w:r>
        <w:t xml:space="preserve">target image saved next to the reference.</w:t>
      </w:r>
    </w:p>
    <w:bookmarkEnd w:id="32"/>
    <w:bookmarkStart w:id="33" w:name="week-2-oct-26-to-nov-1-greybox"/>
    <w:p>
      <w:pPr>
        <w:pStyle w:val="Heading3"/>
      </w:pPr>
      <w:r>
        <w:t xml:space="preserve">Week 2 · Oct 26 to Nov 1 · Greybox</w:t>
      </w:r>
    </w:p>
    <w:p>
      <w:pPr>
        <w:numPr>
          <w:ilvl w:val="0"/>
          <w:numId w:val="1011"/>
        </w:numPr>
        <w:pStyle w:val="Compact"/>
      </w:pPr>
      <w:r>
        <w:t xml:space="preserve">☐</w:t>
      </w:r>
      <w:r>
        <w:t xml:space="preserve"> </w:t>
      </w:r>
      <w:r>
        <w:rPr>
          <w:bCs/>
          <w:b/>
        </w:rPr>
        <w:t xml:space="preserve">Mon Oct 26</w:t>
      </w:r>
      <w:r>
        <w:t xml:space="preserve"> </w:t>
      </w:r>
      <w:r>
        <w:t xml:space="preserve">· Greybox ground and both building masses in UE5 at scale; place a 180 cm mannequin.</w:t>
      </w:r>
      <w:r>
        <w:t xml:space="preserve"> </w:t>
      </w:r>
      <w:r>
        <w:rPr>
          <w:iCs/>
          <w:i/>
        </w:rPr>
        <w:t xml:space="preserve">Done when:</w:t>
      </w:r>
      <w:r>
        <w:t xml:space="preserve"> </w:t>
      </w:r>
      <w:r>
        <w:t xml:space="preserve">walkable alley.</w:t>
      </w:r>
    </w:p>
    <w:p>
      <w:pPr>
        <w:numPr>
          <w:ilvl w:val="0"/>
          <w:numId w:val="1011"/>
        </w:numPr>
        <w:pStyle w:val="Compact"/>
      </w:pPr>
      <w:r>
        <w:t xml:space="preserve">☐</w:t>
      </w:r>
      <w:r>
        <w:t xml:space="preserve"> </w:t>
      </w:r>
      <w:r>
        <w:rPr>
          <w:bCs/>
          <w:b/>
        </w:rPr>
        <w:t xml:space="preserve">Tue Oct 27</w:t>
      </w:r>
      <w:r>
        <w:t xml:space="preserve"> </w:t>
      </w:r>
      <w:r>
        <w:t xml:space="preserve">· Greybox the left facade with placeholder A01 to A09 at final dimensions.</w:t>
      </w:r>
      <w:r>
        <w:t xml:space="preserve"> </w:t>
      </w:r>
      <w:r>
        <w:rPr>
          <w:iCs/>
          <w:i/>
        </w:rPr>
        <w:t xml:space="preserve">Done when:</w:t>
      </w:r>
      <w:r>
        <w:t xml:space="preserve"> </w:t>
      </w:r>
      <w:r>
        <w:t xml:space="preserve">left wall reads like the photo.</w:t>
      </w:r>
    </w:p>
    <w:p>
      <w:pPr>
        <w:numPr>
          <w:ilvl w:val="0"/>
          <w:numId w:val="1011"/>
        </w:numPr>
        <w:pStyle w:val="Compact"/>
      </w:pPr>
      <w:r>
        <w:t xml:space="preserve">☐</w:t>
      </w:r>
      <w:r>
        <w:t xml:space="preserve"> </w:t>
      </w:r>
      <w:r>
        <w:rPr>
          <w:bCs/>
          <w:b/>
        </w:rPr>
        <w:t xml:space="preserve">Fri Oct 30</w:t>
      </w:r>
      <w:r>
        <w:t xml:space="preserve"> </w:t>
      </w:r>
      <w:r>
        <w:t xml:space="preserve">· Greybox the right facade with B01 to B09, including the ledge and light well.</w:t>
      </w:r>
      <w:r>
        <w:t xml:space="preserve"> </w:t>
      </w:r>
      <w:r>
        <w:rPr>
          <w:iCs/>
          <w:i/>
        </w:rPr>
        <w:t xml:space="preserve">Done when:</w:t>
      </w:r>
      <w:r>
        <w:t xml:space="preserve"> </w:t>
      </w:r>
      <w:r>
        <w:t xml:space="preserve">right wall reads like the photo.</w:t>
      </w:r>
    </w:p>
    <w:p>
      <w:pPr>
        <w:numPr>
          <w:ilvl w:val="0"/>
          <w:numId w:val="1011"/>
        </w:numPr>
        <w:pStyle w:val="Compact"/>
      </w:pPr>
      <w:r>
        <w:t xml:space="preserve">☐</w:t>
      </w:r>
      <w:r>
        <w:t xml:space="preserve"> </w:t>
      </w:r>
      <w:r>
        <w:rPr>
          <w:bCs/>
          <w:b/>
        </w:rPr>
        <w:t xml:space="preserve">Sat Oct 31</w:t>
      </w:r>
      <w:r>
        <w:t xml:space="preserve"> </w:t>
      </w:r>
      <w:r>
        <w:t xml:space="preserve">· Greybox skybridge, chimney, end building and loading door; set Camera 1 (reference match) and 3 alternate cameras.</w:t>
      </w:r>
      <w:r>
        <w:t xml:space="preserve"> </w:t>
      </w:r>
      <w:r>
        <w:rPr>
          <w:iCs/>
          <w:i/>
        </w:rPr>
        <w:t xml:space="preserve">Done when:</w:t>
      </w:r>
      <w:r>
        <w:t xml:space="preserve"> </w:t>
      </w:r>
      <w:r>
        <w:t xml:space="preserve">full silhouette matches.</w:t>
      </w:r>
    </w:p>
    <w:p>
      <w:pPr>
        <w:numPr>
          <w:ilvl w:val="0"/>
          <w:numId w:val="1011"/>
        </w:numPr>
        <w:pStyle w:val="Compact"/>
      </w:pPr>
      <w:r>
        <w:t xml:space="preserve">☐</w:t>
      </w:r>
      <w:r>
        <w:t xml:space="preserve"> </w:t>
      </w:r>
      <w:r>
        <w:rPr>
          <w:bCs/>
          <w:b/>
        </w:rPr>
        <w:t xml:space="preserve">Sun Nov 1</w:t>
      </w:r>
      <w:r>
        <w:t xml:space="preserve"> </w:t>
      </w:r>
      <w:r>
        <w:t xml:space="preserve">· Blockout lighting (sun, sky, fog), walkthrough, Review 2; lock the greybox.</w:t>
      </w:r>
      <w:r>
        <w:t xml:space="preserve"> </w:t>
      </w:r>
      <w:r>
        <w:rPr>
          <w:iCs/>
          <w:i/>
        </w:rPr>
        <w:t xml:space="preserve">Done when:</w:t>
      </w:r>
      <w:r>
        <w:t xml:space="preserve"> </w:t>
      </w:r>
      <w:r>
        <w:t xml:space="preserve">side-by-side greybox vs reference.</w:t>
      </w:r>
    </w:p>
    <w:bookmarkEnd w:id="33"/>
    <w:bookmarkStart w:id="34" w:name="week-3-nov-2-to-8-tiling-materials"/>
    <w:p>
      <w:pPr>
        <w:pStyle w:val="Heading3"/>
      </w:pPr>
      <w:r>
        <w:t xml:space="preserve">Week 3 · Nov 2 to 8 · Tiling materials</w:t>
      </w:r>
    </w:p>
    <w:p>
      <w:pPr>
        <w:numPr>
          <w:ilvl w:val="0"/>
          <w:numId w:val="1012"/>
        </w:numPr>
        <w:pStyle w:val="Compact"/>
      </w:pPr>
      <w:r>
        <w:t xml:space="preserve">☐</w:t>
      </w:r>
      <w:r>
        <w:t xml:space="preserve"> </w:t>
      </w:r>
      <w:r>
        <w:rPr>
          <w:bCs/>
          <w:b/>
        </w:rPr>
        <w:t xml:space="preserve">Mon Nov 2</w:t>
      </w:r>
      <w:r>
        <w:t xml:space="preserve"> </w:t>
      </w:r>
      <w:r>
        <w:t xml:space="preserve">· Source CC0 base materials (ambientCG, Poly Haven, Blendkit free) for sooty brick, painted brick, setts, mud, concrete, moss, timber and rusted metal; rescale each to the 200 cm tile metric.</w:t>
      </w:r>
      <w:r>
        <w:t xml:space="preserve"> </w:t>
      </w:r>
      <w:r>
        <w:rPr>
          <w:iCs/>
          <w:i/>
        </w:rPr>
        <w:t xml:space="preserve">Done when:</w:t>
      </w:r>
      <w:r>
        <w:t xml:space="preserve"> </w:t>
      </w:r>
      <w:r>
        <w:t xml:space="preserve">10 base sets in a Blender material library.</w:t>
      </w:r>
    </w:p>
    <w:p>
      <w:pPr>
        <w:numPr>
          <w:ilvl w:val="0"/>
          <w:numId w:val="1012"/>
        </w:numPr>
        <w:pStyle w:val="Compact"/>
      </w:pPr>
      <w:r>
        <w:t xml:space="preserve">☐</w:t>
      </w:r>
      <w:r>
        <w:t xml:space="preserve"> </w:t>
      </w:r>
      <w:r>
        <w:rPr>
          <w:bCs/>
          <w:b/>
        </w:rPr>
        <w:t xml:space="preserve">Tue Nov 3</w:t>
      </w:r>
      <w:r>
        <w:t xml:space="preserve"> </w:t>
      </w:r>
      <w:r>
        <w:t xml:space="preserve">· Build custom mask node groups in Blender: edge wear (Bevel and AO nodes into a noise-broken threshold) and leak streaks (object-space vertical gradient times stretched noise, starting under sills and ledges).</w:t>
      </w:r>
      <w:r>
        <w:t xml:space="preserve"> </w:t>
      </w:r>
      <w:r>
        <w:rPr>
          <w:iCs/>
          <w:i/>
        </w:rPr>
        <w:t xml:space="preserve">Done when:</w:t>
      </w:r>
      <w:r>
        <w:t xml:space="preserve"> </w:t>
      </w:r>
      <w:r>
        <w:t xml:space="preserve">both masks drive a test wall module.</w:t>
      </w:r>
    </w:p>
    <w:p>
      <w:pPr>
        <w:numPr>
          <w:ilvl w:val="0"/>
          <w:numId w:val="1012"/>
        </w:numPr>
        <w:pStyle w:val="Compact"/>
      </w:pPr>
      <w:r>
        <w:t xml:space="preserve">☐</w:t>
      </w:r>
      <w:r>
        <w:t xml:space="preserve"> </w:t>
      </w:r>
      <w:r>
        <w:rPr>
          <w:bCs/>
          <w:b/>
        </w:rPr>
        <w:t xml:space="preserve">Fri Nov 6</w:t>
      </w:r>
      <w:r>
        <w:t xml:space="preserve"> </w:t>
      </w:r>
      <w:r>
        <w:t xml:space="preserve">· Brick sets M01 to M04: soot, limewash peel and infill variations layered with the mask groups; bake to 2K tiling sets.</w:t>
      </w:r>
      <w:r>
        <w:t xml:space="preserve"> </w:t>
      </w:r>
      <w:r>
        <w:rPr>
          <w:iCs/>
          <w:i/>
        </w:rPr>
        <w:t xml:space="preserve">Done when:</w:t>
      </w:r>
      <w:r>
        <w:t xml:space="preserve"> </w:t>
      </w:r>
      <w:r>
        <w:t xml:space="preserve">brick sets tile cleanly at 200 cm.</w:t>
      </w:r>
    </w:p>
    <w:p>
      <w:pPr>
        <w:numPr>
          <w:ilvl w:val="0"/>
          <w:numId w:val="1012"/>
        </w:numPr>
        <w:pStyle w:val="Compact"/>
      </w:pPr>
      <w:r>
        <w:t xml:space="preserve">☐</w:t>
      </w:r>
      <w:r>
        <w:t xml:space="preserve"> </w:t>
      </w:r>
      <w:r>
        <w:rPr>
          <w:bCs/>
          <w:b/>
        </w:rPr>
        <w:t xml:space="preserve">Sat Nov 7</w:t>
      </w:r>
      <w:r>
        <w:t xml:space="preserve"> </w:t>
      </w:r>
      <w:r>
        <w:t xml:space="preserve">· M05 to M10 (setts, mud, concrete, moss, timber, rusted metal): adjust and bake to 2K; bake edge-wear and leak masks for the kit test pieces.</w:t>
      </w:r>
      <w:r>
        <w:t xml:space="preserve"> </w:t>
      </w:r>
      <w:r>
        <w:rPr>
          <w:iCs/>
          <w:i/>
        </w:rPr>
        <w:t xml:space="preserve">Done when:</w:t>
      </w:r>
      <w:r>
        <w:t xml:space="preserve"> </w:t>
      </w:r>
      <w:r>
        <w:t xml:space="preserve">all 10 materials exported.</w:t>
      </w:r>
    </w:p>
    <w:p>
      <w:pPr>
        <w:numPr>
          <w:ilvl w:val="0"/>
          <w:numId w:val="1012"/>
        </w:numPr>
        <w:pStyle w:val="Compact"/>
      </w:pPr>
      <w:r>
        <w:t xml:space="preserve">☐</w:t>
      </w:r>
      <w:r>
        <w:t xml:space="preserve"> </w:t>
      </w:r>
      <w:r>
        <w:rPr>
          <w:bCs/>
          <w:b/>
        </w:rPr>
        <w:t xml:space="preserve">Sun Nov 8</w:t>
      </w:r>
      <w:r>
        <w:t xml:space="preserve"> </w:t>
      </w:r>
      <w:r>
        <w:t xml:space="preserve">· Build</w:t>
      </w:r>
      <w:r>
        <w:t xml:space="preserve"> </w:t>
      </w:r>
      <w:r>
        <w:rPr>
          <w:rStyle w:val="VerbatimChar"/>
        </w:rPr>
        <w:t xml:space="preserve">M_Master_Kit</w:t>
      </w:r>
      <w:r>
        <w:t xml:space="preserve"> </w:t>
      </w:r>
      <w:r>
        <w:t xml:space="preserve">in UE5: vertex height blend, world-aligned moss, a world-space leak streak and a baked edge-wear input; Review 3.</w:t>
      </w:r>
      <w:r>
        <w:t xml:space="preserve"> </w:t>
      </w:r>
      <w:r>
        <w:rPr>
          <w:iCs/>
          <w:i/>
        </w:rPr>
        <w:t xml:space="preserve">Done when:</w:t>
      </w:r>
      <w:r>
        <w:t xml:space="preserve"> </w:t>
      </w:r>
      <w:r>
        <w:t xml:space="preserve">painting moss, grime and wet works.</w:t>
      </w:r>
    </w:p>
    <w:bookmarkEnd w:id="34"/>
    <w:bookmarkStart w:id="35" w:name="X32ea748068bb758f1e5c59701b077139c2b0214"/>
    <w:p>
      <w:pPr>
        <w:pStyle w:val="Heading3"/>
      </w:pPr>
      <w:r>
        <w:t xml:space="preserve">Week 4 · Nov 9 to 15 · Trim sheets and Family A</w:t>
      </w:r>
    </w:p>
    <w:p>
      <w:pPr>
        <w:numPr>
          <w:ilvl w:val="0"/>
          <w:numId w:val="1013"/>
        </w:numPr>
        <w:pStyle w:val="Compact"/>
      </w:pPr>
      <w:r>
        <w:t xml:space="preserve">☐</w:t>
      </w:r>
      <w:r>
        <w:t xml:space="preserve"> </w:t>
      </w:r>
      <w:r>
        <w:rPr>
          <w:bCs/>
          <w:b/>
        </w:rPr>
        <w:t xml:space="preserve">Mon Nov 9</w:t>
      </w:r>
      <w:r>
        <w:t xml:space="preserve"> </w:t>
      </w:r>
      <w:r>
        <w:t xml:space="preserve">· Model T01 stone and T02 metal trim strips in Blender; bake to 2048 sheets in Marmoset.</w:t>
      </w:r>
      <w:r>
        <w:t xml:space="preserve"> </w:t>
      </w:r>
      <w:r>
        <w:rPr>
          <w:iCs/>
          <w:i/>
        </w:rPr>
        <w:t xml:space="preserve">Done when:</w:t>
      </w:r>
      <w:r>
        <w:t xml:space="preserve"> </w:t>
      </w:r>
      <w:r>
        <w:t xml:space="preserve">2048 sheets with normal, AO, height.</w:t>
      </w:r>
    </w:p>
    <w:p>
      <w:pPr>
        <w:numPr>
          <w:ilvl w:val="0"/>
          <w:numId w:val="1013"/>
        </w:numPr>
        <w:pStyle w:val="Compact"/>
      </w:pPr>
      <w:r>
        <w:t xml:space="preserve">☐</w:t>
      </w:r>
      <w:r>
        <w:t xml:space="preserve"> </w:t>
      </w:r>
      <w:r>
        <w:rPr>
          <w:bCs/>
          <w:b/>
        </w:rPr>
        <w:t xml:space="preserve">Tue Nov 10</w:t>
      </w:r>
      <w:r>
        <w:t xml:space="preserve"> </w:t>
      </w:r>
      <w:r>
        <w:t xml:space="preserve">· T03 timber trim sheet;</w:t>
      </w:r>
      <w:r>
        <w:t xml:space="preserve"> </w:t>
      </w:r>
      <w:r>
        <w:rPr>
          <w:rStyle w:val="VerbatimChar"/>
        </w:rPr>
        <w:t xml:space="preserve">M_Master_Trim</w:t>
      </w:r>
      <w:r>
        <w:t xml:space="preserve">; set up a texel density checker.</w:t>
      </w:r>
      <w:r>
        <w:t xml:space="preserve"> </w:t>
      </w:r>
      <w:r>
        <w:rPr>
          <w:iCs/>
          <w:i/>
        </w:rPr>
        <w:t xml:space="preserve">Done when:</w:t>
      </w:r>
      <w:r>
        <w:t xml:space="preserve"> </w:t>
      </w:r>
      <w:r>
        <w:t xml:space="preserve">all three sheets in engine.</w:t>
      </w:r>
    </w:p>
    <w:p>
      <w:pPr>
        <w:numPr>
          <w:ilvl w:val="0"/>
          <w:numId w:val="1013"/>
        </w:numPr>
        <w:pStyle w:val="Compact"/>
      </w:pPr>
      <w:r>
        <w:t xml:space="preserve">☐</w:t>
      </w:r>
      <w:r>
        <w:t xml:space="preserve"> </w:t>
      </w:r>
      <w:r>
        <w:rPr>
          <w:bCs/>
          <w:b/>
        </w:rPr>
        <w:t xml:space="preserve">Fri Nov 13</w:t>
      </w:r>
      <w:r>
        <w:t xml:space="preserve"> </w:t>
      </w:r>
      <w:r>
        <w:t xml:space="preserve">· Model A01, A02, A06, A09 with bevels and UVs.</w:t>
      </w:r>
      <w:r>
        <w:t xml:space="preserve"> </w:t>
      </w:r>
      <w:r>
        <w:rPr>
          <w:iCs/>
          <w:i/>
        </w:rPr>
        <w:t xml:space="preserve">Done when:</w:t>
      </w:r>
      <w:r>
        <w:t xml:space="preserve"> </w:t>
      </w:r>
      <w:r>
        <w:t xml:space="preserve">snap test passes on the 25 cm grid.</w:t>
      </w:r>
    </w:p>
    <w:p>
      <w:pPr>
        <w:numPr>
          <w:ilvl w:val="0"/>
          <w:numId w:val="1013"/>
        </w:numPr>
        <w:pStyle w:val="Compact"/>
      </w:pPr>
      <w:r>
        <w:t xml:space="preserve">☐</w:t>
      </w:r>
      <w:r>
        <w:t xml:space="preserve"> </w:t>
      </w:r>
      <w:r>
        <w:rPr>
          <w:bCs/>
          <w:b/>
        </w:rPr>
        <w:t xml:space="preserve">Sat Nov 14</w:t>
      </w:r>
      <w:r>
        <w:t xml:space="preserve"> </w:t>
      </w:r>
      <w:r>
        <w:t xml:space="preserve">· Model A03 blind arch with infill, A05 door surround, A07 string course, A08 parapet.</w:t>
      </w:r>
      <w:r>
        <w:t xml:space="preserve"> </w:t>
      </w:r>
      <w:r>
        <w:rPr>
          <w:iCs/>
          <w:i/>
        </w:rPr>
        <w:t xml:space="preserve">Done when:</w:t>
      </w:r>
      <w:r>
        <w:t xml:space="preserve"> </w:t>
      </w:r>
      <w:r>
        <w:t xml:space="preserve">in engine with materials.</w:t>
      </w:r>
    </w:p>
    <w:p>
      <w:pPr>
        <w:numPr>
          <w:ilvl w:val="0"/>
          <w:numId w:val="1013"/>
        </w:numPr>
        <w:pStyle w:val="Compact"/>
      </w:pPr>
      <w:r>
        <w:t xml:space="preserve">☐</w:t>
      </w:r>
      <w:r>
        <w:t xml:space="preserve"> </w:t>
      </w:r>
      <w:r>
        <w:rPr>
          <w:bCs/>
          <w:b/>
        </w:rPr>
        <w:t xml:space="preserve">Sun Nov 15</w:t>
      </w:r>
      <w:r>
        <w:t xml:space="preserve"> </w:t>
      </w:r>
      <w:r>
        <w:t xml:space="preserve">· Model A04 window; replace the left greybox with the kit; Review 4.</w:t>
      </w:r>
      <w:r>
        <w:t xml:space="preserve"> </w:t>
      </w:r>
      <w:r>
        <w:rPr>
          <w:iCs/>
          <w:i/>
        </w:rPr>
        <w:t xml:space="preserve">Done when:</w:t>
      </w:r>
      <w:r>
        <w:t xml:space="preserve"> </w:t>
      </w:r>
      <w:r>
        <w:t xml:space="preserve">left wall fully kit-built.</w:t>
      </w:r>
    </w:p>
    <w:bookmarkEnd w:id="35"/>
    <w:bookmarkStart w:id="36" w:name="week-5-nov-16-to-22-families-b-c-and-d"/>
    <w:p>
      <w:pPr>
        <w:pStyle w:val="Heading3"/>
      </w:pPr>
      <w:r>
        <w:t xml:space="preserve">Week 5 · Nov 16 to 22 · Families B, C and D</w:t>
      </w:r>
    </w:p>
    <w:p>
      <w:pPr>
        <w:numPr>
          <w:ilvl w:val="0"/>
          <w:numId w:val="1014"/>
        </w:numPr>
        <w:pStyle w:val="Compact"/>
      </w:pPr>
      <w:r>
        <w:t xml:space="preserve">☐</w:t>
      </w:r>
      <w:r>
        <w:t xml:space="preserve"> </w:t>
      </w:r>
      <w:r>
        <w:rPr>
          <w:bCs/>
          <w:b/>
        </w:rPr>
        <w:t xml:space="preserve">Mon Nov 16</w:t>
      </w:r>
      <w:r>
        <w:t xml:space="preserve"> </w:t>
      </w:r>
      <w:r>
        <w:t xml:space="preserve">· Model B01, B07, B08, B09.</w:t>
      </w:r>
      <w:r>
        <w:t xml:space="preserve"> </w:t>
      </w:r>
      <w:r>
        <w:rPr>
          <w:iCs/>
          <w:i/>
        </w:rPr>
        <w:t xml:space="preserve">Done when:</w:t>
      </w:r>
      <w:r>
        <w:t xml:space="preserve"> </w:t>
      </w:r>
      <w:r>
        <w:t xml:space="preserve">snap test passes.</w:t>
      </w:r>
    </w:p>
    <w:p>
      <w:pPr>
        <w:numPr>
          <w:ilvl w:val="0"/>
          <w:numId w:val="1014"/>
        </w:numPr>
        <w:pStyle w:val="Compact"/>
      </w:pPr>
      <w:r>
        <w:t xml:space="preserve">☐</w:t>
      </w:r>
      <w:r>
        <w:t xml:space="preserve"> </w:t>
      </w:r>
      <w:r>
        <w:rPr>
          <w:bCs/>
          <w:b/>
        </w:rPr>
        <w:t xml:space="preserve">Tue Nov 17</w:t>
      </w:r>
      <w:r>
        <w:t xml:space="preserve"> </w:t>
      </w:r>
      <w:r>
        <w:t xml:space="preserve">· Model B02 window bay and the three B03 steel window variants.</w:t>
      </w:r>
      <w:r>
        <w:t xml:space="preserve"> </w:t>
      </w:r>
      <w:r>
        <w:rPr>
          <w:iCs/>
          <w:i/>
        </w:rPr>
        <w:t xml:space="preserve">Done when:</w:t>
      </w:r>
      <w:r>
        <w:t xml:space="preserve"> </w:t>
      </w:r>
      <w:r>
        <w:t xml:space="preserve">bays swap variants cleanly.</w:t>
      </w:r>
    </w:p>
    <w:p>
      <w:pPr>
        <w:numPr>
          <w:ilvl w:val="0"/>
          <w:numId w:val="1014"/>
        </w:numPr>
        <w:pStyle w:val="Compact"/>
      </w:pPr>
      <w:r>
        <w:t xml:space="preserve">☐</w:t>
      </w:r>
      <w:r>
        <w:t xml:space="preserve"> </w:t>
      </w:r>
      <w:r>
        <w:rPr>
          <w:bCs/>
          <w:b/>
        </w:rPr>
        <w:t xml:space="preserve">Fri Nov 20</w:t>
      </w:r>
      <w:r>
        <w:t xml:space="preserve"> </w:t>
      </w:r>
      <w:r>
        <w:t xml:space="preserve">· Model B04 door bay, B05 ledge, B06 light well.</w:t>
      </w:r>
      <w:r>
        <w:t xml:space="preserve"> </w:t>
      </w:r>
      <w:r>
        <w:rPr>
          <w:iCs/>
          <w:i/>
        </w:rPr>
        <w:t xml:space="preserve">Done when:</w:t>
      </w:r>
      <w:r>
        <w:t xml:space="preserve"> </w:t>
      </w:r>
      <w:r>
        <w:t xml:space="preserve">right wall fully kit-built.</w:t>
      </w:r>
    </w:p>
    <w:p>
      <w:pPr>
        <w:numPr>
          <w:ilvl w:val="0"/>
          <w:numId w:val="1014"/>
        </w:numPr>
        <w:pStyle w:val="Compact"/>
      </w:pPr>
      <w:r>
        <w:t xml:space="preserve">☐</w:t>
      </w:r>
      <w:r>
        <w:t xml:space="preserve"> </w:t>
      </w:r>
      <w:r>
        <w:rPr>
          <w:bCs/>
          <w:b/>
        </w:rPr>
        <w:t xml:space="preserve">Sat Nov 21</w:t>
      </w:r>
      <w:r>
        <w:t xml:space="preserve"> </w:t>
      </w:r>
      <w:r>
        <w:t xml:space="preserve">· Model Family C: beams, drainpipes, hopper head, brackets, handrail, gutters.</w:t>
      </w:r>
      <w:r>
        <w:t xml:space="preserve"> </w:t>
      </w:r>
      <w:r>
        <w:rPr>
          <w:iCs/>
          <w:i/>
        </w:rPr>
        <w:t xml:space="preserve">Done when:</w:t>
      </w:r>
      <w:r>
        <w:t xml:space="preserve"> </w:t>
      </w:r>
      <w:r>
        <w:t xml:space="preserve">pipes run full height with no gaps.</w:t>
      </w:r>
    </w:p>
    <w:p>
      <w:pPr>
        <w:numPr>
          <w:ilvl w:val="0"/>
          <w:numId w:val="1014"/>
        </w:numPr>
        <w:pStyle w:val="Compact"/>
      </w:pPr>
      <w:r>
        <w:t xml:space="preserve">☐</w:t>
      </w:r>
      <w:r>
        <w:t xml:space="preserve"> </w:t>
      </w:r>
      <w:r>
        <w:rPr>
          <w:bCs/>
          <w:b/>
        </w:rPr>
        <w:t xml:space="preserve">Sun Nov 22</w:t>
      </w:r>
      <w:r>
        <w:t xml:space="preserve"> </w:t>
      </w:r>
      <w:r>
        <w:t xml:space="preserve">· Model Family D ground pieces; replace all remaining greybox; Review 5 with a kit-only screenshot.</w:t>
      </w:r>
      <w:r>
        <w:t xml:space="preserve"> </w:t>
      </w:r>
      <w:r>
        <w:rPr>
          <w:iCs/>
          <w:i/>
        </w:rPr>
        <w:t xml:space="preserve">Done when:</w:t>
      </w:r>
      <w:r>
        <w:t xml:space="preserve"> </w:t>
      </w:r>
      <w:r>
        <w:t xml:space="preserve">the alley is 100% kit.</w:t>
      </w:r>
    </w:p>
    <w:bookmarkEnd w:id="36"/>
    <w:bookmarkStart w:id="37" w:name="week-6-nov-23-to-29-hero-skybridge-h1"/>
    <w:p>
      <w:pPr>
        <w:pStyle w:val="Heading3"/>
      </w:pPr>
      <w:r>
        <w:t xml:space="preserve">Week 6 · Nov 23 to 29 · Hero: skybridge (H1)</w:t>
      </w:r>
    </w:p>
    <w:p>
      <w:pPr>
        <w:numPr>
          <w:ilvl w:val="0"/>
          <w:numId w:val="1015"/>
        </w:numPr>
        <w:pStyle w:val="Compact"/>
      </w:pPr>
      <w:r>
        <w:t xml:space="preserve">☐</w:t>
      </w:r>
      <w:r>
        <w:t xml:space="preserve"> </w:t>
      </w:r>
      <w:r>
        <w:rPr>
          <w:bCs/>
          <w:b/>
        </w:rPr>
        <w:t xml:space="preserve">Mon Nov 23</w:t>
      </w:r>
      <w:r>
        <w:t xml:space="preserve"> </w:t>
      </w:r>
      <w:r>
        <w:t xml:space="preserve">· Plan the skybridge from reference; model the base mesh (frame, cladding boards, windows, girder deck).</w:t>
      </w:r>
      <w:r>
        <w:t xml:space="preserve"> </w:t>
      </w:r>
      <w:r>
        <w:rPr>
          <w:iCs/>
          <w:i/>
        </w:rPr>
        <w:t xml:space="preserve">Done when:</w:t>
      </w:r>
      <w:r>
        <w:t xml:space="preserve"> </w:t>
      </w:r>
      <w:r>
        <w:t xml:space="preserve">matches greybox volume.</w:t>
      </w:r>
    </w:p>
    <w:p>
      <w:pPr>
        <w:numPr>
          <w:ilvl w:val="0"/>
          <w:numId w:val="1015"/>
        </w:numPr>
        <w:pStyle w:val="Compact"/>
      </w:pPr>
      <w:r>
        <w:t xml:space="preserve">☐</w:t>
      </w:r>
      <w:r>
        <w:t xml:space="preserve"> </w:t>
      </w:r>
      <w:r>
        <w:rPr>
          <w:bCs/>
          <w:b/>
        </w:rPr>
        <w:t xml:space="preserve">Tue Nov 24</w:t>
      </w:r>
      <w:r>
        <w:t xml:space="preserve"> </w:t>
      </w:r>
      <w:r>
        <w:t xml:space="preserve">· Sculpt in Blender: warped and broken boards, rot, sagging, splintered window frames.</w:t>
      </w:r>
      <w:r>
        <w:t xml:space="preserve"> </w:t>
      </w:r>
      <w:r>
        <w:rPr>
          <w:iCs/>
          <w:i/>
        </w:rPr>
        <w:t xml:space="preserve">Done when:</w:t>
      </w:r>
      <w:r>
        <w:t xml:space="preserve"> </w:t>
      </w:r>
      <w:r>
        <w:t xml:space="preserve">high poly reads at Camera 1 distance.</w:t>
      </w:r>
    </w:p>
    <w:p>
      <w:pPr>
        <w:numPr>
          <w:ilvl w:val="0"/>
          <w:numId w:val="1015"/>
        </w:numPr>
        <w:pStyle w:val="Compact"/>
      </w:pPr>
      <w:r>
        <w:t xml:space="preserve">☐</w:t>
      </w:r>
      <w:r>
        <w:t xml:space="preserve"> </w:t>
      </w:r>
      <w:r>
        <w:rPr>
          <w:bCs/>
          <w:b/>
        </w:rPr>
        <w:t xml:space="preserve">Fri Nov 27</w:t>
      </w:r>
      <w:r>
        <w:t xml:space="preserve"> </w:t>
      </w:r>
      <w:r>
        <w:t xml:space="preserve">· Retopo the low poly, UV into two 4K sets.</w:t>
      </w:r>
      <w:r>
        <w:t xml:space="preserve"> </w:t>
      </w:r>
      <w:r>
        <w:rPr>
          <w:iCs/>
          <w:i/>
        </w:rPr>
        <w:t xml:space="preserve">Done when:</w:t>
      </w:r>
      <w:r>
        <w:t xml:space="preserve"> </w:t>
      </w:r>
      <w:r>
        <w:t xml:space="preserve">under 40,000 tris, clean UVs.</w:t>
      </w:r>
    </w:p>
    <w:p>
      <w:pPr>
        <w:numPr>
          <w:ilvl w:val="0"/>
          <w:numId w:val="1015"/>
        </w:numPr>
        <w:pStyle w:val="Compact"/>
      </w:pPr>
      <w:r>
        <w:t xml:space="preserve">☐</w:t>
      </w:r>
      <w:r>
        <w:t xml:space="preserve"> </w:t>
      </w:r>
      <w:r>
        <w:rPr>
          <w:bCs/>
          <w:b/>
        </w:rPr>
        <w:t xml:space="preserve">Sat Nov 28</w:t>
      </w:r>
      <w:r>
        <w:t xml:space="preserve"> </w:t>
      </w:r>
      <w:r>
        <w:t xml:space="preserve">· Bake in Marmoset; start the Marmoset texture project: peeling red and green paint, rot, rust on girders.</w:t>
      </w:r>
      <w:r>
        <w:t xml:space="preserve"> </w:t>
      </w:r>
      <w:r>
        <w:rPr>
          <w:iCs/>
          <w:i/>
        </w:rPr>
        <w:t xml:space="preserve">Done when:</w:t>
      </w:r>
      <w:r>
        <w:t xml:space="preserve"> </w:t>
      </w:r>
      <w:r>
        <w:t xml:space="preserve">base materials and masks in.</w:t>
      </w:r>
    </w:p>
    <w:p>
      <w:pPr>
        <w:numPr>
          <w:ilvl w:val="0"/>
          <w:numId w:val="1015"/>
        </w:numPr>
        <w:pStyle w:val="Compact"/>
      </w:pPr>
      <w:r>
        <w:t xml:space="preserve">☐</w:t>
      </w:r>
      <w:r>
        <w:t xml:space="preserve"> </w:t>
      </w:r>
      <w:r>
        <w:rPr>
          <w:bCs/>
          <w:b/>
        </w:rPr>
        <w:t xml:space="preserve">Sun Nov 29</w:t>
      </w:r>
      <w:r>
        <w:t xml:space="preserve"> </w:t>
      </w:r>
      <w:r>
        <w:t xml:space="preserve">· Finish texturing, import, place; Review 6 against the reference.</w:t>
      </w:r>
      <w:r>
        <w:t xml:space="preserve"> </w:t>
      </w:r>
      <w:r>
        <w:rPr>
          <w:iCs/>
          <w:i/>
        </w:rPr>
        <w:t xml:space="preserve">Done when:</w:t>
      </w:r>
      <w:r>
        <w:t xml:space="preserve"> </w:t>
      </w:r>
      <w:r>
        <w:t xml:space="preserve">skybridge final in Camera 1.</w:t>
      </w:r>
    </w:p>
    <w:bookmarkEnd w:id="37"/>
    <w:bookmarkStart w:id="38" w:name="X2c0625dfe6827ef1b9e324fcea41b65c90ce437"/>
    <w:p>
      <w:pPr>
        <w:pStyle w:val="Heading3"/>
      </w:pPr>
      <w:r>
        <w:t xml:space="preserve">Week 7 · Nov 30 to Dec 6 · Heroes H2, H3, H6, H7</w:t>
      </w:r>
    </w:p>
    <w:p>
      <w:pPr>
        <w:numPr>
          <w:ilvl w:val="0"/>
          <w:numId w:val="1016"/>
        </w:numPr>
        <w:pStyle w:val="Compact"/>
      </w:pPr>
      <w:r>
        <w:t xml:space="preserve">☐</w:t>
      </w:r>
      <w:r>
        <w:t xml:space="preserve"> </w:t>
      </w:r>
      <w:r>
        <w:rPr>
          <w:bCs/>
          <w:b/>
        </w:rPr>
        <w:t xml:space="preserve">Mon Nov 30</w:t>
      </w:r>
      <w:r>
        <w:t xml:space="preserve"> </w:t>
      </w:r>
      <w:r>
        <w:t xml:space="preserve">· Model the chimney and red end building; sculpt the corbelled cap.</w:t>
      </w:r>
      <w:r>
        <w:t xml:space="preserve"> </w:t>
      </w:r>
      <w:r>
        <w:rPr>
          <w:iCs/>
          <w:i/>
        </w:rPr>
        <w:t xml:space="preserve">Done when:</w:t>
      </w:r>
      <w:r>
        <w:t xml:space="preserve"> </w:t>
      </w:r>
      <w:r>
        <w:t xml:space="preserve">silhouette locked.</w:t>
      </w:r>
    </w:p>
    <w:p>
      <w:pPr>
        <w:numPr>
          <w:ilvl w:val="0"/>
          <w:numId w:val="1016"/>
        </w:numPr>
        <w:pStyle w:val="Compact"/>
      </w:pPr>
      <w:r>
        <w:t xml:space="preserve">☐</w:t>
      </w:r>
      <w:r>
        <w:t xml:space="preserve"> </w:t>
      </w:r>
      <w:r>
        <w:rPr>
          <w:bCs/>
          <w:b/>
        </w:rPr>
        <w:t xml:space="preserve">Tue Dec 1</w:t>
      </w:r>
      <w:r>
        <w:t xml:space="preserve"> </w:t>
      </w:r>
      <w:r>
        <w:t xml:space="preserve">· Texture the chimney cap; model and texture H6 rusted loading doors.</w:t>
      </w:r>
      <w:r>
        <w:t xml:space="preserve"> </w:t>
      </w:r>
      <w:r>
        <w:rPr>
          <w:iCs/>
          <w:i/>
        </w:rPr>
        <w:t xml:space="preserve">Done when:</w:t>
      </w:r>
      <w:r>
        <w:t xml:space="preserve"> </w:t>
      </w:r>
      <w:r>
        <w:t xml:space="preserve">both final in engine.</w:t>
      </w:r>
    </w:p>
    <w:p>
      <w:pPr>
        <w:numPr>
          <w:ilvl w:val="0"/>
          <w:numId w:val="1016"/>
        </w:numPr>
        <w:pStyle w:val="Compact"/>
      </w:pPr>
      <w:r>
        <w:t xml:space="preserve">☐</w:t>
      </w:r>
      <w:r>
        <w:t xml:space="preserve"> </w:t>
      </w:r>
      <w:r>
        <w:rPr>
          <w:bCs/>
          <w:b/>
        </w:rPr>
        <w:t xml:space="preserve">Fri Dec 4</w:t>
      </w:r>
      <w:r>
        <w:t xml:space="preserve"> </w:t>
      </w:r>
      <w:r>
        <w:t xml:space="preserve">· H7 broken glazing variants and</w:t>
      </w:r>
      <w:r>
        <w:t xml:space="preserve"> </w:t>
      </w:r>
      <w:r>
        <w:rPr>
          <w:rStyle w:val="VerbatimChar"/>
        </w:rPr>
        <w:t xml:space="preserve">M_Master_Glass</w:t>
      </w:r>
      <w:r>
        <w:t xml:space="preserve">; assemble H3 light well vignette; Review 7.</w:t>
      </w:r>
      <w:r>
        <w:t xml:space="preserve"> </w:t>
      </w:r>
      <w:r>
        <w:rPr>
          <w:iCs/>
          <w:i/>
        </w:rPr>
        <w:t xml:space="preserve">Done when:</w:t>
      </w:r>
      <w:r>
        <w:t xml:space="preserve"> </w:t>
      </w:r>
      <w:r>
        <w:t xml:space="preserve">all heroes in scene.</w:t>
      </w:r>
    </w:p>
    <w:p>
      <w:pPr>
        <w:numPr>
          <w:ilvl w:val="0"/>
          <w:numId w:val="1016"/>
        </w:numPr>
        <w:pStyle w:val="Compact"/>
      </w:pPr>
      <w:r>
        <w:t xml:space="preserve">☐</w:t>
      </w:r>
      <w:r>
        <w:t xml:space="preserve"> </w:t>
      </w:r>
      <w:r>
        <w:rPr>
          <w:bCs/>
          <w:b/>
        </w:rPr>
        <w:t xml:space="preserve">Sat Dec 5</w:t>
      </w:r>
      <w:r>
        <w:t xml:space="preserve"> </w:t>
      </w:r>
      <w:r>
        <w:t xml:space="preserve">· Buffer: catch up on anything late from Weeks 3 to 7.</w:t>
      </w:r>
    </w:p>
    <w:p>
      <w:pPr>
        <w:numPr>
          <w:ilvl w:val="0"/>
          <w:numId w:val="1016"/>
        </w:numPr>
        <w:pStyle w:val="Compact"/>
      </w:pPr>
      <w:r>
        <w:t xml:space="preserve">☐</w:t>
      </w:r>
      <w:r>
        <w:t xml:space="preserve"> </w:t>
      </w:r>
      <w:r>
        <w:rPr>
          <w:bCs/>
          <w:b/>
        </w:rPr>
        <w:t xml:space="preserve">Sun Dec 6</w:t>
      </w:r>
      <w:r>
        <w:t xml:space="preserve"> </w:t>
      </w:r>
      <w:r>
        <w:t xml:space="preserve">· Buffer.</w:t>
      </w:r>
    </w:p>
    <w:bookmarkEnd w:id="38"/>
    <w:bookmarkStart w:id="39" w:name="week-8-dec-7-to-13-props-and-debris"/>
    <w:p>
      <w:pPr>
        <w:pStyle w:val="Heading3"/>
      </w:pPr>
      <w:r>
        <w:t xml:space="preserve">Week 8 · Dec 7 to 13 · Props and debris</w:t>
      </w:r>
    </w:p>
    <w:p>
      <w:pPr>
        <w:numPr>
          <w:ilvl w:val="0"/>
          <w:numId w:val="1017"/>
        </w:numPr>
        <w:pStyle w:val="Compact"/>
      </w:pPr>
      <w:r>
        <w:t xml:space="preserve">☐</w:t>
      </w:r>
      <w:r>
        <w:t xml:space="preserve"> </w:t>
      </w:r>
      <w:r>
        <w:rPr>
          <w:bCs/>
          <w:b/>
        </w:rPr>
        <w:t xml:space="preserve">Mon Dec 7</w:t>
      </w:r>
      <w:r>
        <w:t xml:space="preserve"> </w:t>
      </w:r>
      <w:r>
        <w:t xml:space="preserve">· P01 plywood, P02 planks, P03 offcuts.</w:t>
      </w:r>
      <w:r>
        <w:t xml:space="preserve"> </w:t>
      </w:r>
      <w:r>
        <w:rPr>
          <w:iCs/>
          <w:i/>
        </w:rPr>
        <w:t xml:space="preserve">Done when:</w:t>
      </w:r>
      <w:r>
        <w:t xml:space="preserve"> </w:t>
      </w:r>
      <w:r>
        <w:t xml:space="preserve">textured and placed in a prop gallery level.</w:t>
      </w:r>
    </w:p>
    <w:p>
      <w:pPr>
        <w:numPr>
          <w:ilvl w:val="0"/>
          <w:numId w:val="1017"/>
        </w:numPr>
        <w:pStyle w:val="Compact"/>
      </w:pPr>
      <w:r>
        <w:t xml:space="preserve">☐</w:t>
      </w:r>
      <w:r>
        <w:t xml:space="preserve"> </w:t>
      </w:r>
      <w:r>
        <w:rPr>
          <w:bCs/>
          <w:b/>
        </w:rPr>
        <w:t xml:space="preserve">Tue Dec 8</w:t>
      </w:r>
      <w:r>
        <w:t xml:space="preserve"> </w:t>
      </w:r>
      <w:r>
        <w:t xml:space="preserve">· P04 bricks and P05 rubble piles (sculpt, bake, atlas).</w:t>
      </w:r>
      <w:r>
        <w:t xml:space="preserve"> </w:t>
      </w:r>
      <w:r>
        <w:rPr>
          <w:iCs/>
          <w:i/>
        </w:rPr>
        <w:t xml:space="preserve">Done when:</w:t>
      </w:r>
      <w:r>
        <w:t xml:space="preserve"> </w:t>
      </w:r>
      <w:r>
        <w:t xml:space="preserve">3 rubble clusters ready.</w:t>
      </w:r>
    </w:p>
    <w:p>
      <w:pPr>
        <w:numPr>
          <w:ilvl w:val="0"/>
          <w:numId w:val="1017"/>
        </w:numPr>
        <w:pStyle w:val="Compact"/>
      </w:pPr>
      <w:r>
        <w:t xml:space="preserve">☐</w:t>
      </w:r>
      <w:r>
        <w:t xml:space="preserve"> </w:t>
      </w:r>
      <w:r>
        <w:rPr>
          <w:bCs/>
          <w:b/>
        </w:rPr>
        <w:t xml:space="preserve">Fri Dec 11</w:t>
      </w:r>
      <w:r>
        <w:t xml:space="preserve"> </w:t>
      </w:r>
      <w:r>
        <w:t xml:space="preserve">· P06 pipes, P07 cable spline, P08 fallen gutter, P09 broken frame.</w:t>
      </w:r>
      <w:r>
        <w:t xml:space="preserve"> </w:t>
      </w:r>
      <w:r>
        <w:rPr>
          <w:iCs/>
          <w:i/>
        </w:rPr>
        <w:t xml:space="preserve">Done when:</w:t>
      </w:r>
      <w:r>
        <w:t xml:space="preserve"> </w:t>
      </w:r>
      <w:r>
        <w:t xml:space="preserve">cable spline usable in level.</w:t>
      </w:r>
    </w:p>
    <w:p>
      <w:pPr>
        <w:numPr>
          <w:ilvl w:val="0"/>
          <w:numId w:val="1017"/>
        </w:numPr>
        <w:pStyle w:val="Compact"/>
      </w:pPr>
      <w:r>
        <w:t xml:space="preserve">☐</w:t>
      </w:r>
      <w:r>
        <w:t xml:space="preserve"> </w:t>
      </w:r>
      <w:r>
        <w:rPr>
          <w:bCs/>
          <w:b/>
        </w:rPr>
        <w:t xml:space="preserve">Sat Dec 12</w:t>
      </w:r>
      <w:r>
        <w:t xml:space="preserve"> </w:t>
      </w:r>
      <w:r>
        <w:t xml:space="preserve">· P10 glass shards, P11 dead branches, P12 corrugated sheet, P15 litter, P16 paper.</w:t>
      </w:r>
      <w:r>
        <w:t xml:space="preserve"> </w:t>
      </w:r>
      <w:r>
        <w:rPr>
          <w:iCs/>
          <w:i/>
        </w:rPr>
        <w:t xml:space="preserve">Done when:</w:t>
      </w:r>
      <w:r>
        <w:t xml:space="preserve"> </w:t>
      </w:r>
      <w:r>
        <w:t xml:space="preserve">all P1 and P2 small props done.</w:t>
      </w:r>
    </w:p>
    <w:p>
      <w:pPr>
        <w:numPr>
          <w:ilvl w:val="0"/>
          <w:numId w:val="1017"/>
        </w:numPr>
        <w:pStyle w:val="Compact"/>
      </w:pPr>
      <w:r>
        <w:t xml:space="preserve">☐</w:t>
      </w:r>
      <w:r>
        <w:t xml:space="preserve"> </w:t>
      </w:r>
      <w:r>
        <w:rPr>
          <w:bCs/>
          <w:b/>
        </w:rPr>
        <w:t xml:space="preserve">Sun Dec 13</w:t>
      </w:r>
      <w:r>
        <w:t xml:space="preserve"> </w:t>
      </w:r>
      <w:r>
        <w:t xml:space="preserve">· P17 junction box, P18 lamp bracket, then P3 props if time; Review 8 with a prop sheet.</w:t>
      </w:r>
      <w:r>
        <w:t xml:space="preserve"> </w:t>
      </w:r>
      <w:r>
        <w:rPr>
          <w:iCs/>
          <w:i/>
        </w:rPr>
        <w:t xml:space="preserve">Done when:</w:t>
      </w:r>
      <w:r>
        <w:t xml:space="preserve"> </w:t>
      </w:r>
      <w:r>
        <w:t xml:space="preserve">prop gallery screenshot.</w:t>
      </w:r>
    </w:p>
    <w:bookmarkEnd w:id="39"/>
    <w:bookmarkStart w:id="40" w:name="week-9-dec-14-to-20-foliage"/>
    <w:p>
      <w:pPr>
        <w:pStyle w:val="Heading3"/>
      </w:pPr>
      <w:r>
        <w:t xml:space="preserve">Week 9 · Dec 14 to 20 · Foliage</w:t>
      </w:r>
    </w:p>
    <w:p>
      <w:pPr>
        <w:numPr>
          <w:ilvl w:val="0"/>
          <w:numId w:val="1018"/>
        </w:numPr>
        <w:pStyle w:val="Compact"/>
      </w:pPr>
      <w:r>
        <w:t xml:space="preserve">☐</w:t>
      </w:r>
      <w:r>
        <w:t xml:space="preserve"> </w:t>
      </w:r>
      <w:r>
        <w:rPr>
          <w:bCs/>
          <w:b/>
        </w:rPr>
        <w:t xml:space="preserve">Mon Dec 14</w:t>
      </w:r>
      <w:r>
        <w:t xml:space="preserve"> </w:t>
      </w:r>
      <w:r>
        <w:t xml:space="preserve">· Model leaves (ivy, buddleia, grass, weeds) in Blender and bake a foliage atlas in Marmoset.</w:t>
      </w:r>
      <w:r>
        <w:t xml:space="preserve"> </w:t>
      </w:r>
      <w:r>
        <w:rPr>
          <w:iCs/>
          <w:i/>
        </w:rPr>
        <w:t xml:space="preserve">Done when:</w:t>
      </w:r>
      <w:r>
        <w:t xml:space="preserve"> </w:t>
      </w:r>
      <w:r>
        <w:t xml:space="preserve">atlas with opacity, normal, translucency.</w:t>
      </w:r>
    </w:p>
    <w:p>
      <w:pPr>
        <w:numPr>
          <w:ilvl w:val="0"/>
          <w:numId w:val="1018"/>
        </w:numPr>
        <w:pStyle w:val="Compact"/>
      </w:pPr>
      <w:r>
        <w:t xml:space="preserve">☐</w:t>
      </w:r>
      <w:r>
        <w:t xml:space="preserve"> </w:t>
      </w:r>
      <w:r>
        <w:rPr>
          <w:bCs/>
          <w:b/>
        </w:rPr>
        <w:t xml:space="preserve">Tue Dec 15</w:t>
      </w:r>
      <w:r>
        <w:t xml:space="preserve"> </w:t>
      </w:r>
      <w:r>
        <w:t xml:space="preserve">· F01 ivy cards and vine splines; place H4 ivy down the left wall and drainpipe.</w:t>
      </w:r>
      <w:r>
        <w:t xml:space="preserve"> </w:t>
      </w:r>
      <w:r>
        <w:rPr>
          <w:iCs/>
          <w:i/>
        </w:rPr>
        <w:t xml:space="preserve">Done when:</w:t>
      </w:r>
      <w:r>
        <w:t xml:space="preserve"> </w:t>
      </w:r>
      <w:r>
        <w:t xml:space="preserve">ivy breaks the parapet line like the photo.</w:t>
      </w:r>
    </w:p>
    <w:p>
      <w:pPr>
        <w:numPr>
          <w:ilvl w:val="0"/>
          <w:numId w:val="1018"/>
        </w:numPr>
        <w:pStyle w:val="Compact"/>
      </w:pPr>
      <w:r>
        <w:t xml:space="preserve">☐</w:t>
      </w:r>
      <w:r>
        <w:t xml:space="preserve"> </w:t>
      </w:r>
      <w:r>
        <w:rPr>
          <w:bCs/>
          <w:b/>
        </w:rPr>
        <w:t xml:space="preserve">Fri Dec 18</w:t>
      </w:r>
      <w:r>
        <w:t xml:space="preserve"> </w:t>
      </w:r>
      <w:r>
        <w:t xml:space="preserve">· F02 moss clumps, F03 grass and weeds, F05 dead leaves.</w:t>
      </w:r>
      <w:r>
        <w:t xml:space="preserve"> </w:t>
      </w:r>
      <w:r>
        <w:rPr>
          <w:iCs/>
          <w:i/>
        </w:rPr>
        <w:t xml:space="preserve">Done when:</w:t>
      </w:r>
      <w:r>
        <w:t xml:space="preserve"> </w:t>
      </w:r>
      <w:r>
        <w:t xml:space="preserve">paintable with the foliage tool.</w:t>
      </w:r>
    </w:p>
    <w:p>
      <w:pPr>
        <w:numPr>
          <w:ilvl w:val="0"/>
          <w:numId w:val="1018"/>
        </w:numPr>
        <w:pStyle w:val="Compact"/>
      </w:pPr>
      <w:r>
        <w:t xml:space="preserve">☐</w:t>
      </w:r>
      <w:r>
        <w:t xml:space="preserve"> </w:t>
      </w:r>
      <w:r>
        <w:rPr>
          <w:bCs/>
          <w:b/>
        </w:rPr>
        <w:t xml:space="preserve">Sat Dec 19</w:t>
      </w:r>
      <w:r>
        <w:t xml:space="preserve"> </w:t>
      </w:r>
      <w:r>
        <w:t xml:space="preserve">· F04 buddleia, F06 brambles, F07 saplings.</w:t>
      </w:r>
      <w:r>
        <w:t xml:space="preserve"> </w:t>
      </w:r>
      <w:r>
        <w:rPr>
          <w:iCs/>
          <w:i/>
        </w:rPr>
        <w:t xml:space="preserve">Done when:</w:t>
      </w:r>
      <w:r>
        <w:t xml:space="preserve"> </w:t>
      </w:r>
      <w:r>
        <w:t xml:space="preserve">all with wind.</w:t>
      </w:r>
    </w:p>
    <w:p>
      <w:pPr>
        <w:numPr>
          <w:ilvl w:val="0"/>
          <w:numId w:val="1018"/>
        </w:numPr>
        <w:pStyle w:val="Compact"/>
      </w:pPr>
      <w:r>
        <w:t xml:space="preserve">☐</w:t>
      </w:r>
      <w:r>
        <w:t xml:space="preserve"> </w:t>
      </w:r>
      <w:r>
        <w:rPr>
          <w:bCs/>
          <w:b/>
        </w:rPr>
        <w:t xml:space="preserve">Sun Dec 20</w:t>
      </w:r>
      <w:r>
        <w:t xml:space="preserve"> </w:t>
      </w:r>
      <w:r>
        <w:t xml:space="preserve">· F08 background trees and the H5 far opening mass; Review 9.</w:t>
      </w:r>
      <w:r>
        <w:t xml:space="preserve"> </w:t>
      </w:r>
      <w:r>
        <w:rPr>
          <w:iCs/>
          <w:i/>
        </w:rPr>
        <w:t xml:space="preserve">Done when:</w:t>
      </w:r>
      <w:r>
        <w:t xml:space="preserve"> </w:t>
      </w:r>
      <w:r>
        <w:t xml:space="preserve">far end reads bright and green.</w:t>
      </w:r>
    </w:p>
    <w:bookmarkEnd w:id="40"/>
    <w:bookmarkStart w:id="41" w:name="Xd02929971d681b6e72f4bd959f3f1ec853c70bf"/>
    <w:p>
      <w:pPr>
        <w:pStyle w:val="Heading3"/>
      </w:pPr>
      <w:r>
        <w:t xml:space="preserve">Week 10 · Dec 21 to 27 · Decals and vertex paint</w:t>
      </w:r>
    </w:p>
    <w:p>
      <w:pPr>
        <w:numPr>
          <w:ilvl w:val="0"/>
          <w:numId w:val="1019"/>
        </w:numPr>
        <w:pStyle w:val="Compact"/>
      </w:pPr>
      <w:r>
        <w:t xml:space="preserve">☐</w:t>
      </w:r>
      <w:r>
        <w:t xml:space="preserve"> </w:t>
      </w:r>
      <w:r>
        <w:rPr>
          <w:bCs/>
          <w:b/>
        </w:rPr>
        <w:t xml:space="preserve">Mon Dec 21</w:t>
      </w:r>
      <w:r>
        <w:t xml:space="preserve"> </w:t>
      </w:r>
      <w:r>
        <w:t xml:space="preserve">· Build decals X01 to X04 and</w:t>
      </w:r>
      <w:r>
        <w:t xml:space="preserve"> </w:t>
      </w:r>
      <w:r>
        <w:rPr>
          <w:rStyle w:val="VerbatimChar"/>
        </w:rPr>
        <w:t xml:space="preserve">M_Master_Decal</w:t>
      </w:r>
      <w:r>
        <w:t xml:space="preserve">.</w:t>
      </w:r>
      <w:r>
        <w:t xml:space="preserve"> </w:t>
      </w:r>
      <w:r>
        <w:rPr>
          <w:iCs/>
          <w:i/>
        </w:rPr>
        <w:t xml:space="preserve">Done when:</w:t>
      </w:r>
      <w:r>
        <w:t xml:space="preserve"> </w:t>
      </w:r>
      <w:r>
        <w:t xml:space="preserve">decals project cleanly on brick.</w:t>
      </w:r>
    </w:p>
    <w:p>
      <w:pPr>
        <w:numPr>
          <w:ilvl w:val="0"/>
          <w:numId w:val="1019"/>
        </w:numPr>
        <w:pStyle w:val="Compact"/>
      </w:pPr>
      <w:r>
        <w:t xml:space="preserve">☐</w:t>
      </w:r>
      <w:r>
        <w:t xml:space="preserve"> </w:t>
      </w:r>
      <w:r>
        <w:rPr>
          <w:bCs/>
          <w:b/>
        </w:rPr>
        <w:t xml:space="preserve">Tue Dec 22</w:t>
      </w:r>
      <w:r>
        <w:t xml:space="preserve"> </w:t>
      </w:r>
      <w:r>
        <w:t xml:space="preserve">· Build decals X05 to X08.</w:t>
      </w:r>
      <w:r>
        <w:t xml:space="preserve"> </w:t>
      </w:r>
      <w:r>
        <w:rPr>
          <w:iCs/>
          <w:i/>
        </w:rPr>
        <w:t xml:space="preserve">Done when:</w:t>
      </w:r>
      <w:r>
        <w:t xml:space="preserve"> </w:t>
      </w:r>
      <w:r>
        <w:t xml:space="preserve">full decal library in engine.</w:t>
      </w:r>
    </w:p>
    <w:p>
      <w:pPr>
        <w:numPr>
          <w:ilvl w:val="0"/>
          <w:numId w:val="1019"/>
        </w:numPr>
        <w:pStyle w:val="Compact"/>
      </w:pPr>
      <w:r>
        <w:t xml:space="preserve">☐</w:t>
      </w:r>
      <w:r>
        <w:t xml:space="preserve"> </w:t>
      </w:r>
      <w:r>
        <w:rPr>
          <w:bCs/>
          <w:b/>
        </w:rPr>
        <w:t xml:space="preserve">Fri Dec 25</w:t>
      </w:r>
      <w:r>
        <w:t xml:space="preserve"> </w:t>
      </w:r>
      <w:r>
        <w:t xml:space="preserve">· Buffer (Christmas).</w:t>
      </w:r>
    </w:p>
    <w:p>
      <w:pPr>
        <w:numPr>
          <w:ilvl w:val="0"/>
          <w:numId w:val="1019"/>
        </w:numPr>
        <w:pStyle w:val="Compact"/>
      </w:pPr>
      <w:r>
        <w:t xml:space="preserve">☐</w:t>
      </w:r>
      <w:r>
        <w:t xml:space="preserve"> </w:t>
      </w:r>
      <w:r>
        <w:rPr>
          <w:bCs/>
          <w:b/>
        </w:rPr>
        <w:t xml:space="preserve">Sat Dec 26</w:t>
      </w:r>
      <w:r>
        <w:t xml:space="preserve"> </w:t>
      </w:r>
      <w:r>
        <w:t xml:space="preserve">· Vertex paint both facades: moss where water sits, grime rising from the ground, wet under leaks.</w:t>
      </w:r>
      <w:r>
        <w:t xml:space="preserve"> </w:t>
      </w:r>
      <w:r>
        <w:rPr>
          <w:iCs/>
          <w:i/>
        </w:rPr>
        <w:t xml:space="preserve">Done when:</w:t>
      </w:r>
      <w:r>
        <w:t xml:space="preserve"> </w:t>
      </w:r>
      <w:r>
        <w:t xml:space="preserve">no visible tiling in Camera 1.</w:t>
      </w:r>
    </w:p>
    <w:p>
      <w:pPr>
        <w:numPr>
          <w:ilvl w:val="0"/>
          <w:numId w:val="1019"/>
        </w:numPr>
        <w:pStyle w:val="Compact"/>
      </w:pPr>
      <w:r>
        <w:t xml:space="preserve">☐</w:t>
      </w:r>
      <w:r>
        <w:t xml:space="preserve"> </w:t>
      </w:r>
      <w:r>
        <w:rPr>
          <w:bCs/>
          <w:b/>
        </w:rPr>
        <w:t xml:space="preserve">Sun Dec 27</w:t>
      </w:r>
      <w:r>
        <w:t xml:space="preserve"> </w:t>
      </w:r>
      <w:r>
        <w:t xml:space="preserve">· Place decals: leaks under sills, rust bleed under fixings, soot gradients, peeling edges. Review 10: Camera 1 vs the photo; list fixes.</w:t>
      </w:r>
      <w:r>
        <w:t xml:space="preserve"> </w:t>
      </w:r>
      <w:r>
        <w:rPr>
          <w:iCs/>
          <w:i/>
        </w:rPr>
        <w:t xml:space="preserve">Done when:</w:t>
      </w:r>
      <w:r>
        <w:t xml:space="preserve"> </w:t>
      </w:r>
      <w:r>
        <w:t xml:space="preserve">every sill and pipe has a story and the fix list is written.</w:t>
      </w:r>
    </w:p>
    <w:bookmarkEnd w:id="41"/>
    <w:bookmarkStart w:id="42" w:name="week-11-dec-28-to-jan-3-set-dressing"/>
    <w:p>
      <w:pPr>
        <w:pStyle w:val="Heading3"/>
      </w:pPr>
      <w:r>
        <w:t xml:space="preserve">Week 11 · Dec 28 to Jan 3 · Set dressing</w:t>
      </w:r>
    </w:p>
    <w:p>
      <w:pPr>
        <w:numPr>
          <w:ilvl w:val="0"/>
          <w:numId w:val="1020"/>
        </w:numPr>
        <w:pStyle w:val="Compact"/>
      </w:pPr>
      <w:r>
        <w:t xml:space="preserve">☐</w:t>
      </w:r>
      <w:r>
        <w:t xml:space="preserve"> </w:t>
      </w:r>
      <w:r>
        <w:rPr>
          <w:bCs/>
          <w:b/>
        </w:rPr>
        <w:t xml:space="preserve">Mon Dec 28</w:t>
      </w:r>
      <w:r>
        <w:t xml:space="preserve"> </w:t>
      </w:r>
      <w:r>
        <w:t xml:space="preserve">· Ground dressing: rubble edges along wall bases, debris following drainage and foot traffic.</w:t>
      </w:r>
      <w:r>
        <w:t xml:space="preserve"> </w:t>
      </w:r>
      <w:r>
        <w:rPr>
          <w:iCs/>
          <w:i/>
        </w:rPr>
        <w:t xml:space="preserve">Done when:</w:t>
      </w:r>
      <w:r>
        <w:t xml:space="preserve"> </w:t>
      </w:r>
      <w:r>
        <w:t xml:space="preserve">ground matches photo density.</w:t>
      </w:r>
    </w:p>
    <w:p>
      <w:pPr>
        <w:numPr>
          <w:ilvl w:val="0"/>
          <w:numId w:val="1020"/>
        </w:numPr>
        <w:pStyle w:val="Compact"/>
      </w:pPr>
      <w:r>
        <w:t xml:space="preserve">☐</w:t>
      </w:r>
      <w:r>
        <w:t xml:space="preserve"> </w:t>
      </w:r>
      <w:r>
        <w:rPr>
          <w:bCs/>
          <w:b/>
        </w:rPr>
        <w:t xml:space="preserve">Tue Dec 29</w:t>
      </w:r>
      <w:r>
        <w:t xml:space="preserve"> </w:t>
      </w:r>
      <w:r>
        <w:t xml:space="preserve">· Place P1 props in Camera 1 for composition (plywood, planks, branches, cables).</w:t>
      </w:r>
      <w:r>
        <w:t xml:space="preserve"> </w:t>
      </w:r>
      <w:r>
        <w:rPr>
          <w:iCs/>
          <w:i/>
        </w:rPr>
        <w:t xml:space="preserve">Done when:</w:t>
      </w:r>
      <w:r>
        <w:t xml:space="preserve"> </w:t>
      </w:r>
      <w:r>
        <w:t xml:space="preserve">leading lines point to the far opening.</w:t>
      </w:r>
    </w:p>
    <w:p>
      <w:pPr>
        <w:numPr>
          <w:ilvl w:val="0"/>
          <w:numId w:val="1020"/>
        </w:numPr>
        <w:pStyle w:val="Compact"/>
      </w:pPr>
      <w:r>
        <w:t xml:space="preserve">☐</w:t>
      </w:r>
      <w:r>
        <w:t xml:space="preserve"> </w:t>
      </w:r>
      <w:r>
        <w:rPr>
          <w:bCs/>
          <w:b/>
        </w:rPr>
        <w:t xml:space="preserve">Fri Jan 1</w:t>
      </w:r>
      <w:r>
        <w:t xml:space="preserve"> </w:t>
      </w:r>
      <w:r>
        <w:t xml:space="preserve">· Buffer (New Year’s Day).</w:t>
      </w:r>
    </w:p>
    <w:p>
      <w:pPr>
        <w:numPr>
          <w:ilvl w:val="0"/>
          <w:numId w:val="1020"/>
        </w:numPr>
        <w:pStyle w:val="Compact"/>
      </w:pPr>
      <w:r>
        <w:t xml:space="preserve">☐</w:t>
      </w:r>
      <w:r>
        <w:t xml:space="preserve"> </w:t>
      </w:r>
      <w:r>
        <w:rPr>
          <w:bCs/>
          <w:b/>
        </w:rPr>
        <w:t xml:space="preserve">Sat Jan 2</w:t>
      </w:r>
      <w:r>
        <w:t xml:space="preserve"> </w:t>
      </w:r>
      <w:r>
        <w:t xml:space="preserve">· Foliage placement: weeds in cracks, moss on ledges and steps, buddleia in mortar; Review 11.</w:t>
      </w:r>
      <w:r>
        <w:t xml:space="preserve"> </w:t>
      </w:r>
      <w:r>
        <w:rPr>
          <w:iCs/>
          <w:i/>
        </w:rPr>
        <w:t xml:space="preserve">Done when:</w:t>
      </w:r>
      <w:r>
        <w:t xml:space="preserve"> </w:t>
      </w:r>
      <w:r>
        <w:t xml:space="preserve">foreground to background reads clearly.</w:t>
      </w:r>
    </w:p>
    <w:p>
      <w:pPr>
        <w:numPr>
          <w:ilvl w:val="0"/>
          <w:numId w:val="1020"/>
        </w:numPr>
        <w:pStyle w:val="Compact"/>
      </w:pPr>
      <w:r>
        <w:t xml:space="preserve">☐</w:t>
      </w:r>
      <w:r>
        <w:t xml:space="preserve"> </w:t>
      </w:r>
      <w:r>
        <w:rPr>
          <w:bCs/>
          <w:b/>
        </w:rPr>
        <w:t xml:space="preserve">Sun Jan 3</w:t>
      </w:r>
      <w:r>
        <w:t xml:space="preserve"> </w:t>
      </w:r>
      <w:r>
        <w:t xml:space="preserve">· Buffer.</w:t>
      </w:r>
    </w:p>
    <w:bookmarkEnd w:id="42"/>
    <w:bookmarkStart w:id="43" w:name="Xe7de45812c0e68c099e2685143e7a6eb7633920"/>
    <w:p>
      <w:pPr>
        <w:pStyle w:val="Heading3"/>
      </w:pPr>
      <w:r>
        <w:t xml:space="preserve">Week 12 · Jan 4 to 10 · Dressing for alternate angles</w:t>
      </w:r>
    </w:p>
    <w:p>
      <w:pPr>
        <w:numPr>
          <w:ilvl w:val="0"/>
          <w:numId w:val="1021"/>
        </w:numPr>
        <w:pStyle w:val="Compact"/>
      </w:pPr>
      <w:r>
        <w:t xml:space="preserve">☐</w:t>
      </w:r>
      <w:r>
        <w:t xml:space="preserve"> </w:t>
      </w:r>
      <w:r>
        <w:rPr>
          <w:bCs/>
          <w:b/>
        </w:rPr>
        <w:t xml:space="preserve">Mon Jan 4</w:t>
      </w:r>
      <w:r>
        <w:t xml:space="preserve"> </w:t>
      </w:r>
      <w:r>
        <w:t xml:space="preserve">· Dress the alternate cameras with P2 props, glass, litter, paper.</w:t>
      </w:r>
      <w:r>
        <w:t xml:space="preserve"> </w:t>
      </w:r>
      <w:r>
        <w:rPr>
          <w:iCs/>
          <w:i/>
        </w:rPr>
        <w:t xml:space="preserve">Done when:</w:t>
      </w:r>
      <w:r>
        <w:t xml:space="preserve"> </w:t>
      </w:r>
      <w:r>
        <w:t xml:space="preserve">no empty corners in any camera.</w:t>
      </w:r>
    </w:p>
    <w:p>
      <w:pPr>
        <w:numPr>
          <w:ilvl w:val="0"/>
          <w:numId w:val="1021"/>
        </w:numPr>
        <w:pStyle w:val="Compact"/>
      </w:pPr>
      <w:r>
        <w:t xml:space="preserve">☐</w:t>
      </w:r>
      <w:r>
        <w:t xml:space="preserve"> </w:t>
      </w:r>
      <w:r>
        <w:rPr>
          <w:bCs/>
          <w:b/>
        </w:rPr>
        <w:t xml:space="preserve">Tue Jan 5</w:t>
      </w:r>
      <w:r>
        <w:t xml:space="preserve"> </w:t>
      </w:r>
      <w:r>
        <w:t xml:space="preserve">· Puddles and wetness: X07 decals, D06 inserts, wet roughness on the ground.</w:t>
      </w:r>
      <w:r>
        <w:t xml:space="preserve"> </w:t>
      </w:r>
      <w:r>
        <w:rPr>
          <w:iCs/>
          <w:i/>
        </w:rPr>
        <w:t xml:space="preserve">Done when:</w:t>
      </w:r>
      <w:r>
        <w:t xml:space="preserve"> </w:t>
      </w:r>
      <w:r>
        <w:t xml:space="preserve">puddles reflect the sky.</w:t>
      </w:r>
    </w:p>
    <w:p>
      <w:pPr>
        <w:numPr>
          <w:ilvl w:val="0"/>
          <w:numId w:val="1021"/>
        </w:numPr>
        <w:pStyle w:val="Compact"/>
      </w:pPr>
      <w:r>
        <w:t xml:space="preserve">☐</w:t>
      </w:r>
      <w:r>
        <w:t xml:space="preserve"> </w:t>
      </w:r>
      <w:r>
        <w:rPr>
          <w:bCs/>
          <w:b/>
        </w:rPr>
        <w:t xml:space="preserve">Fri Jan 8</w:t>
      </w:r>
      <w:r>
        <w:t xml:space="preserve"> </w:t>
      </w:r>
      <w:r>
        <w:t xml:space="preserve">· Buffer.</w:t>
      </w:r>
    </w:p>
    <w:p>
      <w:pPr>
        <w:numPr>
          <w:ilvl w:val="0"/>
          <w:numId w:val="1021"/>
        </w:numPr>
        <w:pStyle w:val="Compact"/>
      </w:pPr>
      <w:r>
        <w:t xml:space="preserve">☐</w:t>
      </w:r>
      <w:r>
        <w:t xml:space="preserve"> </w:t>
      </w:r>
      <w:r>
        <w:rPr>
          <w:bCs/>
          <w:b/>
        </w:rPr>
        <w:t xml:space="preserve">Sat Jan 9</w:t>
      </w:r>
      <w:r>
        <w:t xml:space="preserve"> </w:t>
      </w:r>
      <w:r>
        <w:t xml:space="preserve">· Full walkthrough: fix floating objects, seams, repeated props; Review 12.</w:t>
      </w:r>
      <w:r>
        <w:t xml:space="preserve"> </w:t>
      </w:r>
      <w:r>
        <w:rPr>
          <w:iCs/>
          <w:i/>
        </w:rPr>
        <w:t xml:space="preserve">Done when:</w:t>
      </w:r>
      <w:r>
        <w:t xml:space="preserve"> </w:t>
      </w:r>
      <w:r>
        <w:t xml:space="preserve">clean walkthrough capture.</w:t>
      </w:r>
    </w:p>
    <w:p>
      <w:pPr>
        <w:numPr>
          <w:ilvl w:val="0"/>
          <w:numId w:val="1021"/>
        </w:numPr>
        <w:pStyle w:val="Compact"/>
      </w:pPr>
      <w:r>
        <w:t xml:space="preserve">☐</w:t>
      </w:r>
      <w:r>
        <w:t xml:space="preserve"> </w:t>
      </w:r>
      <w:r>
        <w:rPr>
          <w:bCs/>
          <w:b/>
        </w:rPr>
        <w:t xml:space="preserve">Sun Jan 10</w:t>
      </w:r>
      <w:r>
        <w:t xml:space="preserve"> </w:t>
      </w:r>
      <w:r>
        <w:t xml:space="preserve">· Buffer.</w:t>
      </w:r>
    </w:p>
    <w:bookmarkEnd w:id="43"/>
    <w:bookmarkStart w:id="44" w:name="Xa6049d370efa67530d1c0021220da960b05be17"/>
    <w:p>
      <w:pPr>
        <w:pStyle w:val="Heading3"/>
      </w:pPr>
      <w:r>
        <w:t xml:space="preserve">Week 13 · Jan 11 to 17 · Lighting and atmosphere</w:t>
      </w:r>
    </w:p>
    <w:p>
      <w:pPr>
        <w:numPr>
          <w:ilvl w:val="0"/>
          <w:numId w:val="1022"/>
        </w:numPr>
        <w:pStyle w:val="Compact"/>
      </w:pPr>
      <w:r>
        <w:t xml:space="preserve">☐</w:t>
      </w:r>
      <w:r>
        <w:t xml:space="preserve"> </w:t>
      </w:r>
      <w:r>
        <w:rPr>
          <w:bCs/>
          <w:b/>
        </w:rPr>
        <w:t xml:space="preserve">Mon Jan 11</w:t>
      </w:r>
      <w:r>
        <w:t xml:space="preserve"> </w:t>
      </w:r>
      <w:r>
        <w:t xml:space="preserve">· Overcast sky (HDRI or Sky Atmosphere), soft directional, skylight, Lumen settings; lock exposure.</w:t>
      </w:r>
      <w:r>
        <w:t xml:space="preserve"> </w:t>
      </w:r>
      <w:r>
        <w:rPr>
          <w:iCs/>
          <w:i/>
        </w:rPr>
        <w:t xml:space="preserve">Done when:</w:t>
      </w:r>
      <w:r>
        <w:t xml:space="preserve"> </w:t>
      </w:r>
      <w:r>
        <w:t xml:space="preserve">flat, cool base matches the photo.</w:t>
      </w:r>
    </w:p>
    <w:p>
      <w:pPr>
        <w:numPr>
          <w:ilvl w:val="0"/>
          <w:numId w:val="1022"/>
        </w:numPr>
        <w:pStyle w:val="Compact"/>
      </w:pPr>
      <w:r>
        <w:t xml:space="preserve">☐</w:t>
      </w:r>
      <w:r>
        <w:t xml:space="preserve"> </w:t>
      </w:r>
      <w:r>
        <w:rPr>
          <w:bCs/>
          <w:b/>
        </w:rPr>
        <w:t xml:space="preserve">Tue Jan 12</w:t>
      </w:r>
      <w:r>
        <w:t xml:space="preserve"> </w:t>
      </w:r>
      <w:r>
        <w:t xml:space="preserve">· Height fog and volumetrics; a soft light shaft at the far opening; bounce and fill lights.</w:t>
      </w:r>
      <w:r>
        <w:t xml:space="preserve"> </w:t>
      </w:r>
      <w:r>
        <w:rPr>
          <w:iCs/>
          <w:i/>
        </w:rPr>
        <w:t xml:space="preserve">Done when:</w:t>
      </w:r>
      <w:r>
        <w:t xml:space="preserve"> </w:t>
      </w:r>
      <w:r>
        <w:t xml:space="preserve">depth reads in three layers.</w:t>
      </w:r>
    </w:p>
    <w:p>
      <w:pPr>
        <w:numPr>
          <w:ilvl w:val="0"/>
          <w:numId w:val="1022"/>
        </w:numPr>
        <w:pStyle w:val="Compact"/>
      </w:pPr>
      <w:r>
        <w:t xml:space="preserve">☐</w:t>
      </w:r>
      <w:r>
        <w:t xml:space="preserve"> </w:t>
      </w:r>
      <w:r>
        <w:rPr>
          <w:bCs/>
          <w:b/>
        </w:rPr>
        <w:t xml:space="preserve">Fri Jan 15</w:t>
      </w:r>
      <w:r>
        <w:t xml:space="preserve"> </w:t>
      </w:r>
      <w:r>
        <w:t xml:space="preserve">· Post process: colour grade toward the photo, light vignette, grain; tune reflections on glass and puddles.</w:t>
      </w:r>
      <w:r>
        <w:t xml:space="preserve"> </w:t>
      </w:r>
      <w:r>
        <w:rPr>
          <w:iCs/>
          <w:i/>
        </w:rPr>
        <w:t xml:space="preserve">Done when:</w:t>
      </w:r>
      <w:r>
        <w:t xml:space="preserve"> </w:t>
      </w:r>
      <w:r>
        <w:t xml:space="preserve">Camera 1 sits next to the photo convincingly.</w:t>
      </w:r>
    </w:p>
    <w:p>
      <w:pPr>
        <w:numPr>
          <w:ilvl w:val="0"/>
          <w:numId w:val="1022"/>
        </w:numPr>
        <w:pStyle w:val="Compact"/>
      </w:pPr>
      <w:r>
        <w:t xml:space="preserve">☐</w:t>
      </w:r>
      <w:r>
        <w:t xml:space="preserve"> </w:t>
      </w:r>
      <w:r>
        <w:rPr>
          <w:bCs/>
          <w:b/>
        </w:rPr>
        <w:t xml:space="preserve">Sat Jan 16</w:t>
      </w:r>
      <w:r>
        <w:t xml:space="preserve"> </w:t>
      </w:r>
      <w:r>
        <w:t xml:space="preserve">· Light the alternate cameras.</w:t>
      </w:r>
      <w:r>
        <w:t xml:space="preserve"> </w:t>
      </w:r>
      <w:r>
        <w:rPr>
          <w:iCs/>
          <w:i/>
        </w:rPr>
        <w:t xml:space="preserve">Done when:</w:t>
      </w:r>
      <w:r>
        <w:t xml:space="preserve"> </w:t>
      </w:r>
      <w:r>
        <w:t xml:space="preserve">each has a clear focal point.</w:t>
      </w:r>
    </w:p>
    <w:p>
      <w:pPr>
        <w:numPr>
          <w:ilvl w:val="0"/>
          <w:numId w:val="1022"/>
        </w:numPr>
        <w:pStyle w:val="Compact"/>
      </w:pPr>
      <w:r>
        <w:t xml:space="preserve">☐</w:t>
      </w:r>
      <w:r>
        <w:t xml:space="preserve"> </w:t>
      </w:r>
      <w:r>
        <w:rPr>
          <w:bCs/>
          <w:b/>
        </w:rPr>
        <w:t xml:space="preserve">Sun Jan 17</w:t>
      </w:r>
      <w:r>
        <w:t xml:space="preserve"> </w:t>
      </w:r>
      <w:r>
        <w:t xml:space="preserve">· Review 13: share lit renders with peers or a mentor for critique.</w:t>
      </w:r>
      <w:r>
        <w:t xml:space="preserve"> </w:t>
      </w:r>
      <w:r>
        <w:rPr>
          <w:iCs/>
          <w:i/>
        </w:rPr>
        <w:t xml:space="preserve">Done when:</w:t>
      </w:r>
      <w:r>
        <w:t xml:space="preserve"> </w:t>
      </w:r>
      <w:r>
        <w:t xml:space="preserve">critique notes collected.</w:t>
      </w:r>
    </w:p>
    <w:bookmarkEnd w:id="44"/>
    <w:bookmarkStart w:id="45" w:name="X2022b050459a90e50d8e2e1db32a6c5a794b334"/>
    <w:p>
      <w:pPr>
        <w:pStyle w:val="Heading3"/>
      </w:pPr>
      <w:r>
        <w:t xml:space="preserve">Week 14 · Jan 18 to 24 · Polish and optimization</w:t>
      </w:r>
    </w:p>
    <w:p>
      <w:pPr>
        <w:numPr>
          <w:ilvl w:val="0"/>
          <w:numId w:val="1023"/>
        </w:numPr>
        <w:pStyle w:val="Compact"/>
      </w:pPr>
      <w:r>
        <w:t xml:space="preserve">☐</w:t>
      </w:r>
      <w:r>
        <w:t xml:space="preserve"> </w:t>
      </w:r>
      <w:r>
        <w:rPr>
          <w:bCs/>
          <w:b/>
        </w:rPr>
        <w:t xml:space="preserve">Mon Jan 18</w:t>
      </w:r>
      <w:r>
        <w:t xml:space="preserve"> </w:t>
      </w:r>
      <w:r>
        <w:t xml:space="preserve">· Apply critique notes.</w:t>
      </w:r>
      <w:r>
        <w:t xml:space="preserve"> </w:t>
      </w:r>
      <w:r>
        <w:rPr>
          <w:iCs/>
          <w:i/>
        </w:rPr>
        <w:t xml:space="preserve">Done when:</w:t>
      </w:r>
      <w:r>
        <w:t xml:space="preserve"> </w:t>
      </w:r>
      <w:r>
        <w:t xml:space="preserve">every note fixed or consciously skipped.</w:t>
      </w:r>
    </w:p>
    <w:p>
      <w:pPr>
        <w:numPr>
          <w:ilvl w:val="0"/>
          <w:numId w:val="1023"/>
        </w:numPr>
        <w:pStyle w:val="Compact"/>
      </w:pPr>
      <w:r>
        <w:t xml:space="preserve">☐</w:t>
      </w:r>
      <w:r>
        <w:t xml:space="preserve"> </w:t>
      </w:r>
      <w:r>
        <w:rPr>
          <w:bCs/>
          <w:b/>
        </w:rPr>
        <w:t xml:space="preserve">Tue Jan 19</w:t>
      </w:r>
      <w:r>
        <w:t xml:space="preserve"> </w:t>
      </w:r>
      <w:r>
        <w:t xml:space="preserve">· Material polish: tiling breakup, roughness ranges, greyscale value check.</w:t>
      </w:r>
      <w:r>
        <w:t xml:space="preserve"> </w:t>
      </w:r>
      <w:r>
        <w:rPr>
          <w:iCs/>
          <w:i/>
        </w:rPr>
        <w:t xml:space="preserve">Done when:</w:t>
      </w:r>
      <w:r>
        <w:t xml:space="preserve"> </w:t>
      </w:r>
      <w:r>
        <w:t xml:space="preserve">scene reads in greyscale.</w:t>
      </w:r>
    </w:p>
    <w:p>
      <w:pPr>
        <w:numPr>
          <w:ilvl w:val="0"/>
          <w:numId w:val="1023"/>
        </w:numPr>
        <w:pStyle w:val="Compact"/>
      </w:pPr>
      <w:r>
        <w:t xml:space="preserve">☐</w:t>
      </w:r>
      <w:r>
        <w:t xml:space="preserve"> </w:t>
      </w:r>
      <w:r>
        <w:rPr>
          <w:bCs/>
          <w:b/>
        </w:rPr>
        <w:t xml:space="preserve">Fri Jan 22</w:t>
      </w:r>
      <w:r>
        <w:t xml:space="preserve"> </w:t>
      </w:r>
      <w:r>
        <w:t xml:space="preserve">· Optimization: Nanite and LODs, texture streaming, collision, profile with stat unit and GPU visualizer.</w:t>
      </w:r>
      <w:r>
        <w:t xml:space="preserve"> </w:t>
      </w:r>
      <w:r>
        <w:rPr>
          <w:iCs/>
          <w:i/>
        </w:rPr>
        <w:t xml:space="preserve">Done when:</w:t>
      </w:r>
      <w:r>
        <w:t xml:space="preserve"> </w:t>
      </w:r>
      <w:r>
        <w:t xml:space="preserve">stable frame rate in a walkthrough.</w:t>
      </w:r>
    </w:p>
    <w:p>
      <w:pPr>
        <w:numPr>
          <w:ilvl w:val="0"/>
          <w:numId w:val="1023"/>
        </w:numPr>
        <w:pStyle w:val="Compact"/>
      </w:pPr>
      <w:r>
        <w:t xml:space="preserve">☐</w:t>
      </w:r>
      <w:r>
        <w:t xml:space="preserve"> </w:t>
      </w:r>
      <w:r>
        <w:rPr>
          <w:bCs/>
          <w:b/>
        </w:rPr>
        <w:t xml:space="preserve">Sat Jan 23</w:t>
      </w:r>
      <w:r>
        <w:t xml:space="preserve"> </w:t>
      </w:r>
      <w:r>
        <w:t xml:space="preserve">· Audit texel density, wireframes, naming; build a kit breakdown level with every module laid out.</w:t>
      </w:r>
      <w:r>
        <w:t xml:space="preserve"> </w:t>
      </w:r>
      <w:r>
        <w:rPr>
          <w:iCs/>
          <w:i/>
        </w:rPr>
        <w:t xml:space="preserve">Done when:</w:t>
      </w:r>
      <w:r>
        <w:t xml:space="preserve"> </w:t>
      </w:r>
      <w:r>
        <w:t xml:space="preserve">breakdown level ready to shoot.</w:t>
      </w:r>
    </w:p>
    <w:p>
      <w:pPr>
        <w:numPr>
          <w:ilvl w:val="0"/>
          <w:numId w:val="1023"/>
        </w:numPr>
        <w:pStyle w:val="Compact"/>
      </w:pPr>
      <w:r>
        <w:t xml:space="preserve">☐</w:t>
      </w:r>
      <w:r>
        <w:t xml:space="preserve"> </w:t>
      </w:r>
      <w:r>
        <w:rPr>
          <w:bCs/>
          <w:b/>
        </w:rPr>
        <w:t xml:space="preserve">Sun Jan 24</w:t>
      </w:r>
      <w:r>
        <w:t xml:space="preserve"> </w:t>
      </w:r>
      <w:r>
        <w:t xml:space="preserve">· Final polish in Camera 1; lock the scene; Review 14.</w:t>
      </w:r>
      <w:r>
        <w:t xml:space="preserve"> </w:t>
      </w:r>
      <w:r>
        <w:rPr>
          <w:iCs/>
          <w:i/>
        </w:rPr>
        <w:t xml:space="preserve">Done when:</w:t>
      </w:r>
      <w:r>
        <w:t xml:space="preserve"> </w:t>
      </w:r>
      <w:r>
        <w:t xml:space="preserve">scene locked.</w:t>
      </w:r>
    </w:p>
    <w:bookmarkEnd w:id="45"/>
    <w:bookmarkStart w:id="46" w:name="week-15-jan-25-to-31-final-renders"/>
    <w:p>
      <w:pPr>
        <w:pStyle w:val="Heading3"/>
      </w:pPr>
      <w:r>
        <w:t xml:space="preserve">Week 15 · Jan 25 to 31 · Final renders</w:t>
      </w:r>
    </w:p>
    <w:p>
      <w:pPr>
        <w:numPr>
          <w:ilvl w:val="0"/>
          <w:numId w:val="1024"/>
        </w:numPr>
        <w:pStyle w:val="Compact"/>
      </w:pPr>
      <w:r>
        <w:t xml:space="preserve">☐</w:t>
      </w:r>
      <w:r>
        <w:t xml:space="preserve"> </w:t>
      </w:r>
      <w:r>
        <w:rPr>
          <w:bCs/>
          <w:b/>
        </w:rPr>
        <w:t xml:space="preserve">Mon Jan 25</w:t>
      </w:r>
      <w:r>
        <w:t xml:space="preserve"> </w:t>
      </w:r>
      <w:r>
        <w:t xml:space="preserve">· Beauty renders at 4K with Movie Render Queue: Camera 1 plus 4 to 6 angles.</w:t>
      </w:r>
      <w:r>
        <w:t xml:space="preserve"> </w:t>
      </w:r>
      <w:r>
        <w:rPr>
          <w:iCs/>
          <w:i/>
        </w:rPr>
        <w:t xml:space="preserve">Done when:</w:t>
      </w:r>
      <w:r>
        <w:t xml:space="preserve"> </w:t>
      </w:r>
      <w:r>
        <w:t xml:space="preserve">all beauty shots exported.</w:t>
      </w:r>
    </w:p>
    <w:p>
      <w:pPr>
        <w:numPr>
          <w:ilvl w:val="0"/>
          <w:numId w:val="1024"/>
        </w:numPr>
        <w:pStyle w:val="Compact"/>
      </w:pPr>
      <w:r>
        <w:t xml:space="preserve">☐</w:t>
      </w:r>
      <w:r>
        <w:t xml:space="preserve"> </w:t>
      </w:r>
      <w:r>
        <w:rPr>
          <w:bCs/>
          <w:b/>
        </w:rPr>
        <w:t xml:space="preserve">Tue Jan 26</w:t>
      </w:r>
      <w:r>
        <w:t xml:space="preserve"> </w:t>
      </w:r>
      <w:r>
        <w:t xml:space="preserve">· Breakdown renders: kit sheet, wireframe, clay, lighting only, material spheres, trim sheets.</w:t>
      </w:r>
      <w:r>
        <w:t xml:space="preserve"> </w:t>
      </w:r>
      <w:r>
        <w:rPr>
          <w:iCs/>
          <w:i/>
        </w:rPr>
        <w:t xml:space="preserve">Done when:</w:t>
      </w:r>
      <w:r>
        <w:t xml:space="preserve"> </w:t>
      </w:r>
      <w:r>
        <w:t xml:space="preserve">breakdown set exported.</w:t>
      </w:r>
    </w:p>
    <w:p>
      <w:pPr>
        <w:numPr>
          <w:ilvl w:val="0"/>
          <w:numId w:val="1024"/>
        </w:numPr>
        <w:pStyle w:val="Compact"/>
      </w:pPr>
      <w:r>
        <w:t xml:space="preserve">☐</w:t>
      </w:r>
      <w:r>
        <w:t xml:space="preserve"> </w:t>
      </w:r>
      <w:r>
        <w:rPr>
          <w:bCs/>
          <w:b/>
        </w:rPr>
        <w:t xml:space="preserve">Fri Jan 29</w:t>
      </w:r>
      <w:r>
        <w:t xml:space="preserve"> </w:t>
      </w:r>
      <w:r>
        <w:t xml:space="preserve">· Marmoset turntables for H1, H2, H6 and a prop sheet; render the flythrough sequence.</w:t>
      </w:r>
      <w:r>
        <w:t xml:space="preserve"> </w:t>
      </w:r>
      <w:r>
        <w:rPr>
          <w:iCs/>
          <w:i/>
        </w:rPr>
        <w:t xml:space="preserve">Done when:</w:t>
      </w:r>
      <w:r>
        <w:t xml:space="preserve"> </w:t>
      </w:r>
      <w:r>
        <w:t xml:space="preserve">all renders on disk.</w:t>
      </w:r>
    </w:p>
    <w:p>
      <w:pPr>
        <w:numPr>
          <w:ilvl w:val="0"/>
          <w:numId w:val="1024"/>
        </w:numPr>
        <w:pStyle w:val="Compact"/>
      </w:pPr>
      <w:r>
        <w:t xml:space="preserve">☐</w:t>
      </w:r>
      <w:r>
        <w:t xml:space="preserve"> </w:t>
      </w:r>
      <w:r>
        <w:rPr>
          <w:bCs/>
          <w:b/>
        </w:rPr>
        <w:t xml:space="preserve">Sat Jan 30</w:t>
      </w:r>
      <w:r>
        <w:t xml:space="preserve"> </w:t>
      </w:r>
      <w:r>
        <w:t xml:space="preserve">· Edit the 30 to 45 second flythrough in Blender’s Video Sequencer; make the reference vs final side-by-side.</w:t>
      </w:r>
      <w:r>
        <w:t xml:space="preserve"> </w:t>
      </w:r>
      <w:r>
        <w:rPr>
          <w:iCs/>
          <w:i/>
        </w:rPr>
        <w:t xml:space="preserve">Done when:</w:t>
      </w:r>
      <w:r>
        <w:t xml:space="preserve"> </w:t>
      </w:r>
      <w:r>
        <w:t xml:space="preserve">video exported.</w:t>
      </w:r>
    </w:p>
    <w:p>
      <w:pPr>
        <w:numPr>
          <w:ilvl w:val="0"/>
          <w:numId w:val="1024"/>
        </w:numPr>
        <w:pStyle w:val="Compact"/>
      </w:pPr>
      <w:r>
        <w:t xml:space="preserve">☐</w:t>
      </w:r>
      <w:r>
        <w:t xml:space="preserve"> </w:t>
      </w:r>
      <w:r>
        <w:rPr>
          <w:bCs/>
          <w:b/>
        </w:rPr>
        <w:t xml:space="preserve">Sun Jan 31</w:t>
      </w:r>
      <w:r>
        <w:t xml:space="preserve"> </w:t>
      </w:r>
      <w:r>
        <w:t xml:space="preserve">· Lay out and publish the ArtStation post with breakdown text; update portfolio.</w:t>
      </w:r>
      <w:r>
        <w:t xml:space="preserve"> </w:t>
      </w:r>
      <w:r>
        <w:rPr>
          <w:iCs/>
          <w:i/>
        </w:rPr>
        <w:t xml:space="preserve">Done when:</w:t>
      </w:r>
      <w:r>
        <w:t xml:space="preserve"> </w:t>
      </w:r>
      <w:r>
        <w:t xml:space="preserve">project is live.</w:t>
      </w:r>
    </w:p>
    <w:bookmarkEnd w:id="46"/>
    <w:bookmarkEnd w:id="47"/>
    <w:bookmarkStart w:id="60" w:name="free-resources"/>
    <w:p>
      <w:pPr>
        <w:pStyle w:val="Heading2"/>
      </w:pPr>
      <w:r>
        <w:t xml:space="preserve">Free resources</w:t>
      </w:r>
    </w:p>
    <w:p>
      <w:pPr>
        <w:pStyle w:val="FirstParagraph"/>
      </w:pPr>
      <w:r>
        <w:t xml:space="preserve">Free CC0 libraries cover the base materials and fill props, so your own time goes into the kit, the heroes and the custom masks. Credit anything you didn’t make in the final post.</w:t>
      </w:r>
    </w:p>
    <w:tbl>
      <w:tblPr>
        <w:tblStyle w:val="Table"/>
        <w:tblW w:type="pct" w:w="5000"/>
        <w:tblLook w:firstRow="1" w:lastRow="0" w:firstColumn="0" w:lastColumn="0" w:noHBand="0" w:noVBand="0" w:val="0020"/>
        <w:jc w:val="start"/>
        <w:tblBorders>
          <w:top w:val="single" w:sz="4" w:color="B0B8C0"/>
          <w:left w:val="single" w:sz="4" w:color="B0B8C0"/>
          <w:bottom w:val="single" w:sz="4" w:color="B0B8C0"/>
          <w:right w:val="single" w:sz="4" w:color="B0B8C0"/>
          <w:insideH w:val="single" w:sz="4" w:color="B0B8C0"/>
          <w:insideV w:val="single" w:sz="4" w:color="B0B8C0"/>
        </w:tblBorders>
      </w:tblPr>
      <w:tblGrid>
        <w:gridCol w:w="2640"/>
        <w:gridCol w:w="2640"/>
        <w:gridCol w:w="2640"/>
      </w:tblGrid>
      <w:tr>
        <w:trPr>
          <w:tblHeader w:val="true"/>
        </w:trPr>
        <w:tc>
          <w:tcPr>
            <w:shd w:val="clear" w:fill="2E465E"/>
          </w:tcPr>
          <w:p>
            <w:pPr>
              <w:pStyle w:val="Compact"/>
              <w:spacing w:after="20" w:before="20"/>
              <w:jc w:val="left"/>
            </w:pPr>
            <w:r>
              <w:rPr>
                <w:b/>
                <w:color w:val="FFFFFF"/>
                <w:sz w:val="18"/>
              </w:rPr>
              <w:t xml:space="preserve">Resource</w:t>
            </w:r>
          </w:p>
        </w:tc>
        <w:tc>
          <w:tcPr>
            <w:shd w:val="clear" w:fill="2E465E"/>
          </w:tcPr>
          <w:p>
            <w:pPr>
              <w:pStyle w:val="Compact"/>
              <w:spacing w:after="20" w:before="20"/>
              <w:jc w:val="left"/>
            </w:pPr>
            <w:r>
              <w:rPr>
                <w:b/>
                <w:color w:val="FFFFFF"/>
                <w:sz w:val="18"/>
              </w:rPr>
              <w:t xml:space="preserve">Use it for</w:t>
            </w:r>
          </w:p>
        </w:tc>
        <w:tc>
          <w:tcPr>
            <w:shd w:val="clear" w:fill="2E465E"/>
          </w:tcPr>
          <w:p>
            <w:pPr>
              <w:pStyle w:val="Compact"/>
              <w:spacing w:after="20" w:before="20"/>
              <w:jc w:val="left"/>
            </w:pPr>
            <w:r>
              <w:rPr>
                <w:b/>
                <w:color w:val="FFFFFF"/>
                <w:sz w:val="18"/>
              </w:rPr>
              <w:t xml:space="preserve">Cost and license</w:t>
            </w:r>
          </w:p>
        </w:tc>
      </w:tr>
      <w:tr>
        <w:tc>
          <w:tcPr/>
          <w:p>
            <w:pPr>
              <w:pStyle w:val="Compact"/>
              <w:spacing w:after="20" w:before="20"/>
              <w:jc w:val="left"/>
            </w:pPr>
            <w:hyperlink r:id="rId48">
              <w:r>
                <w:rPr>
                  <w:rStyle w:val="Hyperlink"/>
                </w:rPr>
                <w:t xml:space="preserve">ambientCG</w:t>
              </w:r>
            </w:hyperlink>
          </w:p>
        </w:tc>
        <w:tc>
          <w:tcPr/>
          <w:p>
            <w:pPr>
              <w:pStyle w:val="Compact"/>
              <w:spacing w:after="20" w:before="20"/>
              <w:jc w:val="left"/>
            </w:pPr>
            <w:r>
              <w:rPr>
                <w:sz w:val="18"/>
              </w:rPr>
              <w:t xml:space="preserve">Base PBR materials: brick, concrete, metal, ground</w:t>
            </w:r>
          </w:p>
        </w:tc>
        <w:tc>
          <w:tcPr/>
          <w:p>
            <w:pPr>
              <w:pStyle w:val="Compact"/>
              <w:spacing w:after="20" w:before="20"/>
              <w:jc w:val="left"/>
            </w:pPr>
            <w:r>
              <w:rPr>
                <w:sz w:val="18"/>
              </w:rPr>
              <w:t xml:space="preserve">Free, CC0</w:t>
            </w:r>
          </w:p>
        </w:tc>
      </w:tr>
      <w:tr>
        <w:tc>
          <w:tcPr>
            <w:shd w:val="clear" w:fill="EEF2F5"/>
          </w:tcPr>
          <w:p>
            <w:pPr>
              <w:pStyle w:val="Compact"/>
              <w:spacing w:after="20" w:before="20"/>
              <w:jc w:val="left"/>
            </w:pPr>
            <w:hyperlink r:id="rId49">
              <w:r>
                <w:rPr>
                  <w:rStyle w:val="Hyperlink"/>
                </w:rPr>
                <w:t xml:space="preserve">Poly Haven</w:t>
              </w:r>
            </w:hyperlink>
          </w:p>
        </w:tc>
        <w:tc>
          <w:tcPr>
            <w:shd w:val="clear" w:fill="EEF2F5"/>
          </w:tcPr>
          <w:p>
            <w:pPr>
              <w:pStyle w:val="Compact"/>
              <w:spacing w:after="20" w:before="20"/>
              <w:jc w:val="left"/>
            </w:pPr>
            <w:r>
              <w:rPr>
                <w:sz w:val="18"/>
              </w:rPr>
              <w:t xml:space="preserve">Base materials, overcast HDRIs, some props</w:t>
            </w:r>
          </w:p>
        </w:tc>
        <w:tc>
          <w:tcPr>
            <w:shd w:val="clear" w:fill="EEF2F5"/>
          </w:tcPr>
          <w:p>
            <w:pPr>
              <w:pStyle w:val="Compact"/>
              <w:spacing w:after="20" w:before="20"/>
              <w:jc w:val="left"/>
            </w:pPr>
            <w:r>
              <w:rPr>
                <w:sz w:val="18"/>
              </w:rPr>
              <w:t xml:space="preserve">Assets free, CC0; its Blender add-on is paid, so download from the site</w:t>
            </w:r>
          </w:p>
        </w:tc>
      </w:tr>
      <w:tr>
        <w:tc>
          <w:tcPr/>
          <w:p>
            <w:pPr>
              <w:pStyle w:val="Compact"/>
              <w:spacing w:after="20" w:before="20"/>
              <w:jc w:val="left"/>
            </w:pPr>
            <w:hyperlink r:id="rId50">
              <w:r>
                <w:rPr>
                  <w:rStyle w:val="Hyperlink"/>
                </w:rPr>
                <w:t xml:space="preserve">Blendkit</w:t>
              </w:r>
            </w:hyperlink>
            <w:r>
              <w:rPr>
                <w:sz w:val="18"/>
              </w:rPr>
              <w:t xml:space="preserve"> </w:t>
            </w:r>
            <w:r>
              <w:rPr>
                <w:sz w:val="18"/>
              </w:rPr>
              <w:t xml:space="preserve">(formerly BlenderKit)</w:t>
            </w:r>
          </w:p>
        </w:tc>
        <w:tc>
          <w:tcPr/>
          <w:p>
            <w:pPr>
              <w:pStyle w:val="Compact"/>
              <w:spacing w:after="20" w:before="20"/>
              <w:jc w:val="left"/>
            </w:pPr>
            <w:r>
              <w:rPr>
                <w:sz w:val="18"/>
              </w:rPr>
              <w:t xml:space="preserve">Materials and fill props from inside Blender</w:t>
            </w:r>
          </w:p>
        </w:tc>
        <w:tc>
          <w:tcPr/>
          <w:p>
            <w:pPr>
              <w:pStyle w:val="Compact"/>
              <w:spacing w:after="20" w:before="20"/>
              <w:jc w:val="left"/>
            </w:pPr>
            <w:r>
              <w:rPr>
                <w:sz w:val="18"/>
              </w:rPr>
              <w:t xml:space="preserve">60,000+ free assets, royalty-free or CC0; paid tier for the full library</w:t>
            </w:r>
          </w:p>
        </w:tc>
      </w:tr>
      <w:tr>
        <w:tc>
          <w:tcPr>
            <w:shd w:val="clear" w:fill="EEF2F5"/>
          </w:tcPr>
          <w:p>
            <w:pPr>
              <w:pStyle w:val="Compact"/>
              <w:spacing w:after="20" w:before="20"/>
              <w:jc w:val="left"/>
            </w:pPr>
            <w:hyperlink r:id="rId51">
              <w:r>
                <w:rPr>
                  <w:rStyle w:val="Hyperlink"/>
                </w:rPr>
                <w:t xml:space="preserve">Fab</w:t>
              </w:r>
            </w:hyperlink>
          </w:p>
        </w:tc>
        <w:tc>
          <w:tcPr>
            <w:shd w:val="clear" w:fill="EEF2F5"/>
          </w:tcPr>
          <w:p>
            <w:pPr>
              <w:pStyle w:val="Compact"/>
              <w:spacing w:after="20" w:before="20"/>
              <w:jc w:val="left"/>
            </w:pPr>
            <w:r>
              <w:rPr>
                <w:sz w:val="18"/>
              </w:rPr>
              <w:t xml:space="preserve">Megascans and environment packs for UE5</w:t>
            </w:r>
          </w:p>
        </w:tc>
        <w:tc>
          <w:tcPr>
            <w:shd w:val="clear" w:fill="EEF2F5"/>
          </w:tcPr>
          <w:p>
            <w:pPr>
              <w:pStyle w:val="Compact"/>
              <w:spacing w:after="20" w:before="20"/>
              <w:jc w:val="left"/>
            </w:pPr>
            <w:r>
              <w:rPr>
                <w:sz w:val="18"/>
              </w:rPr>
              <w:t xml:space="preserve">Some assets free, most paid since 2025; Megascans claimed before 2025 stay yours</w:t>
            </w:r>
          </w:p>
        </w:tc>
      </w:tr>
      <w:tr>
        <w:tc>
          <w:tcPr/>
          <w:p>
            <w:pPr>
              <w:pStyle w:val="Compact"/>
              <w:spacing w:after="20" w:before="20"/>
              <w:jc w:val="left"/>
            </w:pPr>
            <w:hyperlink r:id="rId52">
              <w:r>
                <w:rPr>
                  <w:rStyle w:val="Hyperlink"/>
                </w:rPr>
                <w:t xml:space="preserve">Texel Density Checker</w:t>
              </w:r>
            </w:hyperlink>
          </w:p>
        </w:tc>
        <w:tc>
          <w:tcPr/>
          <w:p>
            <w:pPr>
              <w:pStyle w:val="Compact"/>
              <w:spacing w:after="20" w:before="20"/>
              <w:jc w:val="left"/>
            </w:pPr>
            <w:r>
              <w:rPr>
                <w:sz w:val="18"/>
              </w:rPr>
              <w:t xml:space="preserve">Hitting 10.24 px/cm on every module</w:t>
            </w:r>
          </w:p>
        </w:tc>
        <w:tc>
          <w:tcPr/>
          <w:p>
            <w:pPr>
              <w:pStyle w:val="Compact"/>
              <w:spacing w:after="20" w:before="20"/>
              <w:jc w:val="left"/>
            </w:pPr>
            <w:r>
              <w:rPr>
                <w:sz w:val="18"/>
              </w:rPr>
              <w:t xml:space="preserve">Free extension, Blender 4.2+</w:t>
            </w:r>
          </w:p>
        </w:tc>
      </w:tr>
      <w:tr>
        <w:tc>
          <w:tcPr>
            <w:shd w:val="clear" w:fill="EEF2F5"/>
          </w:tcPr>
          <w:p>
            <w:pPr>
              <w:pStyle w:val="Compact"/>
              <w:spacing w:after="20" w:before="20"/>
              <w:jc w:val="left"/>
            </w:pPr>
            <w:hyperlink r:id="rId53">
              <w:r>
                <w:rPr>
                  <w:rStyle w:val="Hyperlink"/>
                </w:rPr>
                <w:t xml:space="preserve">Cell Fracture</w:t>
              </w:r>
            </w:hyperlink>
          </w:p>
        </w:tc>
        <w:tc>
          <w:tcPr>
            <w:shd w:val="clear" w:fill="EEF2F5"/>
          </w:tcPr>
          <w:p>
            <w:pPr>
              <w:pStyle w:val="Compact"/>
              <w:spacing w:after="20" w:before="20"/>
              <w:jc w:val="left"/>
            </w:pPr>
            <w:r>
              <w:rPr>
                <w:sz w:val="18"/>
              </w:rPr>
              <w:t xml:space="preserve">Broken bricks, rubble, smashed boards</w:t>
            </w:r>
          </w:p>
        </w:tc>
        <w:tc>
          <w:tcPr>
            <w:shd w:val="clear" w:fill="EEF2F5"/>
          </w:tcPr>
          <w:p>
            <w:pPr>
              <w:pStyle w:val="Compact"/>
              <w:spacing w:after="20" w:before="20"/>
              <w:jc w:val="left"/>
            </w:pPr>
            <w:r>
              <w:rPr>
                <w:sz w:val="18"/>
              </w:rPr>
              <w:t xml:space="preserve">Free extension, Blender 4.2+</w:t>
            </w:r>
          </w:p>
        </w:tc>
      </w:tr>
      <w:tr>
        <w:tc>
          <w:tcPr/>
          <w:p>
            <w:pPr>
              <w:pStyle w:val="Compact"/>
              <w:spacing w:after="20" w:before="20"/>
              <w:jc w:val="left"/>
            </w:pPr>
            <w:hyperlink r:id="rId54">
              <w:r>
                <w:rPr>
                  <w:rStyle w:val="Hyperlink"/>
                </w:rPr>
                <w:t xml:space="preserve">Ivy Gen</w:t>
              </w:r>
            </w:hyperlink>
          </w:p>
        </w:tc>
        <w:tc>
          <w:tcPr/>
          <w:p>
            <w:pPr>
              <w:pStyle w:val="Compact"/>
              <w:spacing w:after="20" w:before="20"/>
              <w:jc w:val="left"/>
            </w:pPr>
            <w:r>
              <w:rPr>
                <w:sz w:val="18"/>
              </w:rPr>
              <w:t xml:space="preserve">Ivy cascading from the parapet (H4)</w:t>
            </w:r>
          </w:p>
        </w:tc>
        <w:tc>
          <w:tcPr/>
          <w:p>
            <w:pPr>
              <w:pStyle w:val="Compact"/>
              <w:spacing w:after="20" w:before="20"/>
              <w:jc w:val="left"/>
            </w:pPr>
            <w:r>
              <w:rPr>
                <w:sz w:val="18"/>
              </w:rPr>
              <w:t xml:space="preserve">Free extension</w:t>
            </w:r>
          </w:p>
        </w:tc>
      </w:tr>
      <w:tr>
        <w:tc>
          <w:tcPr>
            <w:shd w:val="clear" w:fill="EEF2F5"/>
          </w:tcPr>
          <w:p>
            <w:pPr>
              <w:pStyle w:val="Compact"/>
              <w:spacing w:after="20" w:before="20"/>
              <w:jc w:val="left"/>
            </w:pPr>
            <w:r>
              <w:rPr>
                <w:sz w:val="18"/>
              </w:rPr>
              <w:t xml:space="preserve">Node Wrangler</w:t>
            </w:r>
          </w:p>
        </w:tc>
        <w:tc>
          <w:tcPr>
            <w:shd w:val="clear" w:fill="EEF2F5"/>
          </w:tcPr>
          <w:p>
            <w:pPr>
              <w:pStyle w:val="Compact"/>
              <w:spacing w:after="20" w:before="20"/>
              <w:jc w:val="left"/>
            </w:pPr>
            <w:r>
              <w:rPr>
                <w:sz w:val="18"/>
              </w:rPr>
              <w:t xml:space="preserve">Fast material and mask node setups</w:t>
            </w:r>
          </w:p>
        </w:tc>
        <w:tc>
          <w:tcPr>
            <w:shd w:val="clear" w:fill="EEF2F5"/>
          </w:tcPr>
          <w:p>
            <w:pPr>
              <w:pStyle w:val="Compact"/>
              <w:spacing w:after="20" w:before="20"/>
              <w:jc w:val="left"/>
            </w:pPr>
            <w:r>
              <w:rPr>
                <w:sz w:val="18"/>
              </w:rPr>
              <w:t xml:space="preserve">Free, ships with Blender</w:t>
            </w:r>
          </w:p>
        </w:tc>
      </w:tr>
      <w:tr>
        <w:tc>
          <w:tcPr/>
          <w:p>
            <w:pPr>
              <w:pStyle w:val="Compact"/>
              <w:spacing w:after="20" w:before="20"/>
              <w:jc w:val="left"/>
            </w:pPr>
            <w:hyperlink r:id="rId55">
              <w:r>
                <w:rPr>
                  <w:rStyle w:val="Hyperlink"/>
                </w:rPr>
                <w:t xml:space="preserve">Send to Unreal</w:t>
              </w:r>
            </w:hyperlink>
          </w:p>
        </w:tc>
        <w:tc>
          <w:tcPr/>
          <w:p>
            <w:pPr>
              <w:pStyle w:val="Compact"/>
              <w:spacing w:after="20" w:before="20"/>
              <w:jc w:val="left"/>
            </w:pPr>
            <w:r>
              <w:rPr>
                <w:sz w:val="18"/>
              </w:rPr>
              <w:t xml:space="preserve">One-click Blender to UE5 export</w:t>
            </w:r>
          </w:p>
        </w:tc>
        <w:tc>
          <w:tcPr/>
          <w:p>
            <w:pPr>
              <w:pStyle w:val="Compact"/>
              <w:spacing w:after="20" w:before="20"/>
              <w:jc w:val="left"/>
            </w:pPr>
            <w:r>
              <w:rPr>
                <w:sz w:val="18"/>
              </w:rPr>
              <w:t xml:space="preserve">Free; check it supports your Blender version, plain FBX export works too</w:t>
            </w:r>
          </w:p>
        </w:tc>
      </w:tr>
    </w:tbl>
    <w:p>
      <w:pPr>
        <w:pStyle w:val="BodyText"/>
      </w:pPr>
      <w:r>
        <w:t xml:space="preserve">Sources:</w:t>
      </w:r>
      <w:r>
        <w:t xml:space="preserve"> </w:t>
      </w:r>
      <w:hyperlink r:id="rId56">
        <w:r>
          <w:rPr>
            <w:rStyle w:val="Hyperlink"/>
          </w:rPr>
          <w:t xml:space="preserve">Poly Haven add-on</w:t>
        </w:r>
      </w:hyperlink>
      <w:r>
        <w:t xml:space="preserve">,</w:t>
      </w:r>
      <w:r>
        <w:t xml:space="preserve"> </w:t>
      </w:r>
      <w:hyperlink r:id="rId57">
        <w:r>
          <w:rPr>
            <w:rStyle w:val="Hyperlink"/>
          </w:rPr>
          <w:t xml:space="preserve">Megascans on Fab</w:t>
        </w:r>
      </w:hyperlink>
      <w:r>
        <w:t xml:space="preserve">,</w:t>
      </w:r>
      <w:r>
        <w:t xml:space="preserve"> </w:t>
      </w:r>
      <w:hyperlink r:id="rId58">
        <w:r>
          <w:rPr>
            <w:rStyle w:val="Hyperlink"/>
          </w:rPr>
          <w:t xml:space="preserve">Blendkit free assets</w:t>
        </w:r>
      </w:hyperlink>
      <w:r>
        <w:t xml:space="preserve">,</w:t>
      </w:r>
      <w:r>
        <w:t xml:space="preserve"> </w:t>
      </w:r>
      <w:hyperlink r:id="rId59">
        <w:r>
          <w:rPr>
            <w:rStyle w:val="Hyperlink"/>
          </w:rPr>
          <w:t xml:space="preserve">free texture libraries</w:t>
        </w:r>
      </w:hyperlink>
      <w:r>
        <w:t xml:space="preserve">.</w:t>
      </w:r>
    </w:p>
    <w:bookmarkEnd w:id="60"/>
    <w:bookmarkStart w:id="61" w:name="final-renders-and-presentation"/>
    <w:p>
      <w:pPr>
        <w:pStyle w:val="Heading2"/>
      </w:pPr>
      <w:r>
        <w:t xml:space="preserve">Final renders and presentation</w:t>
      </w:r>
    </w:p>
    <w:p>
      <w:pPr>
        <w:pStyle w:val="FirstParagraph"/>
      </w:pPr>
      <w:r>
        <w:t xml:space="preserve">The ArtStation post leads with the reference-matched beauty shot, then proves the kit and the heroes in that order.</w:t>
      </w:r>
    </w:p>
    <w:p>
      <w:pPr>
        <w:pStyle w:val="BodyText"/>
      </w:pPr>
      <w:r>
        <w:rPr>
          <w:bCs/>
          <w:b/>
        </w:rPr>
        <w:t xml:space="preserve">Render list (post order)</w:t>
      </w:r>
    </w:p>
    <w:p>
      <w:pPr>
        <w:numPr>
          <w:ilvl w:val="0"/>
          <w:numId w:val="1025"/>
        </w:numPr>
        <w:pStyle w:val="Compact"/>
      </w:pPr>
      <w:r>
        <w:t xml:space="preserve">Hero beauty shot: Camera 1, matched to the photo, 4K.</w:t>
      </w:r>
    </w:p>
    <w:p>
      <w:pPr>
        <w:numPr>
          <w:ilvl w:val="0"/>
          <w:numId w:val="1025"/>
        </w:numPr>
        <w:pStyle w:val="Compact"/>
      </w:pPr>
      <w:r>
        <w:t xml:space="preserve">Reference vs final side-by-side.</w:t>
      </w:r>
    </w:p>
    <w:p>
      <w:pPr>
        <w:numPr>
          <w:ilvl w:val="0"/>
          <w:numId w:val="1025"/>
        </w:numPr>
        <w:pStyle w:val="Compact"/>
      </w:pPr>
      <w:r>
        <w:t xml:space="preserve">Four to six alternate angles: reverse shot from the far opening, low angle up at the skybridge, light well close-up, ivy and drainpipe detail, a top-down overview.</w:t>
      </w:r>
    </w:p>
    <w:p>
      <w:pPr>
        <w:numPr>
          <w:ilvl w:val="0"/>
          <w:numId w:val="1025"/>
        </w:numPr>
        <w:pStyle w:val="Compact"/>
      </w:pPr>
      <w:r>
        <w:t xml:space="preserve">Modular kit sheet: every A to D piece laid out with IDs, plus a few walls assembled two different ways from the same pieces.</w:t>
      </w:r>
    </w:p>
    <w:p>
      <w:pPr>
        <w:numPr>
          <w:ilvl w:val="0"/>
          <w:numId w:val="1025"/>
        </w:numPr>
        <w:pStyle w:val="Compact"/>
      </w:pPr>
      <w:r>
        <w:t xml:space="preserve">Kit assembly GIF: the right facade building up module by module.</w:t>
      </w:r>
    </w:p>
    <w:p>
      <w:pPr>
        <w:numPr>
          <w:ilvl w:val="0"/>
          <w:numId w:val="1025"/>
        </w:numPr>
        <w:pStyle w:val="Compact"/>
      </w:pPr>
      <w:r>
        <w:t xml:space="preserve">Trim sheet and tiling material sheet: flat textures plus material spheres.</w:t>
      </w:r>
    </w:p>
    <w:p>
      <w:pPr>
        <w:numPr>
          <w:ilvl w:val="0"/>
          <w:numId w:val="1025"/>
        </w:numPr>
        <w:pStyle w:val="Compact"/>
      </w:pPr>
      <w:r>
        <w:t xml:space="preserve">Hero turntables: skybridge, chimney cap, loading doors (Marmoset).</w:t>
      </w:r>
    </w:p>
    <w:p>
      <w:pPr>
        <w:numPr>
          <w:ilvl w:val="0"/>
          <w:numId w:val="1025"/>
        </w:numPr>
        <w:pStyle w:val="Compact"/>
      </w:pPr>
      <w:r>
        <w:t xml:space="preserve">Wireframe and clay overlays of Camera 1.</w:t>
      </w:r>
    </w:p>
    <w:p>
      <w:pPr>
        <w:numPr>
          <w:ilvl w:val="0"/>
          <w:numId w:val="1025"/>
        </w:numPr>
        <w:pStyle w:val="Compact"/>
      </w:pPr>
      <w:r>
        <w:t xml:space="preserve">Vertex paint and decal breakdown: same wall, with and without.</w:t>
      </w:r>
    </w:p>
    <w:p>
      <w:pPr>
        <w:numPr>
          <w:ilvl w:val="0"/>
          <w:numId w:val="1025"/>
        </w:numPr>
        <w:pStyle w:val="Compact"/>
      </w:pPr>
      <w:r>
        <w:t xml:space="preserve">Lighting-only pass.</w:t>
      </w:r>
    </w:p>
    <w:p>
      <w:pPr>
        <w:numPr>
          <w:ilvl w:val="0"/>
          <w:numId w:val="1025"/>
        </w:numPr>
        <w:pStyle w:val="Compact"/>
      </w:pPr>
      <w:r>
        <w:t xml:space="preserve">Flythrough video, 30 to 45 seconds.</w:t>
      </w:r>
    </w:p>
    <w:p>
      <w:pPr>
        <w:pStyle w:val="FirstParagraph"/>
      </w:pPr>
      <w:r>
        <w:rPr>
          <w:bCs/>
          <w:b/>
        </w:rPr>
        <w:t xml:space="preserve">Post text to write</w:t>
      </w:r>
    </w:p>
    <w:p>
      <w:pPr>
        <w:numPr>
          <w:ilvl w:val="0"/>
          <w:numId w:val="1026"/>
        </w:numPr>
        <w:pStyle w:val="Compact"/>
      </w:pPr>
      <w:r>
        <w:t xml:space="preserve">One line on the goal (a 1:1 study of the reference built on a AAA modular pipeline) and the time frame.</w:t>
      </w:r>
    </w:p>
    <w:p>
      <w:pPr>
        <w:numPr>
          <w:ilvl w:val="0"/>
          <w:numId w:val="1026"/>
        </w:numPr>
        <w:pStyle w:val="Compact"/>
      </w:pPr>
      <w:r>
        <w:t xml:space="preserve">Kit stats: number of modules, trim sheets, tiling materials.</w:t>
      </w:r>
    </w:p>
    <w:p>
      <w:pPr>
        <w:numPr>
          <w:ilvl w:val="0"/>
          <w:numId w:val="1026"/>
        </w:numPr>
        <w:pStyle w:val="Compact"/>
      </w:pPr>
      <w:r>
        <w:t xml:space="preserve">Tools used and what each did.</w:t>
      </w:r>
    </w:p>
    <w:p>
      <w:pPr>
        <w:numPr>
          <w:ilvl w:val="0"/>
          <w:numId w:val="1026"/>
        </w:numPr>
        <w:pStyle w:val="Compact"/>
      </w:pPr>
      <w:r>
        <w:t xml:space="preserve">Credit for the reference photo and for every third-party material or prop, with its source.</w:t>
      </w:r>
    </w:p>
    <w:bookmarkEnd w:id="61"/>
    <w:bookmarkEnd w:id="62"/>
    <w:sectPr>
      <w:pgMar w:left="1152" w:right="1152" w:top="1152" w:bottom="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eastAsia="Calibri"/>
      <w:sz w:val="21"/>
    </w:rPr>
  </w:style>
  <w:style w:styleId="BodyText" w:type="paragraph">
    <w:name w:val="Body Text"/>
    <w:basedOn w:val="Normal"/>
    <w:link w:val="BodyTextChar"/>
    <w:pPr>
      <w:spacing w:after="180" w:before="180"/>
    </w:pPr>
    <w:qFormat/>
    <w:rPr>
      <w:rFonts w:ascii="Calibri" w:hAnsi="Calibri" w:eastAsia="Calibri"/>
      <w:sz w:val="21"/>
    </w:rPr>
  </w:style>
  <w:style w:customStyle="1" w:styleId="FirstParagraph" w:type="paragraph">
    <w:name w:val="First Paragraph"/>
    <w:basedOn w:val="BodyText"/>
    <w:next w:val="BodyText"/>
    <w:qFormat/>
    <w:rPr>
      <w:rFonts w:ascii="Calibri" w:hAnsi="Calibri" w:eastAsia="Calibri"/>
      <w:sz w:val="21"/>
    </w:rPr>
  </w:style>
  <w:style w:customStyle="1" w:styleId="Compact" w:type="paragraph">
    <w:name w:val="Compact"/>
    <w:basedOn w:val="BodyText"/>
    <w:qFormat/>
    <w:pPr>
      <w:spacing w:after="36" w:before="36"/>
    </w:pPr>
    <w:rPr>
      <w:rFonts w:ascii="Calibri" w:hAnsi="Calibri" w:eastAsia="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b/>
      <w:bCs/>
      <w:color w:val="2E465E"/>
      <w:sz w:val="4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Calibri" w:hAnsi="Calibri"/>
      <w:b/>
      <w:bCs/>
      <w:color w:val="2E465E"/>
      <w:sz w:val="36"/>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Calibri" w:hAnsi="Calibri"/>
      <w:b/>
      <w:bCs/>
      <w:color w:val="2E465E"/>
      <w:sz w:val="30"/>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Calibri" w:hAnsi="Calibri"/>
      <w:b/>
      <w:bCs/>
      <w:color w:val="2E465E"/>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1" Type="http://schemas.openxmlformats.org/officeDocument/2006/relationships/image" Target="media/rId21.jpg"/><Relationship Id="rId29" Type="http://schemas.openxmlformats.org/officeDocument/2006/relationships/image" Target="media/rId29.png"/><Relationship Id="rId48" Type="http://schemas.openxmlformats.org/officeDocument/2006/relationships/hyperlink" Target="https://ambientcg.com" TargetMode="External"/><Relationship Id="rId59" Type="http://schemas.openxmlformats.org/officeDocument/2006/relationships/hyperlink" Target="https://app.cinevva.com/guides/free-textures-hdris-materials" TargetMode="External"/><Relationship Id="rId53" Type="http://schemas.openxmlformats.org/officeDocument/2006/relationships/hyperlink" Target="https://extensions.blender.org/add-ons/cell-fracture/" TargetMode="External"/><Relationship Id="rId54" Type="http://schemas.openxmlformats.org/officeDocument/2006/relationships/hyperlink" Target="https://extensions.blender.org/add-ons/ivygen/" TargetMode="External"/><Relationship Id="rId52" Type="http://schemas.openxmlformats.org/officeDocument/2006/relationships/hyperlink" Target="https://extensions.blender.org/add-ons/texel-density-checker" TargetMode="External"/><Relationship Id="rId57" Type="http://schemas.openxmlformats.org/officeDocument/2006/relationships/hyperlink" Target="https://forums.unrealengine.com/t/access-legacy-megascans-on-bridge-and-quixel-com/2142664" TargetMode="External"/><Relationship Id="rId55" Type="http://schemas.openxmlformats.org/officeDocument/2006/relationships/hyperlink" Target="https://github.com/epicgames/blendertools" TargetMode="External"/><Relationship Id="rId49" Type="http://schemas.openxmlformats.org/officeDocument/2006/relationships/hyperlink" Target="https://polyhaven.com" TargetMode="External"/><Relationship Id="rId56" Type="http://schemas.openxmlformats.org/officeDocument/2006/relationships/hyperlink" Target="https://polyhaven.com/plugins/blender" TargetMode="External"/><Relationship Id="rId50" Type="http://schemas.openxmlformats.org/officeDocument/2006/relationships/hyperlink" Target="https://www.blenderkit.com" TargetMode="External"/><Relationship Id="rId58" Type="http://schemas.openxmlformats.org/officeDocument/2006/relationships/hyperlink" Target="https://www.cgchannel.com/2026/08/get-60000-free-3d-assets-for-maya-godot-and-rhino-from-blendkit/" TargetMode="External"/><Relationship Id="rId51" Type="http://schemas.openxmlformats.org/officeDocument/2006/relationships/hyperlink" Target="https://www.fab.com" TargetMode="External"/></Relationships>
</file>

<file path=word/_rels/footnotes.xml.rels><?xml version='1.0' encoding='UTF-8' standalone='yes'?>
<Relationships xmlns="http://schemas.openxmlformats.org/package/2006/relationships"><Relationship Id="rId48" Type="http://schemas.openxmlformats.org/officeDocument/2006/relationships/hyperlink" Target="https://ambientcg.com" TargetMode="External"/><Relationship Id="rId59" Type="http://schemas.openxmlformats.org/officeDocument/2006/relationships/hyperlink" Target="https://app.cinevva.com/guides/free-textures-hdris-materials" TargetMode="External"/><Relationship Id="rId53" Type="http://schemas.openxmlformats.org/officeDocument/2006/relationships/hyperlink" Target="https://extensions.blender.org/add-ons/cell-fracture/" TargetMode="External"/><Relationship Id="rId54" Type="http://schemas.openxmlformats.org/officeDocument/2006/relationships/hyperlink" Target="https://extensions.blender.org/add-ons/ivygen/" TargetMode="External"/><Relationship Id="rId52" Type="http://schemas.openxmlformats.org/officeDocument/2006/relationships/hyperlink" Target="https://extensions.blender.org/add-ons/texel-density-checker" TargetMode="External"/><Relationship Id="rId57" Type="http://schemas.openxmlformats.org/officeDocument/2006/relationships/hyperlink" Target="https://forums.unrealengine.com/t/access-legacy-megascans-on-bridge-and-quixel-com/2142664" TargetMode="External"/><Relationship Id="rId55" Type="http://schemas.openxmlformats.org/officeDocument/2006/relationships/hyperlink" Target="https://github.com/epicgames/blendertools" TargetMode="External"/><Relationship Id="rId49" Type="http://schemas.openxmlformats.org/officeDocument/2006/relationships/hyperlink" Target="https://polyhaven.com" TargetMode="External"/><Relationship Id="rId56" Type="http://schemas.openxmlformats.org/officeDocument/2006/relationships/hyperlink" Target="https://polyhaven.com/plugins/blender" TargetMode="External"/><Relationship Id="rId50" Type="http://schemas.openxmlformats.org/officeDocument/2006/relationships/hyperlink" Target="https://www.blenderkit.com" TargetMode="External"/><Relationship Id="rId58" Type="http://schemas.openxmlformats.org/officeDocument/2006/relationships/hyperlink" Target="https://www.cgchannel.com/2026/08/get-60000-free-3d-assets-for-maya-godot-and-rhino-from-blendkit/" TargetMode="External"/><Relationship Id="rId51" Type="http://schemas.openxmlformats.org/officeDocument/2006/relationships/hyperlink" Target="https://www.fa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2026-10-12T22:45:06Z</dcterms:created>
  <dcterms:modified xsi:type="dcterms:W3CDTF">2026-10-12T22:45:06Z</dcterms:modified>
</cp:coreProperties>
</file>

<file path=docProps/custom.xml><?xml version="1.0" encoding="utf-8"?>
<Properties xmlns="http://schemas.openxmlformats.org/officeDocument/2006/custom-properties" xmlns:vt="http://schemas.openxmlformats.org/officeDocument/2006/docPropsVTypes"/>
</file>