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Tai chi Forms and Push Hands Workshop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Siena, Italy  -   June 1st - 6th, 2019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Agriturismo La Gavina di Sopra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Monteriggioni, Siena, Italy.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22222"/>
            <w:sz w:val="20"/>
            <w:szCs w:val="20"/>
            <w:highlight w:val="white"/>
            <w:u w:val="single"/>
            <w:vertAlign w:val="baseline"/>
            <w:rtl w:val="0"/>
          </w:rPr>
          <w:t xml:space="preserve">www.lagavina.it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Saturday, 1st              2:30 pm     check in    ;  4:00 - 7:00 pm        Slow Set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Sunday, 2nd              10:00 am -  12:30 pm  ;  4:00 - 6:30 pm        Slow Set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Monday, 3rd              10:00 am -  12:30 pm  ;  4:00 - 6:30 pm        Basic Push Hands and Energy Work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Tuesday, 4th             10:00 am -  12:30 pm  ;  4:00 - 6:30 pm        Advanced Push Hands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Wednesday, 5th        10:00 am -  12:30 pm  ;  4:00 - 6:30 pm        Advanced Push Hands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Thursday, 6th            10:00 am    check out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€710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all included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(tai chi instructions, food and accommodation, hotel tax, pick up and drop off at Siena train and bus station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Price per person based on double room occupancy.)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€100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for a single room.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Registration and info with: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Claudio Corbelli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claudio.dongtaichi@gmail.com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Tai chi tuition for local students and non residents: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€280/$340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whole workshop.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€100/$120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Saturday and Sunday (three classes)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€160/$190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Saturday to Monday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agavina.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