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A4F5" w14:textId="769870A7" w:rsidR="003F30AF" w:rsidRDefault="00861797">
      <w:hyperlink r:id="rId4" w:history="1">
        <w:r w:rsidRPr="00A06DC1">
          <w:rPr>
            <w:rStyle w:val="Hyperlink"/>
          </w:rPr>
          <w:t>https://stats.idre.ucla.edu/spss/seminars/introduction-to-factor-analysis/a-practical-introduction-to-factor-analysis-confirmatory-factor-analysis/</w:t>
        </w:r>
      </w:hyperlink>
    </w:p>
    <w:p w14:paraId="64C0E86D" w14:textId="77777777" w:rsidR="00861797" w:rsidRDefault="00861797">
      <w:bookmarkStart w:id="0" w:name="_GoBack"/>
      <w:bookmarkEnd w:id="0"/>
    </w:p>
    <w:sectPr w:rsidR="0086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F3"/>
    <w:rsid w:val="003D32F3"/>
    <w:rsid w:val="003F30AF"/>
    <w:rsid w:val="0086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D527"/>
  <w15:chartTrackingRefBased/>
  <w15:docId w15:val="{D1EAF20B-BAE7-4CB3-8959-27236517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idre.ucla.edu/spss/seminars/introduction-to-factor-analysis/a-practical-introduction-to-factor-analysis-confirmatory-factor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Rowan University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Brunwasser, Steven M</dc:creator>
  <cp:keywords/>
  <dc:description/>
  <cp:lastModifiedBy>Brunwasser, Steven M</cp:lastModifiedBy>
  <cp:revision>3</cp:revision>
  <dcterms:created xsi:type="dcterms:W3CDTF">2020-10-14T13:31:00Z</dcterms:created>
  <dcterms:modified xsi:type="dcterms:W3CDTF">2020-10-14T13:31:00Z</dcterms:modified>
</cp:coreProperties>
</file>