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9A" w:rsidRDefault="00C1539A" w:rsidP="00E875F8">
      <w:pPr>
        <w:contextualSpacing/>
      </w:pPr>
      <w:bookmarkStart w:id="0" w:name="_GoBack"/>
      <w:r>
        <w:t>Approach</w:t>
      </w:r>
    </w:p>
    <w:p w:rsidR="00C1539A" w:rsidRDefault="00C1539A" w:rsidP="00C1539A">
      <w:pPr>
        <w:pStyle w:val="ListParagraph"/>
        <w:numPr>
          <w:ilvl w:val="0"/>
          <w:numId w:val="2"/>
        </w:numPr>
      </w:pPr>
      <w:r>
        <w:t>people are routinely misunderstanding these</w:t>
      </w:r>
    </w:p>
    <w:p w:rsidR="00C1539A" w:rsidRDefault="00C1539A" w:rsidP="00C1539A">
      <w:pPr>
        <w:pStyle w:val="ListParagraph"/>
        <w:numPr>
          <w:ilvl w:val="0"/>
          <w:numId w:val="2"/>
        </w:numPr>
      </w:pPr>
      <w:r>
        <w:t>we know people talk about them but nothing’s changing</w:t>
      </w:r>
    </w:p>
    <w:p w:rsidR="00C1539A" w:rsidRDefault="00C1539A" w:rsidP="00C1539A">
      <w:pPr>
        <w:pStyle w:val="ListParagraph"/>
        <w:numPr>
          <w:ilvl w:val="0"/>
          <w:numId w:val="2"/>
        </w:numPr>
      </w:pPr>
      <w:r>
        <w:t>heuristics for model evaluation</w:t>
      </w:r>
    </w:p>
    <w:p w:rsidR="00C1539A" w:rsidRDefault="00C1539A" w:rsidP="00C1539A">
      <w:pPr>
        <w:pStyle w:val="ListParagraph"/>
        <w:numPr>
          <w:ilvl w:val="0"/>
          <w:numId w:val="2"/>
        </w:numPr>
      </w:pPr>
      <w:r>
        <w:t>not just saying there’s a problem, but how to identify it and why a particular problem shows up</w:t>
      </w:r>
    </w:p>
    <w:p w:rsidR="00C1539A" w:rsidRDefault="00C1539A" w:rsidP="00C1539A">
      <w:pPr>
        <w:pStyle w:val="ListParagraph"/>
        <w:numPr>
          <w:ilvl w:val="1"/>
          <w:numId w:val="2"/>
        </w:numPr>
      </w:pPr>
      <w:r>
        <w:t>e.g., all of one row is underestimated</w:t>
      </w:r>
    </w:p>
    <w:p w:rsidR="008E6930" w:rsidRDefault="008E6930" w:rsidP="00C1539A">
      <w:pPr>
        <w:pStyle w:val="ListParagraph"/>
        <w:numPr>
          <w:ilvl w:val="1"/>
          <w:numId w:val="2"/>
        </w:numPr>
      </w:pPr>
      <w:r>
        <w:t>heuristic: maybe something fits only because one path is massive</w:t>
      </w:r>
    </w:p>
    <w:p w:rsidR="00C1539A" w:rsidRDefault="00C1539A" w:rsidP="00E875F8">
      <w:pPr>
        <w:contextualSpacing/>
      </w:pPr>
    </w:p>
    <w:p w:rsidR="00E252C7" w:rsidRDefault="00E875F8" w:rsidP="00E875F8">
      <w:pPr>
        <w:contextualSpacing/>
      </w:pPr>
      <w:r>
        <w:t>Power of visualization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make it easier to interpret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diagnostic of model misfit</w:t>
      </w:r>
    </w:p>
    <w:p w:rsidR="00410B6B" w:rsidRDefault="00410B6B" w:rsidP="00E875F8">
      <w:pPr>
        <w:pStyle w:val="ListParagraph"/>
        <w:numPr>
          <w:ilvl w:val="0"/>
          <w:numId w:val="1"/>
        </w:numPr>
      </w:pPr>
      <w:r>
        <w:t>we know that models are approximations, yet rely on exact statistics</w:t>
      </w:r>
    </w:p>
    <w:p w:rsidR="00410B6B" w:rsidRDefault="00410B6B" w:rsidP="00E875F8">
      <w:pPr>
        <w:pStyle w:val="ListParagraph"/>
        <w:numPr>
          <w:ilvl w:val="0"/>
          <w:numId w:val="1"/>
        </w:numPr>
      </w:pPr>
      <w:r>
        <w:t>EDA paradigm</w:t>
      </w:r>
    </w:p>
    <w:p w:rsidR="00410B6B" w:rsidRDefault="00410B6B" w:rsidP="00410B6B">
      <w:pPr>
        <w:pStyle w:val="ListParagraph"/>
        <w:numPr>
          <w:ilvl w:val="1"/>
          <w:numId w:val="1"/>
        </w:numPr>
      </w:pPr>
      <w:r>
        <w:t>no EDA approach</w:t>
      </w:r>
    </w:p>
    <w:p w:rsidR="00410B6B" w:rsidRDefault="00410B6B" w:rsidP="00410B6B">
      <w:pPr>
        <w:pStyle w:val="ListParagraph"/>
        <w:numPr>
          <w:ilvl w:val="1"/>
          <w:numId w:val="1"/>
        </w:numPr>
      </w:pPr>
      <w:r>
        <w:t>McArdle random forest paper</w:t>
      </w:r>
    </w:p>
    <w:p w:rsidR="008E6930" w:rsidRDefault="008E6930" w:rsidP="008E6930"/>
    <w:p w:rsidR="008E6930" w:rsidRDefault="008E6930" w:rsidP="008E6930">
      <w:r>
        <w:t>Consequences of misfit</w:t>
      </w:r>
    </w:p>
    <w:p w:rsidR="008E6930" w:rsidRDefault="008E6930" w:rsidP="008E6930">
      <w:pPr>
        <w:pStyle w:val="ListParagraph"/>
        <w:numPr>
          <w:ilvl w:val="0"/>
          <w:numId w:val="1"/>
        </w:numPr>
      </w:pPr>
      <w:r>
        <w:t>invariance may be masked by nonlinearity</w:t>
      </w:r>
    </w:p>
    <w:p w:rsidR="008E6930" w:rsidRDefault="008E6930" w:rsidP="008E6930">
      <w:pPr>
        <w:pStyle w:val="ListParagraph"/>
        <w:numPr>
          <w:ilvl w:val="0"/>
          <w:numId w:val="1"/>
        </w:numPr>
      </w:pPr>
      <w:r>
        <w:t>causal explanations will be wrong</w:t>
      </w:r>
    </w:p>
    <w:p w:rsidR="00E875F8" w:rsidRDefault="00E875F8" w:rsidP="00E875F8">
      <w:pPr>
        <w:contextualSpacing/>
      </w:pPr>
    </w:p>
    <w:p w:rsidR="00E875F8" w:rsidRDefault="00E875F8" w:rsidP="00E875F8">
      <w:pPr>
        <w:contextualSpacing/>
      </w:pPr>
      <w:r>
        <w:t>Local fit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no consensus about how to evaluate fit, either locally or globally</w:t>
      </w:r>
    </w:p>
    <w:p w:rsidR="00410B6B" w:rsidRDefault="00410B6B" w:rsidP="00E875F8">
      <w:pPr>
        <w:pStyle w:val="ListParagraph"/>
        <w:numPr>
          <w:ilvl w:val="0"/>
          <w:numId w:val="1"/>
        </w:numPr>
      </w:pPr>
      <w:r>
        <w:t>fit indices are poor measures of model fit</w:t>
      </w:r>
    </w:p>
    <w:p w:rsidR="00410B6B" w:rsidRDefault="00410B6B" w:rsidP="00E875F8">
      <w:pPr>
        <w:pStyle w:val="ListParagraph"/>
        <w:numPr>
          <w:ilvl w:val="0"/>
          <w:numId w:val="1"/>
        </w:numPr>
      </w:pPr>
      <w:r>
        <w:t>studying residuals</w:t>
      </w:r>
    </w:p>
    <w:p w:rsidR="00410B6B" w:rsidRDefault="00410B6B" w:rsidP="00410B6B">
      <w:pPr>
        <w:pStyle w:val="ListParagraph"/>
        <w:numPr>
          <w:ilvl w:val="1"/>
          <w:numId w:val="1"/>
        </w:numPr>
      </w:pPr>
      <w:r>
        <w:t>but even they assume linearity/model appropriateness</w:t>
      </w:r>
    </w:p>
    <w:p w:rsidR="00410B6B" w:rsidRDefault="00410B6B" w:rsidP="00410B6B"/>
    <w:p w:rsidR="00C1539A" w:rsidRDefault="00C1539A" w:rsidP="00C1539A"/>
    <w:p w:rsidR="00C1539A" w:rsidRDefault="00C1539A" w:rsidP="00C1539A">
      <w:r>
        <w:t>Factor score estimation</w:t>
      </w:r>
    </w:p>
    <w:p w:rsidR="00C1539A" w:rsidRDefault="00C1539A" w:rsidP="00C1539A">
      <w:pPr>
        <w:pStyle w:val="ListParagraph"/>
        <w:numPr>
          <w:ilvl w:val="0"/>
          <w:numId w:val="1"/>
        </w:numPr>
      </w:pPr>
      <w:r>
        <w:t>Bayesian SEM</w:t>
      </w:r>
    </w:p>
    <w:p w:rsidR="008E6930" w:rsidRDefault="008E6930" w:rsidP="00C1539A">
      <w:pPr>
        <w:pStyle w:val="ListParagraph"/>
        <w:numPr>
          <w:ilvl w:val="0"/>
          <w:numId w:val="1"/>
        </w:numPr>
      </w:pPr>
      <w:r>
        <w:t xml:space="preserve">advantages of Bayesian </w:t>
      </w:r>
    </w:p>
    <w:p w:rsidR="00C1539A" w:rsidRDefault="00C1539A" w:rsidP="00C1539A"/>
    <w:p w:rsidR="008E6930" w:rsidRDefault="008E6930" w:rsidP="008E6930">
      <w:r>
        <w:t>Visualizations in SEM</w:t>
      </w:r>
    </w:p>
    <w:p w:rsidR="008E6930" w:rsidRDefault="008E6930" w:rsidP="008E6930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bauer</w:t>
      </w:r>
      <w:proofErr w:type="spellEnd"/>
      <w:r>
        <w:t xml:space="preserve"> paper</w:t>
      </w:r>
    </w:p>
    <w:p w:rsidR="008E6930" w:rsidRDefault="008E6930" w:rsidP="008E6930">
      <w:pPr>
        <w:pStyle w:val="ListParagraph"/>
        <w:numPr>
          <w:ilvl w:val="0"/>
          <w:numId w:val="1"/>
        </w:numPr>
      </w:pPr>
      <w:proofErr w:type="spellStart"/>
      <w:r>
        <w:t>Asparhouhov</w:t>
      </w:r>
      <w:proofErr w:type="spellEnd"/>
      <w:r>
        <w:t xml:space="preserve"> and </w:t>
      </w:r>
      <w:proofErr w:type="spellStart"/>
      <w:r>
        <w:t>Muthen</w:t>
      </w:r>
      <w:proofErr w:type="spellEnd"/>
      <w:r>
        <w:t xml:space="preserve"> paper</w:t>
      </w:r>
    </w:p>
    <w:p w:rsidR="008E6930" w:rsidRDefault="008E6930" w:rsidP="008E6930">
      <w:pPr>
        <w:pStyle w:val="ListParagraph"/>
        <w:numPr>
          <w:ilvl w:val="0"/>
          <w:numId w:val="1"/>
        </w:numPr>
      </w:pPr>
      <w:proofErr w:type="spellStart"/>
      <w:r>
        <w:t>Hallgren</w:t>
      </w:r>
      <w:proofErr w:type="spellEnd"/>
      <w:r>
        <w:t xml:space="preserve"> et al</w:t>
      </w:r>
    </w:p>
    <w:p w:rsidR="008E6930" w:rsidRDefault="008E6930" w:rsidP="00C1539A"/>
    <w:p w:rsidR="00C1539A" w:rsidRDefault="00C1539A" w:rsidP="00C1539A">
      <w:r>
        <w:t>Software</w:t>
      </w:r>
    </w:p>
    <w:p w:rsidR="00C1539A" w:rsidRDefault="00C1539A" w:rsidP="00C1539A">
      <w:pPr>
        <w:pStyle w:val="ListParagraph"/>
        <w:numPr>
          <w:ilvl w:val="0"/>
          <w:numId w:val="1"/>
        </w:numPr>
      </w:pPr>
      <w:proofErr w:type="spellStart"/>
      <w:r>
        <w:t>lavaan</w:t>
      </w:r>
      <w:proofErr w:type="spellEnd"/>
      <w:r>
        <w:t xml:space="preserve"> and </w:t>
      </w:r>
      <w:proofErr w:type="spellStart"/>
      <w:r>
        <w:t>blavaan</w:t>
      </w:r>
      <w:proofErr w:type="spellEnd"/>
    </w:p>
    <w:p w:rsidR="00C1539A" w:rsidRDefault="00C1539A" w:rsidP="00C1539A">
      <w:pPr>
        <w:pStyle w:val="ListParagraph"/>
        <w:numPr>
          <w:ilvl w:val="0"/>
          <w:numId w:val="1"/>
        </w:numPr>
      </w:pPr>
      <w:r>
        <w:t>one limitation of previous visualizations is they’re not terribly accessible</w:t>
      </w:r>
    </w:p>
    <w:p w:rsidR="00E875F8" w:rsidRDefault="00E875F8" w:rsidP="00E875F8">
      <w:pPr>
        <w:contextualSpacing/>
      </w:pPr>
    </w:p>
    <w:p w:rsidR="00E875F8" w:rsidRDefault="00E875F8" w:rsidP="00E875F8">
      <w:pPr>
        <w:contextualSpacing/>
      </w:pPr>
      <w:r>
        <w:t>Accessibility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standard linear model approaches don’t work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purpose: to truly evaluate the evidence of the model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or just modeling in general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lastRenderedPageBreak/>
        <w:t>you can’t rely on tradition (or rules of thumb)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where can the model be wrong and where do I find it</w:t>
      </w:r>
    </w:p>
    <w:p w:rsidR="00E875F8" w:rsidRDefault="00E875F8" w:rsidP="00E875F8">
      <w:pPr>
        <w:pStyle w:val="ListParagraph"/>
        <w:numPr>
          <w:ilvl w:val="0"/>
          <w:numId w:val="1"/>
        </w:numPr>
      </w:pPr>
      <w:r>
        <w:t>away from dichotomous decision-making</w:t>
      </w:r>
    </w:p>
    <w:p w:rsidR="00C1539A" w:rsidRDefault="00C1539A" w:rsidP="00E875F8">
      <w:pPr>
        <w:pStyle w:val="ListParagraph"/>
        <w:numPr>
          <w:ilvl w:val="0"/>
          <w:numId w:val="1"/>
        </w:numPr>
      </w:pPr>
      <w:r>
        <w:t xml:space="preserve">SEM is a barrier to other fields (e.g. epidemiology) </w:t>
      </w:r>
    </w:p>
    <w:p w:rsidR="00410B6B" w:rsidRDefault="00410B6B" w:rsidP="00410B6B"/>
    <w:p w:rsidR="00C1539A" w:rsidRDefault="00C1539A" w:rsidP="00410B6B">
      <w:r>
        <w:t>Method</w:t>
      </w:r>
    </w:p>
    <w:p w:rsidR="00C1539A" w:rsidRDefault="00C1539A" w:rsidP="00C1539A">
      <w:pPr>
        <w:pStyle w:val="ListParagraph"/>
        <w:numPr>
          <w:ilvl w:val="0"/>
          <w:numId w:val="1"/>
        </w:numPr>
      </w:pPr>
      <w:r>
        <w:t>simulate situations where model “fits” and the visuals say there’s massive problems</w:t>
      </w:r>
    </w:p>
    <w:bookmarkEnd w:id="0"/>
    <w:p w:rsidR="00410B6B" w:rsidRDefault="00410B6B" w:rsidP="00410B6B"/>
    <w:p w:rsidR="00410B6B" w:rsidRDefault="00410B6B" w:rsidP="00410B6B">
      <w:r>
        <w:t>Venue?</w:t>
      </w:r>
    </w:p>
    <w:p w:rsidR="00410B6B" w:rsidRDefault="00410B6B" w:rsidP="00410B6B">
      <w:r>
        <w:t>Timing?</w:t>
      </w:r>
    </w:p>
    <w:sectPr w:rsidR="00410B6B" w:rsidSect="00D3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35059"/>
    <w:multiLevelType w:val="hybridMultilevel"/>
    <w:tmpl w:val="98EACA1C"/>
    <w:lvl w:ilvl="0" w:tplc="AD0879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26DA3"/>
    <w:multiLevelType w:val="hybridMultilevel"/>
    <w:tmpl w:val="788E489A"/>
    <w:lvl w:ilvl="0" w:tplc="0E4603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70"/>
    <w:rsid w:val="000A4EF5"/>
    <w:rsid w:val="002E2C0D"/>
    <w:rsid w:val="003F34E5"/>
    <w:rsid w:val="00410B6B"/>
    <w:rsid w:val="004B3670"/>
    <w:rsid w:val="008E6930"/>
    <w:rsid w:val="00C1539A"/>
    <w:rsid w:val="00D32BAD"/>
    <w:rsid w:val="00E252C7"/>
    <w:rsid w:val="00E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23E31"/>
  <w15:chartTrackingRefBased/>
  <w15:docId w15:val="{C86592D7-6B82-284D-9ED3-4121D4C3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Dustin Fife</cp:lastModifiedBy>
  <cp:revision>4</cp:revision>
  <dcterms:created xsi:type="dcterms:W3CDTF">2019-12-12T19:26:00Z</dcterms:created>
  <dcterms:modified xsi:type="dcterms:W3CDTF">2019-12-13T22:24:00Z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e330d07f-bc3b-357f-882c-3cb43303f77e</vt:lpwstr>
  </property>
</Properties>
</file>