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64D15" w14:textId="77777777" w:rsidR="00FC5A06" w:rsidRDefault="00FC5A06" w:rsidP="00FC5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Title: </w:t>
      </w:r>
    </w:p>
    <w:p w14:paraId="0E55E246" w14:textId="77777777" w:rsidR="00FC5A06" w:rsidRDefault="00FC5A06">
      <w:pPr>
        <w:rPr>
          <w:rFonts w:ascii="Times New Roman" w:hAnsi="Times New Roman" w:cs="Times New Roman"/>
        </w:rPr>
      </w:pPr>
    </w:p>
    <w:p w14:paraId="19D2F130" w14:textId="014DCAF9" w:rsidR="00FC5A06" w:rsidRDefault="00FC5A06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Target journal: Limnology &amp; Oceanography Letters</w:t>
      </w:r>
      <w:r w:rsidR="00163222">
        <w:rPr>
          <w:rFonts w:ascii="Times New Roman" w:hAnsi="Times New Roman" w:cs="Times New Roman"/>
        </w:rPr>
        <w:t xml:space="preserve"> or Biogeochemistry Letters</w:t>
      </w:r>
    </w:p>
    <w:p w14:paraId="6374A3DC" w14:textId="0CBF0804" w:rsidR="00FC5A06" w:rsidRDefault="00FC5A06">
      <w:pPr>
        <w:rPr>
          <w:rFonts w:ascii="Times New Roman" w:hAnsi="Times New Roman" w:cs="Times New Roman"/>
        </w:rPr>
      </w:pPr>
    </w:p>
    <w:p w14:paraId="17A333CF" w14:textId="4BDEEBE9" w:rsidR="00FC5A06" w:rsidRDefault="00FC5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Authors: Dustin Kincaid, </w:t>
      </w:r>
      <w:proofErr w:type="spellStart"/>
      <w:r>
        <w:rPr>
          <w:rFonts w:ascii="Times New Roman" w:hAnsi="Times New Roman" w:cs="Times New Roman"/>
        </w:rPr>
        <w:t>DongJoo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Joung</w:t>
      </w:r>
      <w:proofErr w:type="spellEnd"/>
      <w:r>
        <w:rPr>
          <w:rFonts w:ascii="Times New Roman" w:hAnsi="Times New Roman" w:cs="Times New Roman"/>
        </w:rPr>
        <w:t xml:space="preserve">, Andrew </w:t>
      </w:r>
      <w:proofErr w:type="spellStart"/>
      <w:r>
        <w:rPr>
          <w:rFonts w:ascii="Times New Roman" w:hAnsi="Times New Roman" w:cs="Times New Roman"/>
        </w:rPr>
        <w:t>Schroth</w:t>
      </w:r>
      <w:proofErr w:type="spellEnd"/>
      <w:r w:rsidR="00672ED5">
        <w:rPr>
          <w:rFonts w:ascii="Times New Roman" w:hAnsi="Times New Roman" w:cs="Times New Roman"/>
        </w:rPr>
        <w:t>, Carol Adair,</w:t>
      </w:r>
      <w:r>
        <w:rPr>
          <w:rFonts w:ascii="Times New Roman" w:hAnsi="Times New Roman" w:cs="Times New Roman"/>
        </w:rPr>
        <w:t xml:space="preserve"> . . . </w:t>
      </w:r>
    </w:p>
    <w:p w14:paraId="42132077" w14:textId="77777777" w:rsidR="00FC5A06" w:rsidRDefault="00FC5A06">
      <w:pPr>
        <w:rPr>
          <w:rFonts w:ascii="Times New Roman" w:hAnsi="Times New Roman" w:cs="Times New Roman"/>
        </w:rPr>
      </w:pPr>
    </w:p>
    <w:p w14:paraId="6718CAD2" w14:textId="63926424" w:rsidR="00EA75B7" w:rsidRPr="00FC5A06" w:rsidRDefault="00511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</w:t>
      </w:r>
      <w:r w:rsidR="00FC5A06" w:rsidRPr="00FC5A06">
        <w:rPr>
          <w:rFonts w:ascii="Times New Roman" w:hAnsi="Times New Roman" w:cs="Times New Roman"/>
        </w:rPr>
        <w:t>:</w:t>
      </w:r>
    </w:p>
    <w:p w14:paraId="6EB47763" w14:textId="7A52F2E3" w:rsidR="00512C12" w:rsidRDefault="00FC5A06" w:rsidP="00FC5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majority of global lakes are north of 45 deg. N latitude </w:t>
      </w:r>
      <w:r w:rsidR="00512C12">
        <w:rPr>
          <w:rFonts w:ascii="Times New Roman" w:hAnsi="Times New Roman" w:cs="Times New Roman"/>
        </w:rPr>
        <w:t xml:space="preserve">{Verpoorter:2014dk} and </w:t>
      </w:r>
      <w:r w:rsidR="008C60F3">
        <w:rPr>
          <w:rFonts w:ascii="Times New Roman" w:hAnsi="Times New Roman" w:cs="Times New Roman"/>
        </w:rPr>
        <w:t xml:space="preserve">freeze </w:t>
      </w:r>
      <w:r w:rsidR="00512C12">
        <w:rPr>
          <w:rFonts w:ascii="Times New Roman" w:hAnsi="Times New Roman" w:cs="Times New Roman"/>
        </w:rPr>
        <w:t>during the winter</w:t>
      </w:r>
    </w:p>
    <w:p w14:paraId="029B86C2" w14:textId="250CC484" w:rsidR="00512C12" w:rsidRDefault="00564DC1" w:rsidP="00FC5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Extended freezing periods can decouple </w:t>
      </w:r>
      <w:r w:rsidR="002B6B8D">
        <w:rPr>
          <w:rFonts w:ascii="Times New Roman" w:hAnsi="Times New Roman" w:cs="Times New Roman"/>
        </w:rPr>
        <w:t>lakes from their catchments and ice cover</w:t>
      </w:r>
      <w:r w:rsidR="00512C12">
        <w:rPr>
          <w:rFonts w:ascii="Times New Roman" w:hAnsi="Times New Roman" w:cs="Times New Roman"/>
        </w:rPr>
        <w:t xml:space="preserve"> influences the physical environment of lakes with consequences for the </w:t>
      </w:r>
      <w:r w:rsidR="002B6B8D">
        <w:rPr>
          <w:rFonts w:ascii="Times New Roman" w:hAnsi="Times New Roman" w:cs="Times New Roman"/>
        </w:rPr>
        <w:t xml:space="preserve">biology and </w:t>
      </w:r>
      <w:r w:rsidR="00512C12">
        <w:rPr>
          <w:rFonts w:ascii="Times New Roman" w:hAnsi="Times New Roman" w:cs="Times New Roman"/>
        </w:rPr>
        <w:t>chemistry of these environments</w:t>
      </w:r>
    </w:p>
    <w:p w14:paraId="0CE78A71" w14:textId="42829B59" w:rsidR="00FC5A06" w:rsidRDefault="00511D26" w:rsidP="00FC5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</w:t>
      </w:r>
      <w:r w:rsidR="004E3050">
        <w:rPr>
          <w:rFonts w:ascii="Times New Roman" w:hAnsi="Times New Roman" w:cs="Times New Roman"/>
        </w:rPr>
        <w:t xml:space="preserve">hough </w:t>
      </w:r>
      <w:r w:rsidR="002B6B8D">
        <w:rPr>
          <w:rFonts w:ascii="Times New Roman" w:hAnsi="Times New Roman" w:cs="Times New Roman"/>
        </w:rPr>
        <w:t>studies</w:t>
      </w:r>
      <w:r w:rsidR="004E3050">
        <w:rPr>
          <w:rFonts w:ascii="Times New Roman" w:hAnsi="Times New Roman" w:cs="Times New Roman"/>
        </w:rPr>
        <w:t xml:space="preserve"> focused on under ice dynamics </w:t>
      </w:r>
      <w:r w:rsidR="002B6B8D">
        <w:rPr>
          <w:rFonts w:ascii="Times New Roman" w:hAnsi="Times New Roman" w:cs="Times New Roman"/>
        </w:rPr>
        <w:t>are</w:t>
      </w:r>
      <w:r w:rsidR="004E3050">
        <w:rPr>
          <w:rFonts w:ascii="Times New Roman" w:hAnsi="Times New Roman" w:cs="Times New Roman"/>
        </w:rPr>
        <w:t xml:space="preserve"> limited, a few recent</w:t>
      </w:r>
      <w:r w:rsidR="00512C12">
        <w:rPr>
          <w:rFonts w:ascii="Times New Roman" w:hAnsi="Times New Roman" w:cs="Times New Roman"/>
        </w:rPr>
        <w:t xml:space="preserve"> studies </w:t>
      </w:r>
      <w:r w:rsidR="00215A84">
        <w:rPr>
          <w:rFonts w:ascii="Times New Roman" w:hAnsi="Times New Roman" w:cs="Times New Roman"/>
        </w:rPr>
        <w:t xml:space="preserve">suggest that </w:t>
      </w:r>
      <w:r w:rsidR="0014633E">
        <w:rPr>
          <w:rFonts w:ascii="Times New Roman" w:hAnsi="Times New Roman" w:cs="Times New Roman"/>
        </w:rPr>
        <w:t xml:space="preserve">nitrogen is actively cycled despite low temperatures and </w:t>
      </w:r>
      <w:r w:rsidR="00007572">
        <w:rPr>
          <w:rFonts w:ascii="Times New Roman" w:hAnsi="Times New Roman" w:cs="Times New Roman"/>
        </w:rPr>
        <w:t>limited light availability</w:t>
      </w:r>
      <w:r>
        <w:rPr>
          <w:rFonts w:ascii="Times New Roman" w:hAnsi="Times New Roman" w:cs="Times New Roman"/>
        </w:rPr>
        <w:t>:</w:t>
      </w:r>
    </w:p>
    <w:p w14:paraId="77883327" w14:textId="77777777" w:rsidR="00007572" w:rsidRDefault="00511D26" w:rsidP="004E30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{Powers:2017bn} found that </w:t>
      </w:r>
      <w:r w:rsidR="0014633E">
        <w:rPr>
          <w:rFonts w:ascii="Times New Roman" w:hAnsi="Times New Roman" w:cs="Times New Roman"/>
        </w:rPr>
        <w:t xml:space="preserve">ice duration was positively correlated with nitrate accumulation in northern oligotrophic and mesotrophic lakes, and that </w:t>
      </w:r>
      <w:r>
        <w:rPr>
          <w:rFonts w:ascii="Times New Roman" w:hAnsi="Times New Roman" w:cs="Times New Roman"/>
        </w:rPr>
        <w:t xml:space="preserve">nitrification </w:t>
      </w:r>
      <w:r w:rsidR="00007572">
        <w:rPr>
          <w:rFonts w:ascii="Times New Roman" w:hAnsi="Times New Roman" w:cs="Times New Roman"/>
        </w:rPr>
        <w:t>likely generated the majority of the nitrate</w:t>
      </w:r>
    </w:p>
    <w:p w14:paraId="05C2FC49" w14:textId="182227AC" w:rsidR="00511D26" w:rsidRDefault="00007572" w:rsidP="004E30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{Cavaliere:2018cb}</w:t>
      </w:r>
      <w:r w:rsidR="001463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found that winter and summer rates of denitrification did not differ in </w:t>
      </w:r>
      <w:r w:rsidR="007169C0">
        <w:rPr>
          <w:rFonts w:ascii="Times New Roman" w:hAnsi="Times New Roman" w:cs="Times New Roman"/>
        </w:rPr>
        <w:t>9 Canadian lakes with a broad range of DIN concentrations</w:t>
      </w:r>
    </w:p>
    <w:p w14:paraId="581E93E0" w14:textId="791649C8" w:rsidR="007169C0" w:rsidRDefault="007169C0" w:rsidP="00716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studies suggest that N cycling during winter months </w:t>
      </w:r>
      <w:r w:rsidR="00E836C1">
        <w:rPr>
          <w:rFonts w:ascii="Times New Roman" w:hAnsi="Times New Roman" w:cs="Times New Roman"/>
        </w:rPr>
        <w:t xml:space="preserve">may influence </w:t>
      </w:r>
      <w:r w:rsidR="002227EB">
        <w:rPr>
          <w:rFonts w:ascii="Times New Roman" w:hAnsi="Times New Roman" w:cs="Times New Roman"/>
        </w:rPr>
        <w:t>N availability in the biologically productive summer months</w:t>
      </w:r>
    </w:p>
    <w:p w14:paraId="5876ED3C" w14:textId="77777777" w:rsidR="00163222" w:rsidRPr="005F7290" w:rsidRDefault="00163222" w:rsidP="0016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7290">
        <w:rPr>
          <w:rFonts w:ascii="Times New Roman" w:hAnsi="Times New Roman" w:cs="Times New Roman"/>
        </w:rPr>
        <w:t>While N cycling under ice may influence in-lake winter N dynamics, melt events reconnect frozen lakes to their catchments and hydrologic forcing</w:t>
      </w:r>
      <w:r>
        <w:rPr>
          <w:rFonts w:ascii="Times New Roman" w:hAnsi="Times New Roman" w:cs="Times New Roman"/>
        </w:rPr>
        <w:t xml:space="preserve"> (and primary productivity?)</w:t>
      </w:r>
      <w:r w:rsidRPr="005F7290">
        <w:rPr>
          <w:rFonts w:ascii="Times New Roman" w:hAnsi="Times New Roman" w:cs="Times New Roman"/>
        </w:rPr>
        <w:t xml:space="preserve"> could potentially modulate this winter signal and influence spring water column N concentrations and</w:t>
      </w:r>
      <w:r>
        <w:rPr>
          <w:rFonts w:ascii="Times New Roman" w:hAnsi="Times New Roman" w:cs="Times New Roman"/>
        </w:rPr>
        <w:t xml:space="preserve"> speciation</w:t>
      </w:r>
    </w:p>
    <w:p w14:paraId="06FAD024" w14:textId="77777777" w:rsidR="002B6B8D" w:rsidRDefault="00163222" w:rsidP="001632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extent to which melt events influence in-lake N dynamics depends on</w:t>
      </w:r>
      <w:r w:rsidR="002B6B8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7D077E85" w14:textId="77777777" w:rsidR="002B6B8D" w:rsidRDefault="00163222" w:rsidP="002B6B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melt event provenance and severity</w:t>
      </w:r>
    </w:p>
    <w:p w14:paraId="67198101" w14:textId="238DA6F5" w:rsidR="00163222" w:rsidRDefault="00163222" w:rsidP="002B6B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lake-watershed physical configurations (lake area, </w:t>
      </w:r>
      <w:proofErr w:type="gramStart"/>
      <w:r>
        <w:rPr>
          <w:rFonts w:ascii="Times New Roman" w:hAnsi="Times New Roman" w:cs="Times New Roman"/>
        </w:rPr>
        <w:t>lake :</w:t>
      </w:r>
      <w:proofErr w:type="gramEnd"/>
      <w:r>
        <w:rPr>
          <w:rFonts w:ascii="Times New Roman" w:hAnsi="Times New Roman" w:cs="Times New Roman"/>
        </w:rPr>
        <w:t xml:space="preserve"> catchment area ratio)</w:t>
      </w:r>
    </w:p>
    <w:p w14:paraId="136275C7" w14:textId="15DF8727" w:rsidR="00511D26" w:rsidRDefault="002B6B8D" w:rsidP="00511D2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biological productivity</w:t>
      </w:r>
    </w:p>
    <w:p w14:paraId="188F3885" w14:textId="77777777" w:rsidR="000462D8" w:rsidRPr="000462D8" w:rsidRDefault="000462D8" w:rsidP="000462D8">
      <w:pPr>
        <w:rPr>
          <w:rFonts w:ascii="Times New Roman" w:hAnsi="Times New Roman" w:cs="Times New Roman"/>
        </w:rPr>
      </w:pPr>
    </w:p>
    <w:p w14:paraId="510EC692" w14:textId="6573B758" w:rsidR="00511D26" w:rsidRDefault="00163222" w:rsidP="00511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</w:t>
      </w:r>
      <w:r w:rsidR="00082B80">
        <w:rPr>
          <w:rFonts w:ascii="Times New Roman" w:hAnsi="Times New Roman" w:cs="Times New Roman"/>
        </w:rPr>
        <w:t>/contribution</w:t>
      </w:r>
      <w:r w:rsidR="00511D26">
        <w:rPr>
          <w:rFonts w:ascii="Times New Roman" w:hAnsi="Times New Roman" w:cs="Times New Roman"/>
        </w:rPr>
        <w:t xml:space="preserve"> of this study:</w:t>
      </w:r>
    </w:p>
    <w:p w14:paraId="234D9CB6" w14:textId="513A7706" w:rsidR="00082B80" w:rsidRDefault="00082B80" w:rsidP="00082B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lakes are eutrophic and hyper-eutrophic systems</w:t>
      </w:r>
      <w:r w:rsidR="002016AD">
        <w:rPr>
          <w:rFonts w:ascii="Times New Roman" w:hAnsi="Times New Roman" w:cs="Times New Roman"/>
        </w:rPr>
        <w:t xml:space="preserve">, whereas Powers et al. studies were in oligotrophic-mesotrophic lakes, but </w:t>
      </w:r>
      <w:proofErr w:type="spellStart"/>
      <w:r w:rsidR="002016AD">
        <w:rPr>
          <w:rFonts w:ascii="Times New Roman" w:hAnsi="Times New Roman" w:cs="Times New Roman"/>
        </w:rPr>
        <w:t>Cavaliere</w:t>
      </w:r>
      <w:proofErr w:type="spellEnd"/>
      <w:r w:rsidR="002016AD">
        <w:rPr>
          <w:rFonts w:ascii="Times New Roman" w:hAnsi="Times New Roman" w:cs="Times New Roman"/>
        </w:rPr>
        <w:t xml:space="preserve"> &amp; </w:t>
      </w:r>
      <w:proofErr w:type="spellStart"/>
      <w:r w:rsidR="002016AD">
        <w:rPr>
          <w:rFonts w:ascii="Times New Roman" w:hAnsi="Times New Roman" w:cs="Times New Roman"/>
        </w:rPr>
        <w:t>Baulch</w:t>
      </w:r>
      <w:proofErr w:type="spellEnd"/>
      <w:r w:rsidR="002016AD">
        <w:rPr>
          <w:rFonts w:ascii="Times New Roman" w:hAnsi="Times New Roman" w:cs="Times New Roman"/>
        </w:rPr>
        <w:t xml:space="preserve"> </w:t>
      </w:r>
      <w:r w:rsidR="00AE0A1F">
        <w:rPr>
          <w:rFonts w:ascii="Times New Roman" w:hAnsi="Times New Roman" w:cs="Times New Roman"/>
        </w:rPr>
        <w:t>(</w:t>
      </w:r>
      <w:r w:rsidR="002016AD">
        <w:rPr>
          <w:rFonts w:ascii="Times New Roman" w:hAnsi="Times New Roman" w:cs="Times New Roman"/>
        </w:rPr>
        <w:t>2018</w:t>
      </w:r>
      <w:r w:rsidR="00AE0A1F">
        <w:rPr>
          <w:rFonts w:ascii="Times New Roman" w:hAnsi="Times New Roman" w:cs="Times New Roman"/>
        </w:rPr>
        <w:t>)</w:t>
      </w:r>
      <w:r w:rsidR="002016AD">
        <w:rPr>
          <w:rFonts w:ascii="Times New Roman" w:hAnsi="Times New Roman" w:cs="Times New Roman"/>
        </w:rPr>
        <w:t xml:space="preserve"> included a few lakes with elevated DIN concentrations</w:t>
      </w:r>
    </w:p>
    <w:p w14:paraId="255663FB" w14:textId="7D89E3CA" w:rsidR="00082B80" w:rsidRDefault="00082B80" w:rsidP="00082B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series includes under ice time series during both frozen</w:t>
      </w:r>
      <w:r w:rsidR="00AE0A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thawing periods, the latter of which are challenging data to collect and may be rare</w:t>
      </w:r>
    </w:p>
    <w:p w14:paraId="0CEBFFA9" w14:textId="5AC0E242" w:rsidR="00672ED5" w:rsidRDefault="00672ED5" w:rsidP="00AE0A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comparison: the frozen period for two years (2014 &amp; 2015) for </w:t>
      </w:r>
      <w:proofErr w:type="spellStart"/>
      <w:r>
        <w:rPr>
          <w:rFonts w:ascii="Times New Roman" w:hAnsi="Times New Roman" w:cs="Times New Roman"/>
        </w:rPr>
        <w:t>Missisquoi</w:t>
      </w:r>
      <w:proofErr w:type="spellEnd"/>
      <w:r>
        <w:rPr>
          <w:rFonts w:ascii="Times New Roman" w:hAnsi="Times New Roman" w:cs="Times New Roman"/>
        </w:rPr>
        <w:t xml:space="preserve"> Bay, in which the years differed in freeze severity (i.e., 2014 = slower ice growth, more mid-winter freeze-thaw cycles &amp; 2015 = persistent subfreezing temperatures)</w:t>
      </w:r>
    </w:p>
    <w:p w14:paraId="670685AC" w14:textId="24DE066F" w:rsidR="000462D8" w:rsidRDefault="00672ED5" w:rsidP="00AE0A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 comparison: </w:t>
      </w:r>
      <w:r w:rsidR="000462D8">
        <w:rPr>
          <w:rFonts w:ascii="Times New Roman" w:hAnsi="Times New Roman" w:cs="Times New Roman"/>
        </w:rPr>
        <w:t xml:space="preserve">the 2015 freeze and thaw dynamics for two lakes: </w:t>
      </w:r>
      <w:proofErr w:type="spellStart"/>
      <w:r w:rsidR="000462D8">
        <w:rPr>
          <w:rFonts w:ascii="Times New Roman" w:hAnsi="Times New Roman" w:cs="Times New Roman"/>
        </w:rPr>
        <w:t>Missisquoi</w:t>
      </w:r>
      <w:proofErr w:type="spellEnd"/>
      <w:r w:rsidR="000462D8">
        <w:rPr>
          <w:rFonts w:ascii="Times New Roman" w:hAnsi="Times New Roman" w:cs="Times New Roman"/>
        </w:rPr>
        <w:t xml:space="preserve"> Bay (eutrophic, low </w:t>
      </w:r>
      <w:proofErr w:type="gramStart"/>
      <w:r w:rsidR="000462D8">
        <w:rPr>
          <w:rFonts w:ascii="Times New Roman" w:hAnsi="Times New Roman" w:cs="Times New Roman"/>
        </w:rPr>
        <w:t>lake :</w:t>
      </w:r>
      <w:proofErr w:type="gramEnd"/>
      <w:r w:rsidR="000462D8">
        <w:rPr>
          <w:rFonts w:ascii="Times New Roman" w:hAnsi="Times New Roman" w:cs="Times New Roman"/>
        </w:rPr>
        <w:t xml:space="preserve"> catchment area) and Shelburne Pond (hypereutrophic, greater lake : catchment area)</w:t>
      </w:r>
    </w:p>
    <w:p w14:paraId="2DF4A4FC" w14:textId="0408F75E" w:rsidR="00AE0A1F" w:rsidRDefault="000462D8" w:rsidP="00AE0A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Comparison of interannual variability of </w:t>
      </w:r>
    </w:p>
    <w:p w14:paraId="13321BF1" w14:textId="55F0E2F7" w:rsidR="002016AD" w:rsidRPr="00082B80" w:rsidRDefault="002016AD" w:rsidP="00082B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Builds on </w:t>
      </w:r>
      <w:r w:rsidR="00AE0A1F">
        <w:rPr>
          <w:rFonts w:ascii="Times New Roman" w:hAnsi="Times New Roman" w:cs="Times New Roman"/>
        </w:rPr>
        <w:t>{Joung:2017ko} by including DIN data</w:t>
      </w:r>
      <w:r w:rsidR="00AE0A1F">
        <w:rPr>
          <w:rFonts w:ascii="Times New Roman" w:hAnsi="Times New Roman" w:cs="Times New Roman"/>
        </w:rPr>
        <w:fldChar w:fldCharType="begin"/>
      </w:r>
      <w:r w:rsidR="00AE0A1F">
        <w:rPr>
          <w:rFonts w:ascii="Times New Roman" w:hAnsi="Times New Roman" w:cs="Times New Roman"/>
        </w:rPr>
        <w:instrText xml:space="preserve"> ADDIN PAPERS2_CITATIONS &lt;citation&gt;&lt;priority&gt;0&lt;/priority&gt;&lt;uuid&gt;80FB403A-FB26-4FA9-850C-44DA11ED6D0E&lt;/uuid&gt;&lt;publications&gt;&lt;publication&gt;&lt;subtype&gt;400&lt;/subtype&gt;&lt;title&gt;Winter weather and lake-watershed physical configuration drive phosphorus, iron, and manganese dynamics in water and sediment of ice-covered lakes&lt;/title&gt;&lt;url&gt;http://doi.wiley.com/10.1002/lno.10521&lt;/url&gt;&lt;volume&gt;62&lt;/volume&gt;&lt;publication_date&gt;99201703221200000000222000&lt;/publication_date&gt;&lt;uuid&gt;D92F746F-9146-4613-B42D-A473E767E6A0&lt;/uuid&gt;&lt;type&gt;400&lt;/type&gt;&lt;number&gt;4&lt;/number&gt;&lt;citekey&gt;Joung:2017ko&lt;/citekey&gt;&lt;subtitle&gt;Biogeochemistry of Fe, Mn, and P in ice-covered lakes&lt;/subtitle&gt;&lt;doi&gt;10.1002/lno.10521&lt;/doi&gt;&lt;startpage&gt;1620&lt;/startpage&gt;&lt;endpage&gt;1635&lt;/endpage&gt;&lt;bundle&gt;&lt;publication&gt;&lt;title&gt;Limnology and Oceanography&lt;/title&gt;&lt;uuid&gt;566AA615-F9AB-48A3-894E-BD40CF497893&lt;/uuid&gt;&lt;subtype&gt;-100&lt;/subtype&gt;&lt;type&gt;-100&lt;/type&gt;&lt;/publication&gt;&lt;/bundle&gt;&lt;authors&gt;&lt;author&gt;&lt;lastName&gt;Joung&lt;/lastName&gt;&lt;firstName&gt;DongJoo&lt;/firstName&gt;&lt;/author&gt;&lt;author&gt;&lt;lastName&gt;Leduc&lt;/lastName&gt;&lt;firstName&gt;Meagan&lt;/firstName&gt;&lt;/author&gt;&lt;author&gt;&lt;lastName&gt;Ramcharitar&lt;/lastName&gt;&lt;firstName&gt;Benjamin&lt;/firstName&gt;&lt;/author&gt;&lt;author&gt;&lt;lastName&gt;Xu&lt;/lastName&gt;&lt;firstName&gt;Yaoyang&lt;/firstName&gt;&lt;/author&gt;&lt;author&gt;&lt;lastName&gt;Isles&lt;/lastName&gt;&lt;firstName&gt;Peter&lt;/firstName&gt;&lt;middleNames&gt;D F&lt;/middleNames&gt;&lt;/author&gt;&lt;author&gt;&lt;lastName&gt;Stockwell&lt;/lastName&gt;&lt;firstName&gt;Jason&lt;/firstName&gt;&lt;middleNames&gt;D&lt;/middleNames&gt;&lt;/author&gt;&lt;author&gt;&lt;lastName&gt;Druschel&lt;/lastName&gt;&lt;firstName&gt;Gregory&lt;/firstName&gt;&lt;middleNames&gt;K&lt;/middleNames&gt;&lt;/author&gt;&lt;author&gt;&lt;lastName&gt;Manley&lt;/lastName&gt;&lt;firstName&gt;Tom&lt;/firstName&gt;&lt;/author&gt;&lt;author&gt;&lt;lastName&gt;Schroth&lt;/lastName&gt;&lt;firstName&gt;Andrew&lt;/firstName&gt;&lt;middleNames&gt;W&lt;/middleNames&gt;&lt;/author&gt;&lt;/authors&gt;&lt;/publication&gt;&lt;/publications&gt;&lt;cites&gt;&lt;/cites&gt;&lt;/citation&gt;</w:instrText>
      </w:r>
      <w:r w:rsidR="00AE0A1F">
        <w:rPr>
          <w:rFonts w:ascii="Times New Roman" w:hAnsi="Times New Roman" w:cs="Times New Roman"/>
        </w:rPr>
        <w:fldChar w:fldCharType="end"/>
      </w:r>
    </w:p>
    <w:sectPr w:rsidR="002016AD" w:rsidRPr="00082B80" w:rsidSect="004E1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A79F3"/>
    <w:multiLevelType w:val="hybridMultilevel"/>
    <w:tmpl w:val="D682F61A"/>
    <w:lvl w:ilvl="0" w:tplc="AF9EB90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053EC"/>
    <w:multiLevelType w:val="hybridMultilevel"/>
    <w:tmpl w:val="BA4C9DB0"/>
    <w:lvl w:ilvl="0" w:tplc="AF9EB90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D0"/>
    <w:rsid w:val="00007572"/>
    <w:rsid w:val="000462D8"/>
    <w:rsid w:val="00082B80"/>
    <w:rsid w:val="00125CEF"/>
    <w:rsid w:val="0014633E"/>
    <w:rsid w:val="00163222"/>
    <w:rsid w:val="002016AD"/>
    <w:rsid w:val="00215A84"/>
    <w:rsid w:val="002227EB"/>
    <w:rsid w:val="002B6B8D"/>
    <w:rsid w:val="00412B33"/>
    <w:rsid w:val="004E1AEA"/>
    <w:rsid w:val="004E3050"/>
    <w:rsid w:val="00511D26"/>
    <w:rsid w:val="00512C12"/>
    <w:rsid w:val="00564DC1"/>
    <w:rsid w:val="005F7290"/>
    <w:rsid w:val="00672ED5"/>
    <w:rsid w:val="006D6539"/>
    <w:rsid w:val="006F0A48"/>
    <w:rsid w:val="007169C0"/>
    <w:rsid w:val="008C60F3"/>
    <w:rsid w:val="00A13147"/>
    <w:rsid w:val="00A77BAE"/>
    <w:rsid w:val="00A978FC"/>
    <w:rsid w:val="00AE0A1F"/>
    <w:rsid w:val="00B65997"/>
    <w:rsid w:val="00BD07E3"/>
    <w:rsid w:val="00D71FD0"/>
    <w:rsid w:val="00E836C1"/>
    <w:rsid w:val="00FC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AF89"/>
  <w15:chartTrackingRefBased/>
  <w15:docId w15:val="{FDCB9B53-F450-1942-96D9-56F8D111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Kincaid</dc:creator>
  <cp:keywords/>
  <dc:description/>
  <cp:lastModifiedBy>Dustin Kincaid</cp:lastModifiedBy>
  <cp:revision>7</cp:revision>
  <dcterms:created xsi:type="dcterms:W3CDTF">2018-10-23T20:45:00Z</dcterms:created>
  <dcterms:modified xsi:type="dcterms:W3CDTF">2018-10-30T13:12:00Z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class="21"/&gt;&lt;count citations="5" publications="4"/&gt;&lt;/info&gt;PAPERS2_INFO_END</vt:lpwstr>
  </property>
</Properties>
</file>