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100B1ACE" w14:textId="77777777" w:rsidR="009F778F" w:rsidRDefault="009F778F" w:rsidP="0050186A">
      <w:pPr>
        <w:pStyle w:val="TitlePage"/>
        <w:spacing w:line="480" w:lineRule="auto"/>
        <w:rPr>
          <w:rFonts w:ascii="Times New Roman" w:hAnsi="Times New Roman"/>
          <w:highlight w:val="yellow"/>
        </w:rPr>
      </w:pPr>
      <w:r w:rsidRPr="009F778F">
        <w:rPr>
          <w:rFonts w:ascii="Times New Roman" w:hAnsi="Times New Roman"/>
        </w:rPr>
        <w:t>Analysis of Population Age and Residential Rental Prices</w:t>
      </w:r>
      <w:r w:rsidRPr="009F778F">
        <w:rPr>
          <w:rFonts w:ascii="Times New Roman" w:hAnsi="Times New Roman"/>
          <w:highlight w:val="yellow"/>
        </w:rPr>
        <w:t xml:space="preserve"> </w:t>
      </w:r>
    </w:p>
    <w:p w14:paraId="1B8DB2CA" w14:textId="6A0619F1" w:rsidR="00EB7811" w:rsidRPr="009F778F" w:rsidRDefault="009F778F" w:rsidP="0050186A">
      <w:pPr>
        <w:pStyle w:val="TitlePage"/>
        <w:spacing w:line="480" w:lineRule="auto"/>
        <w:rPr>
          <w:rFonts w:ascii="Times New Roman" w:hAnsi="Times New Roman"/>
        </w:rPr>
      </w:pPr>
      <w:r w:rsidRPr="009F778F">
        <w:rPr>
          <w:rFonts w:ascii="Times New Roman" w:hAnsi="Times New Roman"/>
        </w:rPr>
        <w:t>Dustin M. Kraft</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3BE5DB20" w14:textId="005DEFD6" w:rsidR="0001042F"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58328659" w:history="1">
            <w:r w:rsidR="0001042F" w:rsidRPr="00A91F4E">
              <w:rPr>
                <w:rStyle w:val="Hyperlink"/>
                <w:noProof/>
              </w:rPr>
              <w:t>A.</w:t>
            </w:r>
            <w:r w:rsidR="0001042F">
              <w:rPr>
                <w:rFonts w:asciiTheme="minorHAnsi" w:eastAsiaTheme="minorEastAsia" w:hAnsiTheme="minorHAnsi"/>
                <w:noProof/>
              </w:rPr>
              <w:tab/>
            </w:r>
            <w:r w:rsidR="0001042F" w:rsidRPr="00A91F4E">
              <w:rPr>
                <w:rStyle w:val="Hyperlink"/>
                <w:noProof/>
              </w:rPr>
              <w:t>Project Overview</w:t>
            </w:r>
            <w:r w:rsidR="0001042F">
              <w:rPr>
                <w:noProof/>
                <w:webHidden/>
              </w:rPr>
              <w:tab/>
            </w:r>
            <w:r w:rsidR="0001042F">
              <w:rPr>
                <w:noProof/>
                <w:webHidden/>
              </w:rPr>
              <w:fldChar w:fldCharType="begin"/>
            </w:r>
            <w:r w:rsidR="0001042F">
              <w:rPr>
                <w:noProof/>
                <w:webHidden/>
              </w:rPr>
              <w:instrText xml:space="preserve"> PAGEREF _Toc58328659 \h </w:instrText>
            </w:r>
            <w:r w:rsidR="0001042F">
              <w:rPr>
                <w:noProof/>
                <w:webHidden/>
              </w:rPr>
            </w:r>
            <w:r w:rsidR="0001042F">
              <w:rPr>
                <w:noProof/>
                <w:webHidden/>
              </w:rPr>
              <w:fldChar w:fldCharType="separate"/>
            </w:r>
            <w:r w:rsidR="00F13755">
              <w:rPr>
                <w:noProof/>
                <w:webHidden/>
              </w:rPr>
              <w:t>3</w:t>
            </w:r>
            <w:r w:rsidR="0001042F">
              <w:rPr>
                <w:noProof/>
                <w:webHidden/>
              </w:rPr>
              <w:fldChar w:fldCharType="end"/>
            </w:r>
          </w:hyperlink>
        </w:p>
        <w:p w14:paraId="7C14337D" w14:textId="130B1FF7" w:rsidR="0001042F" w:rsidRDefault="00EC1C4D">
          <w:pPr>
            <w:pStyle w:val="TOC1"/>
            <w:rPr>
              <w:rFonts w:asciiTheme="minorHAnsi" w:eastAsiaTheme="minorEastAsia" w:hAnsiTheme="minorHAnsi"/>
              <w:noProof/>
            </w:rPr>
          </w:pPr>
          <w:hyperlink w:anchor="_Toc58328660" w:history="1">
            <w:r w:rsidR="0001042F" w:rsidRPr="00A91F4E">
              <w:rPr>
                <w:rStyle w:val="Hyperlink"/>
                <w:noProof/>
              </w:rPr>
              <w:t>A1. Research Question or Organizational Need</w:t>
            </w:r>
            <w:r w:rsidR="0001042F">
              <w:rPr>
                <w:noProof/>
                <w:webHidden/>
              </w:rPr>
              <w:tab/>
            </w:r>
            <w:r w:rsidR="0001042F">
              <w:rPr>
                <w:noProof/>
                <w:webHidden/>
              </w:rPr>
              <w:fldChar w:fldCharType="begin"/>
            </w:r>
            <w:r w:rsidR="0001042F">
              <w:rPr>
                <w:noProof/>
                <w:webHidden/>
              </w:rPr>
              <w:instrText xml:space="preserve"> PAGEREF _Toc58328660 \h </w:instrText>
            </w:r>
            <w:r w:rsidR="0001042F">
              <w:rPr>
                <w:noProof/>
                <w:webHidden/>
              </w:rPr>
            </w:r>
            <w:r w:rsidR="0001042F">
              <w:rPr>
                <w:noProof/>
                <w:webHidden/>
              </w:rPr>
              <w:fldChar w:fldCharType="separate"/>
            </w:r>
            <w:r w:rsidR="00F13755">
              <w:rPr>
                <w:noProof/>
                <w:webHidden/>
              </w:rPr>
              <w:t>3</w:t>
            </w:r>
            <w:r w:rsidR="0001042F">
              <w:rPr>
                <w:noProof/>
                <w:webHidden/>
              </w:rPr>
              <w:fldChar w:fldCharType="end"/>
            </w:r>
          </w:hyperlink>
        </w:p>
        <w:p w14:paraId="2E082C96" w14:textId="184F9F1F" w:rsidR="0001042F" w:rsidRDefault="00EC1C4D">
          <w:pPr>
            <w:pStyle w:val="TOC1"/>
            <w:rPr>
              <w:rFonts w:asciiTheme="minorHAnsi" w:eastAsiaTheme="minorEastAsia" w:hAnsiTheme="minorHAnsi"/>
              <w:noProof/>
            </w:rPr>
          </w:pPr>
          <w:hyperlink w:anchor="_Toc58328661" w:history="1">
            <w:r w:rsidR="0001042F" w:rsidRPr="00A91F4E">
              <w:rPr>
                <w:rStyle w:val="Hyperlink"/>
                <w:noProof/>
              </w:rPr>
              <w:t>A2. Context and Background</w:t>
            </w:r>
            <w:r w:rsidR="0001042F">
              <w:rPr>
                <w:noProof/>
                <w:webHidden/>
              </w:rPr>
              <w:tab/>
            </w:r>
            <w:r w:rsidR="0001042F">
              <w:rPr>
                <w:noProof/>
                <w:webHidden/>
              </w:rPr>
              <w:fldChar w:fldCharType="begin"/>
            </w:r>
            <w:r w:rsidR="0001042F">
              <w:rPr>
                <w:noProof/>
                <w:webHidden/>
              </w:rPr>
              <w:instrText xml:space="preserve"> PAGEREF _Toc58328661 \h </w:instrText>
            </w:r>
            <w:r w:rsidR="0001042F">
              <w:rPr>
                <w:noProof/>
                <w:webHidden/>
              </w:rPr>
            </w:r>
            <w:r w:rsidR="0001042F">
              <w:rPr>
                <w:noProof/>
                <w:webHidden/>
              </w:rPr>
              <w:fldChar w:fldCharType="separate"/>
            </w:r>
            <w:r w:rsidR="00F13755">
              <w:rPr>
                <w:noProof/>
                <w:webHidden/>
              </w:rPr>
              <w:t>3</w:t>
            </w:r>
            <w:r w:rsidR="0001042F">
              <w:rPr>
                <w:noProof/>
                <w:webHidden/>
              </w:rPr>
              <w:fldChar w:fldCharType="end"/>
            </w:r>
          </w:hyperlink>
        </w:p>
        <w:p w14:paraId="0AA338CF" w14:textId="0B556C5B" w:rsidR="0001042F" w:rsidRDefault="00EC1C4D">
          <w:pPr>
            <w:pStyle w:val="TOC1"/>
            <w:rPr>
              <w:rFonts w:asciiTheme="minorHAnsi" w:eastAsiaTheme="minorEastAsia" w:hAnsiTheme="minorHAnsi"/>
              <w:noProof/>
            </w:rPr>
          </w:pPr>
          <w:hyperlink w:anchor="_Toc58328662" w:history="1">
            <w:r w:rsidR="0001042F" w:rsidRPr="00A91F4E">
              <w:rPr>
                <w:rStyle w:val="Hyperlink"/>
                <w:noProof/>
              </w:rPr>
              <w:t>A3. Summary of Published Works</w:t>
            </w:r>
            <w:r w:rsidR="0001042F">
              <w:rPr>
                <w:noProof/>
                <w:webHidden/>
              </w:rPr>
              <w:tab/>
            </w:r>
            <w:r w:rsidR="0001042F">
              <w:rPr>
                <w:noProof/>
                <w:webHidden/>
              </w:rPr>
              <w:fldChar w:fldCharType="begin"/>
            </w:r>
            <w:r w:rsidR="0001042F">
              <w:rPr>
                <w:noProof/>
                <w:webHidden/>
              </w:rPr>
              <w:instrText xml:space="preserve"> PAGEREF _Toc58328662 \h </w:instrText>
            </w:r>
            <w:r w:rsidR="0001042F">
              <w:rPr>
                <w:noProof/>
                <w:webHidden/>
              </w:rPr>
            </w:r>
            <w:r w:rsidR="0001042F">
              <w:rPr>
                <w:noProof/>
                <w:webHidden/>
              </w:rPr>
              <w:fldChar w:fldCharType="separate"/>
            </w:r>
            <w:r w:rsidR="00F13755">
              <w:rPr>
                <w:noProof/>
                <w:webHidden/>
              </w:rPr>
              <w:t>3</w:t>
            </w:r>
            <w:r w:rsidR="0001042F">
              <w:rPr>
                <w:noProof/>
                <w:webHidden/>
              </w:rPr>
              <w:fldChar w:fldCharType="end"/>
            </w:r>
          </w:hyperlink>
        </w:p>
        <w:p w14:paraId="32C70729" w14:textId="101DA5CB" w:rsidR="0001042F" w:rsidRDefault="00EC1C4D">
          <w:pPr>
            <w:pStyle w:val="TOC1"/>
            <w:rPr>
              <w:rFonts w:asciiTheme="minorHAnsi" w:eastAsiaTheme="minorEastAsia" w:hAnsiTheme="minorHAnsi"/>
              <w:noProof/>
            </w:rPr>
          </w:pPr>
          <w:hyperlink w:anchor="_Toc58328663" w:history="1">
            <w:r w:rsidR="0001042F" w:rsidRPr="00A91F4E">
              <w:rPr>
                <w:rStyle w:val="Hyperlink"/>
                <w:noProof/>
              </w:rPr>
              <w:t>A3a. Relation of Published Works to Project</w:t>
            </w:r>
            <w:r w:rsidR="0001042F">
              <w:rPr>
                <w:noProof/>
                <w:webHidden/>
              </w:rPr>
              <w:tab/>
            </w:r>
            <w:r w:rsidR="0001042F">
              <w:rPr>
                <w:noProof/>
                <w:webHidden/>
              </w:rPr>
              <w:fldChar w:fldCharType="begin"/>
            </w:r>
            <w:r w:rsidR="0001042F">
              <w:rPr>
                <w:noProof/>
                <w:webHidden/>
              </w:rPr>
              <w:instrText xml:space="preserve"> PAGEREF _Toc58328663 \h </w:instrText>
            </w:r>
            <w:r w:rsidR="0001042F">
              <w:rPr>
                <w:noProof/>
                <w:webHidden/>
              </w:rPr>
            </w:r>
            <w:r w:rsidR="0001042F">
              <w:rPr>
                <w:noProof/>
                <w:webHidden/>
              </w:rPr>
              <w:fldChar w:fldCharType="separate"/>
            </w:r>
            <w:r w:rsidR="00F13755">
              <w:rPr>
                <w:noProof/>
                <w:webHidden/>
              </w:rPr>
              <w:t>4</w:t>
            </w:r>
            <w:r w:rsidR="0001042F">
              <w:rPr>
                <w:noProof/>
                <w:webHidden/>
              </w:rPr>
              <w:fldChar w:fldCharType="end"/>
            </w:r>
          </w:hyperlink>
        </w:p>
        <w:p w14:paraId="186A7EF2" w14:textId="0497F951" w:rsidR="0001042F" w:rsidRDefault="00EC1C4D">
          <w:pPr>
            <w:pStyle w:val="TOC1"/>
            <w:rPr>
              <w:rFonts w:asciiTheme="minorHAnsi" w:eastAsiaTheme="minorEastAsia" w:hAnsiTheme="minorHAnsi"/>
              <w:noProof/>
            </w:rPr>
          </w:pPr>
          <w:hyperlink w:anchor="_Toc58328664" w:history="1">
            <w:r w:rsidR="0001042F" w:rsidRPr="00A91F4E">
              <w:rPr>
                <w:rStyle w:val="Hyperlink"/>
                <w:noProof/>
              </w:rPr>
              <w:t>A4. Summary of Data Analytics Solution</w:t>
            </w:r>
            <w:r w:rsidR="0001042F">
              <w:rPr>
                <w:noProof/>
                <w:webHidden/>
              </w:rPr>
              <w:tab/>
            </w:r>
            <w:r w:rsidR="0001042F">
              <w:rPr>
                <w:noProof/>
                <w:webHidden/>
              </w:rPr>
              <w:fldChar w:fldCharType="begin"/>
            </w:r>
            <w:r w:rsidR="0001042F">
              <w:rPr>
                <w:noProof/>
                <w:webHidden/>
              </w:rPr>
              <w:instrText xml:space="preserve"> PAGEREF _Toc58328664 \h </w:instrText>
            </w:r>
            <w:r w:rsidR="0001042F">
              <w:rPr>
                <w:noProof/>
                <w:webHidden/>
              </w:rPr>
            </w:r>
            <w:r w:rsidR="0001042F">
              <w:rPr>
                <w:noProof/>
                <w:webHidden/>
              </w:rPr>
              <w:fldChar w:fldCharType="separate"/>
            </w:r>
            <w:r w:rsidR="00F13755">
              <w:rPr>
                <w:noProof/>
                <w:webHidden/>
              </w:rPr>
              <w:t>4</w:t>
            </w:r>
            <w:r w:rsidR="0001042F">
              <w:rPr>
                <w:noProof/>
                <w:webHidden/>
              </w:rPr>
              <w:fldChar w:fldCharType="end"/>
            </w:r>
          </w:hyperlink>
        </w:p>
        <w:p w14:paraId="4894D597" w14:textId="1BEF408F" w:rsidR="0001042F" w:rsidRDefault="00EC1C4D">
          <w:pPr>
            <w:pStyle w:val="TOC1"/>
            <w:rPr>
              <w:rFonts w:asciiTheme="minorHAnsi" w:eastAsiaTheme="minorEastAsia" w:hAnsiTheme="minorHAnsi"/>
              <w:noProof/>
            </w:rPr>
          </w:pPr>
          <w:hyperlink w:anchor="_Toc58328665" w:history="1">
            <w:r w:rsidR="0001042F" w:rsidRPr="00A91F4E">
              <w:rPr>
                <w:rStyle w:val="Hyperlink"/>
                <w:noProof/>
              </w:rPr>
              <w:t>A5. Benefit to Organization and Decision-Making Process</w:t>
            </w:r>
            <w:r w:rsidR="0001042F">
              <w:rPr>
                <w:noProof/>
                <w:webHidden/>
              </w:rPr>
              <w:tab/>
            </w:r>
            <w:r w:rsidR="0001042F">
              <w:rPr>
                <w:noProof/>
                <w:webHidden/>
              </w:rPr>
              <w:fldChar w:fldCharType="begin"/>
            </w:r>
            <w:r w:rsidR="0001042F">
              <w:rPr>
                <w:noProof/>
                <w:webHidden/>
              </w:rPr>
              <w:instrText xml:space="preserve"> PAGEREF _Toc58328665 \h </w:instrText>
            </w:r>
            <w:r w:rsidR="0001042F">
              <w:rPr>
                <w:noProof/>
                <w:webHidden/>
              </w:rPr>
            </w:r>
            <w:r w:rsidR="0001042F">
              <w:rPr>
                <w:noProof/>
                <w:webHidden/>
              </w:rPr>
              <w:fldChar w:fldCharType="separate"/>
            </w:r>
            <w:r w:rsidR="00F13755">
              <w:rPr>
                <w:noProof/>
                <w:webHidden/>
              </w:rPr>
              <w:t>5</w:t>
            </w:r>
            <w:r w:rsidR="0001042F">
              <w:rPr>
                <w:noProof/>
                <w:webHidden/>
              </w:rPr>
              <w:fldChar w:fldCharType="end"/>
            </w:r>
          </w:hyperlink>
        </w:p>
        <w:p w14:paraId="10D2ED3B" w14:textId="34FA00F9" w:rsidR="0001042F" w:rsidRDefault="00EC1C4D">
          <w:pPr>
            <w:pStyle w:val="TOC1"/>
            <w:tabs>
              <w:tab w:val="left" w:pos="440"/>
            </w:tabs>
            <w:rPr>
              <w:rFonts w:asciiTheme="minorHAnsi" w:eastAsiaTheme="minorEastAsia" w:hAnsiTheme="minorHAnsi"/>
              <w:noProof/>
            </w:rPr>
          </w:pPr>
          <w:hyperlink w:anchor="_Toc58328666" w:history="1">
            <w:r w:rsidR="0001042F" w:rsidRPr="00A91F4E">
              <w:rPr>
                <w:rStyle w:val="Hyperlink"/>
                <w:noProof/>
              </w:rPr>
              <w:t>B.</w:t>
            </w:r>
            <w:r w:rsidR="0001042F">
              <w:rPr>
                <w:rFonts w:asciiTheme="minorHAnsi" w:eastAsiaTheme="minorEastAsia" w:hAnsiTheme="minorHAnsi"/>
                <w:noProof/>
              </w:rPr>
              <w:tab/>
            </w:r>
            <w:r w:rsidR="0001042F" w:rsidRPr="00A91F4E">
              <w:rPr>
                <w:rStyle w:val="Hyperlink"/>
                <w:noProof/>
              </w:rPr>
              <w:t>Data Analytics Plan</w:t>
            </w:r>
            <w:r w:rsidR="0001042F">
              <w:rPr>
                <w:noProof/>
                <w:webHidden/>
              </w:rPr>
              <w:tab/>
            </w:r>
            <w:r w:rsidR="0001042F">
              <w:rPr>
                <w:noProof/>
                <w:webHidden/>
              </w:rPr>
              <w:fldChar w:fldCharType="begin"/>
            </w:r>
            <w:r w:rsidR="0001042F">
              <w:rPr>
                <w:noProof/>
                <w:webHidden/>
              </w:rPr>
              <w:instrText xml:space="preserve"> PAGEREF _Toc58328666 \h </w:instrText>
            </w:r>
            <w:r w:rsidR="0001042F">
              <w:rPr>
                <w:noProof/>
                <w:webHidden/>
              </w:rPr>
            </w:r>
            <w:r w:rsidR="0001042F">
              <w:rPr>
                <w:noProof/>
                <w:webHidden/>
              </w:rPr>
              <w:fldChar w:fldCharType="separate"/>
            </w:r>
            <w:r w:rsidR="00F13755">
              <w:rPr>
                <w:noProof/>
                <w:webHidden/>
              </w:rPr>
              <w:t>5</w:t>
            </w:r>
            <w:r w:rsidR="0001042F">
              <w:rPr>
                <w:noProof/>
                <w:webHidden/>
              </w:rPr>
              <w:fldChar w:fldCharType="end"/>
            </w:r>
          </w:hyperlink>
        </w:p>
        <w:p w14:paraId="06E3AF14" w14:textId="4EC43011" w:rsidR="0001042F" w:rsidRDefault="00EC1C4D">
          <w:pPr>
            <w:pStyle w:val="TOC1"/>
            <w:rPr>
              <w:rFonts w:asciiTheme="minorHAnsi" w:eastAsiaTheme="minorEastAsia" w:hAnsiTheme="minorHAnsi"/>
              <w:noProof/>
            </w:rPr>
          </w:pPr>
          <w:hyperlink w:anchor="_Toc58328667" w:history="1">
            <w:r w:rsidR="0001042F" w:rsidRPr="00A91F4E">
              <w:rPr>
                <w:rStyle w:val="Hyperlink"/>
                <w:noProof/>
              </w:rPr>
              <w:t>B1. Goals, Objectives, and Deliverables</w:t>
            </w:r>
            <w:r w:rsidR="0001042F">
              <w:rPr>
                <w:noProof/>
                <w:webHidden/>
              </w:rPr>
              <w:tab/>
            </w:r>
            <w:r w:rsidR="0001042F">
              <w:rPr>
                <w:noProof/>
                <w:webHidden/>
              </w:rPr>
              <w:fldChar w:fldCharType="begin"/>
            </w:r>
            <w:r w:rsidR="0001042F">
              <w:rPr>
                <w:noProof/>
                <w:webHidden/>
              </w:rPr>
              <w:instrText xml:space="preserve"> PAGEREF _Toc58328667 \h </w:instrText>
            </w:r>
            <w:r w:rsidR="0001042F">
              <w:rPr>
                <w:noProof/>
                <w:webHidden/>
              </w:rPr>
            </w:r>
            <w:r w:rsidR="0001042F">
              <w:rPr>
                <w:noProof/>
                <w:webHidden/>
              </w:rPr>
              <w:fldChar w:fldCharType="separate"/>
            </w:r>
            <w:r w:rsidR="00F13755">
              <w:rPr>
                <w:noProof/>
                <w:webHidden/>
              </w:rPr>
              <w:t>5</w:t>
            </w:r>
            <w:r w:rsidR="0001042F">
              <w:rPr>
                <w:noProof/>
                <w:webHidden/>
              </w:rPr>
              <w:fldChar w:fldCharType="end"/>
            </w:r>
          </w:hyperlink>
        </w:p>
        <w:p w14:paraId="67C0400B" w14:textId="5E145CA0" w:rsidR="0001042F" w:rsidRDefault="00EC1C4D">
          <w:pPr>
            <w:pStyle w:val="TOC1"/>
            <w:rPr>
              <w:rFonts w:asciiTheme="minorHAnsi" w:eastAsiaTheme="minorEastAsia" w:hAnsiTheme="minorHAnsi"/>
              <w:noProof/>
            </w:rPr>
          </w:pPr>
          <w:hyperlink w:anchor="_Toc58328668" w:history="1">
            <w:r w:rsidR="0001042F" w:rsidRPr="00A91F4E">
              <w:rPr>
                <w:rStyle w:val="Hyperlink"/>
                <w:noProof/>
              </w:rPr>
              <w:t>B2. Scope of Project</w:t>
            </w:r>
            <w:r w:rsidR="0001042F">
              <w:rPr>
                <w:noProof/>
                <w:webHidden/>
              </w:rPr>
              <w:tab/>
            </w:r>
            <w:r w:rsidR="0001042F">
              <w:rPr>
                <w:noProof/>
                <w:webHidden/>
              </w:rPr>
              <w:fldChar w:fldCharType="begin"/>
            </w:r>
            <w:r w:rsidR="0001042F">
              <w:rPr>
                <w:noProof/>
                <w:webHidden/>
              </w:rPr>
              <w:instrText xml:space="preserve"> PAGEREF _Toc58328668 \h </w:instrText>
            </w:r>
            <w:r w:rsidR="0001042F">
              <w:rPr>
                <w:noProof/>
                <w:webHidden/>
              </w:rPr>
            </w:r>
            <w:r w:rsidR="0001042F">
              <w:rPr>
                <w:noProof/>
                <w:webHidden/>
              </w:rPr>
              <w:fldChar w:fldCharType="separate"/>
            </w:r>
            <w:r w:rsidR="00F13755">
              <w:rPr>
                <w:noProof/>
                <w:webHidden/>
              </w:rPr>
              <w:t>5</w:t>
            </w:r>
            <w:r w:rsidR="0001042F">
              <w:rPr>
                <w:noProof/>
                <w:webHidden/>
              </w:rPr>
              <w:fldChar w:fldCharType="end"/>
            </w:r>
          </w:hyperlink>
        </w:p>
        <w:p w14:paraId="5565E586" w14:textId="60CB20CE" w:rsidR="0001042F" w:rsidRDefault="00EC1C4D">
          <w:pPr>
            <w:pStyle w:val="TOC1"/>
            <w:rPr>
              <w:rFonts w:asciiTheme="minorHAnsi" w:eastAsiaTheme="minorEastAsia" w:hAnsiTheme="minorHAnsi"/>
              <w:noProof/>
            </w:rPr>
          </w:pPr>
          <w:hyperlink w:anchor="_Toc58328669" w:history="1">
            <w:r w:rsidR="0001042F" w:rsidRPr="00A91F4E">
              <w:rPr>
                <w:rStyle w:val="Hyperlink"/>
                <w:noProof/>
              </w:rPr>
              <w:t>B3. Standard Methodology</w:t>
            </w:r>
            <w:r w:rsidR="0001042F">
              <w:rPr>
                <w:noProof/>
                <w:webHidden/>
              </w:rPr>
              <w:tab/>
            </w:r>
            <w:r w:rsidR="0001042F">
              <w:rPr>
                <w:noProof/>
                <w:webHidden/>
              </w:rPr>
              <w:fldChar w:fldCharType="begin"/>
            </w:r>
            <w:r w:rsidR="0001042F">
              <w:rPr>
                <w:noProof/>
                <w:webHidden/>
              </w:rPr>
              <w:instrText xml:space="preserve"> PAGEREF _Toc58328669 \h </w:instrText>
            </w:r>
            <w:r w:rsidR="0001042F">
              <w:rPr>
                <w:noProof/>
                <w:webHidden/>
              </w:rPr>
            </w:r>
            <w:r w:rsidR="0001042F">
              <w:rPr>
                <w:noProof/>
                <w:webHidden/>
              </w:rPr>
              <w:fldChar w:fldCharType="separate"/>
            </w:r>
            <w:r w:rsidR="00F13755">
              <w:rPr>
                <w:noProof/>
                <w:webHidden/>
              </w:rPr>
              <w:t>6</w:t>
            </w:r>
            <w:r w:rsidR="0001042F">
              <w:rPr>
                <w:noProof/>
                <w:webHidden/>
              </w:rPr>
              <w:fldChar w:fldCharType="end"/>
            </w:r>
          </w:hyperlink>
        </w:p>
        <w:p w14:paraId="4123255D" w14:textId="4802FA90" w:rsidR="0001042F" w:rsidRDefault="00EC1C4D">
          <w:pPr>
            <w:pStyle w:val="TOC1"/>
            <w:rPr>
              <w:rFonts w:asciiTheme="minorHAnsi" w:eastAsiaTheme="minorEastAsia" w:hAnsiTheme="minorHAnsi"/>
              <w:noProof/>
            </w:rPr>
          </w:pPr>
          <w:hyperlink w:anchor="_Toc58328670" w:history="1">
            <w:r w:rsidR="0001042F" w:rsidRPr="00A91F4E">
              <w:rPr>
                <w:rStyle w:val="Hyperlink"/>
                <w:noProof/>
              </w:rPr>
              <w:t>B4. Timeline and Milestones</w:t>
            </w:r>
            <w:r w:rsidR="0001042F">
              <w:rPr>
                <w:noProof/>
                <w:webHidden/>
              </w:rPr>
              <w:tab/>
            </w:r>
            <w:r w:rsidR="0001042F">
              <w:rPr>
                <w:noProof/>
                <w:webHidden/>
              </w:rPr>
              <w:fldChar w:fldCharType="begin"/>
            </w:r>
            <w:r w:rsidR="0001042F">
              <w:rPr>
                <w:noProof/>
                <w:webHidden/>
              </w:rPr>
              <w:instrText xml:space="preserve"> PAGEREF _Toc58328670 \h </w:instrText>
            </w:r>
            <w:r w:rsidR="0001042F">
              <w:rPr>
                <w:noProof/>
                <w:webHidden/>
              </w:rPr>
            </w:r>
            <w:r w:rsidR="0001042F">
              <w:rPr>
                <w:noProof/>
                <w:webHidden/>
              </w:rPr>
              <w:fldChar w:fldCharType="separate"/>
            </w:r>
            <w:r w:rsidR="00F13755">
              <w:rPr>
                <w:noProof/>
                <w:webHidden/>
              </w:rPr>
              <w:t>7</w:t>
            </w:r>
            <w:r w:rsidR="0001042F">
              <w:rPr>
                <w:noProof/>
                <w:webHidden/>
              </w:rPr>
              <w:fldChar w:fldCharType="end"/>
            </w:r>
          </w:hyperlink>
        </w:p>
        <w:p w14:paraId="7C5D38E6" w14:textId="6FE2A9AB" w:rsidR="0001042F" w:rsidRDefault="00EC1C4D">
          <w:pPr>
            <w:pStyle w:val="TOC1"/>
            <w:rPr>
              <w:rFonts w:asciiTheme="minorHAnsi" w:eastAsiaTheme="minorEastAsia" w:hAnsiTheme="minorHAnsi"/>
              <w:noProof/>
            </w:rPr>
          </w:pPr>
          <w:hyperlink w:anchor="_Toc58328671" w:history="1">
            <w:r w:rsidR="0001042F" w:rsidRPr="00A91F4E">
              <w:rPr>
                <w:rStyle w:val="Hyperlink"/>
                <w:noProof/>
              </w:rPr>
              <w:t>B5. Resources and Costs</w:t>
            </w:r>
            <w:r w:rsidR="0001042F">
              <w:rPr>
                <w:noProof/>
                <w:webHidden/>
              </w:rPr>
              <w:tab/>
            </w:r>
            <w:r w:rsidR="0001042F">
              <w:rPr>
                <w:noProof/>
                <w:webHidden/>
              </w:rPr>
              <w:fldChar w:fldCharType="begin"/>
            </w:r>
            <w:r w:rsidR="0001042F">
              <w:rPr>
                <w:noProof/>
                <w:webHidden/>
              </w:rPr>
              <w:instrText xml:space="preserve"> PAGEREF _Toc58328671 \h </w:instrText>
            </w:r>
            <w:r w:rsidR="0001042F">
              <w:rPr>
                <w:noProof/>
                <w:webHidden/>
              </w:rPr>
            </w:r>
            <w:r w:rsidR="0001042F">
              <w:rPr>
                <w:noProof/>
                <w:webHidden/>
              </w:rPr>
              <w:fldChar w:fldCharType="separate"/>
            </w:r>
            <w:r w:rsidR="00F13755">
              <w:rPr>
                <w:noProof/>
                <w:webHidden/>
              </w:rPr>
              <w:t>7</w:t>
            </w:r>
            <w:r w:rsidR="0001042F">
              <w:rPr>
                <w:noProof/>
                <w:webHidden/>
              </w:rPr>
              <w:fldChar w:fldCharType="end"/>
            </w:r>
          </w:hyperlink>
        </w:p>
        <w:p w14:paraId="1F5CC0C6" w14:textId="5F9BBCB8" w:rsidR="0001042F" w:rsidRDefault="00EC1C4D">
          <w:pPr>
            <w:pStyle w:val="TOC1"/>
            <w:rPr>
              <w:rFonts w:asciiTheme="minorHAnsi" w:eastAsiaTheme="minorEastAsia" w:hAnsiTheme="minorHAnsi"/>
              <w:noProof/>
            </w:rPr>
          </w:pPr>
          <w:hyperlink w:anchor="_Toc58328672" w:history="1">
            <w:r w:rsidR="0001042F" w:rsidRPr="00A91F4E">
              <w:rPr>
                <w:rStyle w:val="Hyperlink"/>
                <w:noProof/>
              </w:rPr>
              <w:t>B6. Criteria for Success</w:t>
            </w:r>
            <w:r w:rsidR="0001042F">
              <w:rPr>
                <w:noProof/>
                <w:webHidden/>
              </w:rPr>
              <w:tab/>
            </w:r>
            <w:r w:rsidR="0001042F">
              <w:rPr>
                <w:noProof/>
                <w:webHidden/>
              </w:rPr>
              <w:fldChar w:fldCharType="begin"/>
            </w:r>
            <w:r w:rsidR="0001042F">
              <w:rPr>
                <w:noProof/>
                <w:webHidden/>
              </w:rPr>
              <w:instrText xml:space="preserve"> PAGEREF _Toc58328672 \h </w:instrText>
            </w:r>
            <w:r w:rsidR="0001042F">
              <w:rPr>
                <w:noProof/>
                <w:webHidden/>
              </w:rPr>
            </w:r>
            <w:r w:rsidR="0001042F">
              <w:rPr>
                <w:noProof/>
                <w:webHidden/>
              </w:rPr>
              <w:fldChar w:fldCharType="separate"/>
            </w:r>
            <w:r w:rsidR="00F13755">
              <w:rPr>
                <w:noProof/>
                <w:webHidden/>
              </w:rPr>
              <w:t>7</w:t>
            </w:r>
            <w:r w:rsidR="0001042F">
              <w:rPr>
                <w:noProof/>
                <w:webHidden/>
              </w:rPr>
              <w:fldChar w:fldCharType="end"/>
            </w:r>
          </w:hyperlink>
        </w:p>
        <w:p w14:paraId="445C3117" w14:textId="0B308E3E" w:rsidR="0001042F" w:rsidRDefault="00EC1C4D">
          <w:pPr>
            <w:pStyle w:val="TOC1"/>
            <w:tabs>
              <w:tab w:val="left" w:pos="440"/>
            </w:tabs>
            <w:rPr>
              <w:rFonts w:asciiTheme="minorHAnsi" w:eastAsiaTheme="minorEastAsia" w:hAnsiTheme="minorHAnsi"/>
              <w:noProof/>
            </w:rPr>
          </w:pPr>
          <w:hyperlink w:anchor="_Toc58328673" w:history="1">
            <w:r w:rsidR="0001042F" w:rsidRPr="00A91F4E">
              <w:rPr>
                <w:rStyle w:val="Hyperlink"/>
                <w:noProof/>
              </w:rPr>
              <w:t>C.</w:t>
            </w:r>
            <w:r w:rsidR="0001042F">
              <w:rPr>
                <w:rFonts w:asciiTheme="minorHAnsi" w:eastAsiaTheme="minorEastAsia" w:hAnsiTheme="minorHAnsi"/>
                <w:noProof/>
              </w:rPr>
              <w:tab/>
            </w:r>
            <w:r w:rsidR="0001042F" w:rsidRPr="00A91F4E">
              <w:rPr>
                <w:rStyle w:val="Hyperlink"/>
                <w:noProof/>
              </w:rPr>
              <w:t>Design of Data Analytics Solution</w:t>
            </w:r>
            <w:r w:rsidR="0001042F">
              <w:rPr>
                <w:noProof/>
                <w:webHidden/>
              </w:rPr>
              <w:tab/>
            </w:r>
            <w:r w:rsidR="0001042F">
              <w:rPr>
                <w:noProof/>
                <w:webHidden/>
              </w:rPr>
              <w:fldChar w:fldCharType="begin"/>
            </w:r>
            <w:r w:rsidR="0001042F">
              <w:rPr>
                <w:noProof/>
                <w:webHidden/>
              </w:rPr>
              <w:instrText xml:space="preserve"> PAGEREF _Toc58328673 \h </w:instrText>
            </w:r>
            <w:r w:rsidR="0001042F">
              <w:rPr>
                <w:noProof/>
                <w:webHidden/>
              </w:rPr>
            </w:r>
            <w:r w:rsidR="0001042F">
              <w:rPr>
                <w:noProof/>
                <w:webHidden/>
              </w:rPr>
              <w:fldChar w:fldCharType="separate"/>
            </w:r>
            <w:r w:rsidR="00F13755">
              <w:rPr>
                <w:noProof/>
                <w:webHidden/>
              </w:rPr>
              <w:t>8</w:t>
            </w:r>
            <w:r w:rsidR="0001042F">
              <w:rPr>
                <w:noProof/>
                <w:webHidden/>
              </w:rPr>
              <w:fldChar w:fldCharType="end"/>
            </w:r>
          </w:hyperlink>
        </w:p>
        <w:p w14:paraId="1FD40BEF" w14:textId="1F85938A" w:rsidR="0001042F" w:rsidRDefault="00EC1C4D">
          <w:pPr>
            <w:pStyle w:val="TOC1"/>
            <w:rPr>
              <w:rFonts w:asciiTheme="minorHAnsi" w:eastAsiaTheme="minorEastAsia" w:hAnsiTheme="minorHAnsi"/>
              <w:noProof/>
            </w:rPr>
          </w:pPr>
          <w:hyperlink w:anchor="_Toc58328674" w:history="1">
            <w:r w:rsidR="0001042F" w:rsidRPr="00A91F4E">
              <w:rPr>
                <w:rStyle w:val="Hyperlink"/>
                <w:noProof/>
              </w:rPr>
              <w:t>C1. Hypothesis</w:t>
            </w:r>
            <w:r w:rsidR="0001042F">
              <w:rPr>
                <w:noProof/>
                <w:webHidden/>
              </w:rPr>
              <w:tab/>
            </w:r>
            <w:r w:rsidR="0001042F">
              <w:rPr>
                <w:noProof/>
                <w:webHidden/>
              </w:rPr>
              <w:fldChar w:fldCharType="begin"/>
            </w:r>
            <w:r w:rsidR="0001042F">
              <w:rPr>
                <w:noProof/>
                <w:webHidden/>
              </w:rPr>
              <w:instrText xml:space="preserve"> PAGEREF _Toc58328674 \h </w:instrText>
            </w:r>
            <w:r w:rsidR="0001042F">
              <w:rPr>
                <w:noProof/>
                <w:webHidden/>
              </w:rPr>
            </w:r>
            <w:r w:rsidR="0001042F">
              <w:rPr>
                <w:noProof/>
                <w:webHidden/>
              </w:rPr>
              <w:fldChar w:fldCharType="separate"/>
            </w:r>
            <w:r w:rsidR="00F13755">
              <w:rPr>
                <w:noProof/>
                <w:webHidden/>
              </w:rPr>
              <w:t>8</w:t>
            </w:r>
            <w:r w:rsidR="0001042F">
              <w:rPr>
                <w:noProof/>
                <w:webHidden/>
              </w:rPr>
              <w:fldChar w:fldCharType="end"/>
            </w:r>
          </w:hyperlink>
        </w:p>
        <w:p w14:paraId="24DA9BBB" w14:textId="18DE93B1" w:rsidR="0001042F" w:rsidRDefault="00EC1C4D">
          <w:pPr>
            <w:pStyle w:val="TOC1"/>
            <w:rPr>
              <w:rFonts w:asciiTheme="minorHAnsi" w:eastAsiaTheme="minorEastAsia" w:hAnsiTheme="minorHAnsi"/>
              <w:noProof/>
            </w:rPr>
          </w:pPr>
          <w:hyperlink w:anchor="_Toc58328675" w:history="1">
            <w:r w:rsidR="0001042F" w:rsidRPr="00A91F4E">
              <w:rPr>
                <w:rStyle w:val="Hyperlink"/>
                <w:noProof/>
              </w:rPr>
              <w:t>C2. Analytical Method</w:t>
            </w:r>
            <w:r w:rsidR="0001042F">
              <w:rPr>
                <w:noProof/>
                <w:webHidden/>
              </w:rPr>
              <w:tab/>
            </w:r>
            <w:r w:rsidR="0001042F">
              <w:rPr>
                <w:noProof/>
                <w:webHidden/>
              </w:rPr>
              <w:fldChar w:fldCharType="begin"/>
            </w:r>
            <w:r w:rsidR="0001042F">
              <w:rPr>
                <w:noProof/>
                <w:webHidden/>
              </w:rPr>
              <w:instrText xml:space="preserve"> PAGEREF _Toc58328675 \h </w:instrText>
            </w:r>
            <w:r w:rsidR="0001042F">
              <w:rPr>
                <w:noProof/>
                <w:webHidden/>
              </w:rPr>
            </w:r>
            <w:r w:rsidR="0001042F">
              <w:rPr>
                <w:noProof/>
                <w:webHidden/>
              </w:rPr>
              <w:fldChar w:fldCharType="separate"/>
            </w:r>
            <w:r w:rsidR="00F13755">
              <w:rPr>
                <w:noProof/>
                <w:webHidden/>
              </w:rPr>
              <w:t>8</w:t>
            </w:r>
            <w:r w:rsidR="0001042F">
              <w:rPr>
                <w:noProof/>
                <w:webHidden/>
              </w:rPr>
              <w:fldChar w:fldCharType="end"/>
            </w:r>
          </w:hyperlink>
        </w:p>
        <w:p w14:paraId="7195087B" w14:textId="29E59A87" w:rsidR="0001042F" w:rsidRDefault="00EC1C4D">
          <w:pPr>
            <w:pStyle w:val="TOC1"/>
            <w:rPr>
              <w:rFonts w:asciiTheme="minorHAnsi" w:eastAsiaTheme="minorEastAsia" w:hAnsiTheme="minorHAnsi"/>
              <w:noProof/>
            </w:rPr>
          </w:pPr>
          <w:hyperlink w:anchor="_Toc58328676" w:history="1">
            <w:r w:rsidR="0001042F" w:rsidRPr="00A91F4E">
              <w:rPr>
                <w:rStyle w:val="Hyperlink"/>
                <w:noProof/>
              </w:rPr>
              <w:t>C2a. Justification of Analytical Method</w:t>
            </w:r>
            <w:r w:rsidR="0001042F">
              <w:rPr>
                <w:noProof/>
                <w:webHidden/>
              </w:rPr>
              <w:tab/>
            </w:r>
            <w:r w:rsidR="0001042F">
              <w:rPr>
                <w:noProof/>
                <w:webHidden/>
              </w:rPr>
              <w:fldChar w:fldCharType="begin"/>
            </w:r>
            <w:r w:rsidR="0001042F">
              <w:rPr>
                <w:noProof/>
                <w:webHidden/>
              </w:rPr>
              <w:instrText xml:space="preserve"> PAGEREF _Toc58328676 \h </w:instrText>
            </w:r>
            <w:r w:rsidR="0001042F">
              <w:rPr>
                <w:noProof/>
                <w:webHidden/>
              </w:rPr>
            </w:r>
            <w:r w:rsidR="0001042F">
              <w:rPr>
                <w:noProof/>
                <w:webHidden/>
              </w:rPr>
              <w:fldChar w:fldCharType="separate"/>
            </w:r>
            <w:r w:rsidR="00F13755">
              <w:rPr>
                <w:noProof/>
                <w:webHidden/>
              </w:rPr>
              <w:t>8</w:t>
            </w:r>
            <w:r w:rsidR="0001042F">
              <w:rPr>
                <w:noProof/>
                <w:webHidden/>
              </w:rPr>
              <w:fldChar w:fldCharType="end"/>
            </w:r>
          </w:hyperlink>
        </w:p>
        <w:p w14:paraId="7D7355AF" w14:textId="06BF314C" w:rsidR="0001042F" w:rsidRDefault="00EC1C4D">
          <w:pPr>
            <w:pStyle w:val="TOC1"/>
            <w:rPr>
              <w:rFonts w:asciiTheme="minorHAnsi" w:eastAsiaTheme="minorEastAsia" w:hAnsiTheme="minorHAnsi"/>
              <w:noProof/>
            </w:rPr>
          </w:pPr>
          <w:hyperlink w:anchor="_Toc58328677" w:history="1">
            <w:r w:rsidR="0001042F" w:rsidRPr="00A91F4E">
              <w:rPr>
                <w:rStyle w:val="Hyperlink"/>
                <w:noProof/>
              </w:rPr>
              <w:t>C3. Tools and Environments of Solution</w:t>
            </w:r>
            <w:r w:rsidR="0001042F">
              <w:rPr>
                <w:noProof/>
                <w:webHidden/>
              </w:rPr>
              <w:tab/>
            </w:r>
            <w:r w:rsidR="0001042F">
              <w:rPr>
                <w:noProof/>
                <w:webHidden/>
              </w:rPr>
              <w:fldChar w:fldCharType="begin"/>
            </w:r>
            <w:r w:rsidR="0001042F">
              <w:rPr>
                <w:noProof/>
                <w:webHidden/>
              </w:rPr>
              <w:instrText xml:space="preserve"> PAGEREF _Toc58328677 \h </w:instrText>
            </w:r>
            <w:r w:rsidR="0001042F">
              <w:rPr>
                <w:noProof/>
                <w:webHidden/>
              </w:rPr>
            </w:r>
            <w:r w:rsidR="0001042F">
              <w:rPr>
                <w:noProof/>
                <w:webHidden/>
              </w:rPr>
              <w:fldChar w:fldCharType="separate"/>
            </w:r>
            <w:r w:rsidR="00F13755">
              <w:rPr>
                <w:noProof/>
                <w:webHidden/>
              </w:rPr>
              <w:t>8</w:t>
            </w:r>
            <w:r w:rsidR="0001042F">
              <w:rPr>
                <w:noProof/>
                <w:webHidden/>
              </w:rPr>
              <w:fldChar w:fldCharType="end"/>
            </w:r>
          </w:hyperlink>
        </w:p>
        <w:p w14:paraId="4CAB1648" w14:textId="0E9F0A2D" w:rsidR="0001042F" w:rsidRDefault="00EC1C4D">
          <w:pPr>
            <w:pStyle w:val="TOC1"/>
            <w:rPr>
              <w:rFonts w:asciiTheme="minorHAnsi" w:eastAsiaTheme="minorEastAsia" w:hAnsiTheme="minorHAnsi"/>
              <w:noProof/>
            </w:rPr>
          </w:pPr>
          <w:hyperlink w:anchor="_Toc58328678" w:history="1">
            <w:r w:rsidR="0001042F" w:rsidRPr="00A91F4E">
              <w:rPr>
                <w:rStyle w:val="Hyperlink"/>
                <w:noProof/>
              </w:rPr>
              <w:t>C4. Methods and Metrics to Evaluate Statistical Significance</w:t>
            </w:r>
            <w:r w:rsidR="0001042F">
              <w:rPr>
                <w:noProof/>
                <w:webHidden/>
              </w:rPr>
              <w:tab/>
            </w:r>
            <w:r w:rsidR="0001042F">
              <w:rPr>
                <w:noProof/>
                <w:webHidden/>
              </w:rPr>
              <w:fldChar w:fldCharType="begin"/>
            </w:r>
            <w:r w:rsidR="0001042F">
              <w:rPr>
                <w:noProof/>
                <w:webHidden/>
              </w:rPr>
              <w:instrText xml:space="preserve"> PAGEREF _Toc58328678 \h </w:instrText>
            </w:r>
            <w:r w:rsidR="0001042F">
              <w:rPr>
                <w:noProof/>
                <w:webHidden/>
              </w:rPr>
            </w:r>
            <w:r w:rsidR="0001042F">
              <w:rPr>
                <w:noProof/>
                <w:webHidden/>
              </w:rPr>
              <w:fldChar w:fldCharType="separate"/>
            </w:r>
            <w:r w:rsidR="00F13755">
              <w:rPr>
                <w:noProof/>
                <w:webHidden/>
              </w:rPr>
              <w:t>8</w:t>
            </w:r>
            <w:r w:rsidR="0001042F">
              <w:rPr>
                <w:noProof/>
                <w:webHidden/>
              </w:rPr>
              <w:fldChar w:fldCharType="end"/>
            </w:r>
          </w:hyperlink>
        </w:p>
        <w:p w14:paraId="5A829DCC" w14:textId="3D04888A" w:rsidR="0001042F" w:rsidRDefault="00EC1C4D">
          <w:pPr>
            <w:pStyle w:val="TOC1"/>
            <w:rPr>
              <w:rFonts w:asciiTheme="minorHAnsi" w:eastAsiaTheme="minorEastAsia" w:hAnsiTheme="minorHAnsi"/>
              <w:noProof/>
            </w:rPr>
          </w:pPr>
          <w:hyperlink w:anchor="_Toc58328679" w:history="1">
            <w:r w:rsidR="0001042F" w:rsidRPr="00A91F4E">
              <w:rPr>
                <w:rStyle w:val="Hyperlink"/>
                <w:noProof/>
              </w:rPr>
              <w:t>C4a. Justification Of Methods and Metrics</w:t>
            </w:r>
            <w:r w:rsidR="0001042F">
              <w:rPr>
                <w:noProof/>
                <w:webHidden/>
              </w:rPr>
              <w:tab/>
            </w:r>
            <w:r w:rsidR="0001042F">
              <w:rPr>
                <w:noProof/>
                <w:webHidden/>
              </w:rPr>
              <w:fldChar w:fldCharType="begin"/>
            </w:r>
            <w:r w:rsidR="0001042F">
              <w:rPr>
                <w:noProof/>
                <w:webHidden/>
              </w:rPr>
              <w:instrText xml:space="preserve"> PAGEREF _Toc58328679 \h </w:instrText>
            </w:r>
            <w:r w:rsidR="0001042F">
              <w:rPr>
                <w:noProof/>
                <w:webHidden/>
              </w:rPr>
            </w:r>
            <w:r w:rsidR="0001042F">
              <w:rPr>
                <w:noProof/>
                <w:webHidden/>
              </w:rPr>
              <w:fldChar w:fldCharType="separate"/>
            </w:r>
            <w:r w:rsidR="00F13755">
              <w:rPr>
                <w:noProof/>
                <w:webHidden/>
              </w:rPr>
              <w:t>9</w:t>
            </w:r>
            <w:r w:rsidR="0001042F">
              <w:rPr>
                <w:noProof/>
                <w:webHidden/>
              </w:rPr>
              <w:fldChar w:fldCharType="end"/>
            </w:r>
          </w:hyperlink>
        </w:p>
        <w:p w14:paraId="5FEC8C8D" w14:textId="72408B65" w:rsidR="0001042F" w:rsidRDefault="00EC1C4D">
          <w:pPr>
            <w:pStyle w:val="TOC1"/>
            <w:rPr>
              <w:rFonts w:asciiTheme="minorHAnsi" w:eastAsiaTheme="minorEastAsia" w:hAnsiTheme="minorHAnsi"/>
              <w:noProof/>
            </w:rPr>
          </w:pPr>
          <w:hyperlink w:anchor="_Toc58328680" w:history="1">
            <w:r w:rsidR="0001042F" w:rsidRPr="00A91F4E">
              <w:rPr>
                <w:rStyle w:val="Hyperlink"/>
                <w:noProof/>
              </w:rPr>
              <w:t>C5. Practical Significance</w:t>
            </w:r>
            <w:r w:rsidR="0001042F">
              <w:rPr>
                <w:noProof/>
                <w:webHidden/>
              </w:rPr>
              <w:tab/>
            </w:r>
            <w:r w:rsidR="0001042F">
              <w:rPr>
                <w:noProof/>
                <w:webHidden/>
              </w:rPr>
              <w:fldChar w:fldCharType="begin"/>
            </w:r>
            <w:r w:rsidR="0001042F">
              <w:rPr>
                <w:noProof/>
                <w:webHidden/>
              </w:rPr>
              <w:instrText xml:space="preserve"> PAGEREF _Toc58328680 \h </w:instrText>
            </w:r>
            <w:r w:rsidR="0001042F">
              <w:rPr>
                <w:noProof/>
                <w:webHidden/>
              </w:rPr>
            </w:r>
            <w:r w:rsidR="0001042F">
              <w:rPr>
                <w:noProof/>
                <w:webHidden/>
              </w:rPr>
              <w:fldChar w:fldCharType="separate"/>
            </w:r>
            <w:r w:rsidR="00F13755">
              <w:rPr>
                <w:noProof/>
                <w:webHidden/>
              </w:rPr>
              <w:t>9</w:t>
            </w:r>
            <w:r w:rsidR="0001042F">
              <w:rPr>
                <w:noProof/>
                <w:webHidden/>
              </w:rPr>
              <w:fldChar w:fldCharType="end"/>
            </w:r>
          </w:hyperlink>
        </w:p>
        <w:p w14:paraId="10D8D737" w14:textId="1BBBCF66" w:rsidR="0001042F" w:rsidRDefault="00EC1C4D">
          <w:pPr>
            <w:pStyle w:val="TOC1"/>
            <w:rPr>
              <w:rFonts w:asciiTheme="minorHAnsi" w:eastAsiaTheme="minorEastAsia" w:hAnsiTheme="minorHAnsi"/>
              <w:noProof/>
            </w:rPr>
          </w:pPr>
          <w:hyperlink w:anchor="_Toc58328681" w:history="1">
            <w:r w:rsidR="0001042F" w:rsidRPr="00A91F4E">
              <w:rPr>
                <w:rStyle w:val="Hyperlink"/>
                <w:noProof/>
              </w:rPr>
              <w:t>C6. Visual Communication</w:t>
            </w:r>
            <w:r w:rsidR="0001042F">
              <w:rPr>
                <w:noProof/>
                <w:webHidden/>
              </w:rPr>
              <w:tab/>
            </w:r>
            <w:r w:rsidR="0001042F">
              <w:rPr>
                <w:noProof/>
                <w:webHidden/>
              </w:rPr>
              <w:fldChar w:fldCharType="begin"/>
            </w:r>
            <w:r w:rsidR="0001042F">
              <w:rPr>
                <w:noProof/>
                <w:webHidden/>
              </w:rPr>
              <w:instrText xml:space="preserve"> PAGEREF _Toc58328681 \h </w:instrText>
            </w:r>
            <w:r w:rsidR="0001042F">
              <w:rPr>
                <w:noProof/>
                <w:webHidden/>
              </w:rPr>
            </w:r>
            <w:r w:rsidR="0001042F">
              <w:rPr>
                <w:noProof/>
                <w:webHidden/>
              </w:rPr>
              <w:fldChar w:fldCharType="separate"/>
            </w:r>
            <w:r w:rsidR="00F13755">
              <w:rPr>
                <w:noProof/>
                <w:webHidden/>
              </w:rPr>
              <w:t>9</w:t>
            </w:r>
            <w:r w:rsidR="0001042F">
              <w:rPr>
                <w:noProof/>
                <w:webHidden/>
              </w:rPr>
              <w:fldChar w:fldCharType="end"/>
            </w:r>
          </w:hyperlink>
        </w:p>
        <w:p w14:paraId="69C51239" w14:textId="1B73E291" w:rsidR="0001042F" w:rsidRDefault="00EC1C4D">
          <w:pPr>
            <w:pStyle w:val="TOC1"/>
            <w:tabs>
              <w:tab w:val="left" w:pos="440"/>
            </w:tabs>
            <w:rPr>
              <w:rFonts w:asciiTheme="minorHAnsi" w:eastAsiaTheme="minorEastAsia" w:hAnsiTheme="minorHAnsi"/>
              <w:noProof/>
            </w:rPr>
          </w:pPr>
          <w:hyperlink w:anchor="_Toc58328682" w:history="1">
            <w:r w:rsidR="0001042F" w:rsidRPr="00A91F4E">
              <w:rPr>
                <w:rStyle w:val="Hyperlink"/>
                <w:noProof/>
              </w:rPr>
              <w:t>D.</w:t>
            </w:r>
            <w:r w:rsidR="0001042F">
              <w:rPr>
                <w:rFonts w:asciiTheme="minorHAnsi" w:eastAsiaTheme="minorEastAsia" w:hAnsiTheme="minorHAnsi"/>
                <w:noProof/>
              </w:rPr>
              <w:tab/>
            </w:r>
            <w:r w:rsidR="0001042F" w:rsidRPr="00A91F4E">
              <w:rPr>
                <w:rStyle w:val="Hyperlink"/>
                <w:noProof/>
              </w:rPr>
              <w:t>Description of Datasets</w:t>
            </w:r>
            <w:r w:rsidR="0001042F">
              <w:rPr>
                <w:noProof/>
                <w:webHidden/>
              </w:rPr>
              <w:tab/>
            </w:r>
            <w:r w:rsidR="0001042F">
              <w:rPr>
                <w:noProof/>
                <w:webHidden/>
              </w:rPr>
              <w:fldChar w:fldCharType="begin"/>
            </w:r>
            <w:r w:rsidR="0001042F">
              <w:rPr>
                <w:noProof/>
                <w:webHidden/>
              </w:rPr>
              <w:instrText xml:space="preserve"> PAGEREF _Toc58328682 \h </w:instrText>
            </w:r>
            <w:r w:rsidR="0001042F">
              <w:rPr>
                <w:noProof/>
                <w:webHidden/>
              </w:rPr>
            </w:r>
            <w:r w:rsidR="0001042F">
              <w:rPr>
                <w:noProof/>
                <w:webHidden/>
              </w:rPr>
              <w:fldChar w:fldCharType="separate"/>
            </w:r>
            <w:r w:rsidR="00F13755">
              <w:rPr>
                <w:noProof/>
                <w:webHidden/>
              </w:rPr>
              <w:t>10</w:t>
            </w:r>
            <w:r w:rsidR="0001042F">
              <w:rPr>
                <w:noProof/>
                <w:webHidden/>
              </w:rPr>
              <w:fldChar w:fldCharType="end"/>
            </w:r>
          </w:hyperlink>
        </w:p>
        <w:p w14:paraId="48590C38" w14:textId="648596E0" w:rsidR="0001042F" w:rsidRDefault="00EC1C4D">
          <w:pPr>
            <w:pStyle w:val="TOC1"/>
            <w:rPr>
              <w:rFonts w:asciiTheme="minorHAnsi" w:eastAsiaTheme="minorEastAsia" w:hAnsiTheme="minorHAnsi"/>
              <w:noProof/>
            </w:rPr>
          </w:pPr>
          <w:hyperlink w:anchor="_Toc58328683" w:history="1">
            <w:r w:rsidR="0001042F" w:rsidRPr="00A91F4E">
              <w:rPr>
                <w:rStyle w:val="Hyperlink"/>
                <w:noProof/>
              </w:rPr>
              <w:t>D1. Source of Data</w:t>
            </w:r>
            <w:r w:rsidR="0001042F">
              <w:rPr>
                <w:noProof/>
                <w:webHidden/>
              </w:rPr>
              <w:tab/>
            </w:r>
            <w:r w:rsidR="0001042F">
              <w:rPr>
                <w:noProof/>
                <w:webHidden/>
              </w:rPr>
              <w:fldChar w:fldCharType="begin"/>
            </w:r>
            <w:r w:rsidR="0001042F">
              <w:rPr>
                <w:noProof/>
                <w:webHidden/>
              </w:rPr>
              <w:instrText xml:space="preserve"> PAGEREF _Toc58328683 \h </w:instrText>
            </w:r>
            <w:r w:rsidR="0001042F">
              <w:rPr>
                <w:noProof/>
                <w:webHidden/>
              </w:rPr>
            </w:r>
            <w:r w:rsidR="0001042F">
              <w:rPr>
                <w:noProof/>
                <w:webHidden/>
              </w:rPr>
              <w:fldChar w:fldCharType="separate"/>
            </w:r>
            <w:r w:rsidR="00F13755">
              <w:rPr>
                <w:noProof/>
                <w:webHidden/>
              </w:rPr>
              <w:t>10</w:t>
            </w:r>
            <w:r w:rsidR="0001042F">
              <w:rPr>
                <w:noProof/>
                <w:webHidden/>
              </w:rPr>
              <w:fldChar w:fldCharType="end"/>
            </w:r>
          </w:hyperlink>
        </w:p>
        <w:p w14:paraId="1B368F52" w14:textId="60DC18F9" w:rsidR="0001042F" w:rsidRDefault="00EC1C4D">
          <w:pPr>
            <w:pStyle w:val="TOC1"/>
            <w:rPr>
              <w:rFonts w:asciiTheme="minorHAnsi" w:eastAsiaTheme="minorEastAsia" w:hAnsiTheme="minorHAnsi"/>
              <w:noProof/>
            </w:rPr>
          </w:pPr>
          <w:hyperlink w:anchor="_Toc58328684" w:history="1">
            <w:r w:rsidR="0001042F" w:rsidRPr="00A91F4E">
              <w:rPr>
                <w:rStyle w:val="Hyperlink"/>
                <w:noProof/>
              </w:rPr>
              <w:t>D2. Appropriateness of Dataset</w:t>
            </w:r>
            <w:r w:rsidR="0001042F">
              <w:rPr>
                <w:noProof/>
                <w:webHidden/>
              </w:rPr>
              <w:tab/>
            </w:r>
            <w:r w:rsidR="0001042F">
              <w:rPr>
                <w:noProof/>
                <w:webHidden/>
              </w:rPr>
              <w:fldChar w:fldCharType="begin"/>
            </w:r>
            <w:r w:rsidR="0001042F">
              <w:rPr>
                <w:noProof/>
                <w:webHidden/>
              </w:rPr>
              <w:instrText xml:space="preserve"> PAGEREF _Toc58328684 \h </w:instrText>
            </w:r>
            <w:r w:rsidR="0001042F">
              <w:rPr>
                <w:noProof/>
                <w:webHidden/>
              </w:rPr>
            </w:r>
            <w:r w:rsidR="0001042F">
              <w:rPr>
                <w:noProof/>
                <w:webHidden/>
              </w:rPr>
              <w:fldChar w:fldCharType="separate"/>
            </w:r>
            <w:r w:rsidR="00F13755">
              <w:rPr>
                <w:noProof/>
                <w:webHidden/>
              </w:rPr>
              <w:t>10</w:t>
            </w:r>
            <w:r w:rsidR="0001042F">
              <w:rPr>
                <w:noProof/>
                <w:webHidden/>
              </w:rPr>
              <w:fldChar w:fldCharType="end"/>
            </w:r>
          </w:hyperlink>
        </w:p>
        <w:p w14:paraId="17250180" w14:textId="0DA58190" w:rsidR="0001042F" w:rsidRDefault="00EC1C4D">
          <w:pPr>
            <w:pStyle w:val="TOC1"/>
            <w:rPr>
              <w:rFonts w:asciiTheme="minorHAnsi" w:eastAsiaTheme="minorEastAsia" w:hAnsiTheme="minorHAnsi"/>
              <w:noProof/>
            </w:rPr>
          </w:pPr>
          <w:hyperlink w:anchor="_Toc58328685" w:history="1">
            <w:r w:rsidR="0001042F" w:rsidRPr="00A91F4E">
              <w:rPr>
                <w:rStyle w:val="Hyperlink"/>
                <w:noProof/>
              </w:rPr>
              <w:t>D3. Data Collection Methods</w:t>
            </w:r>
            <w:r w:rsidR="0001042F">
              <w:rPr>
                <w:noProof/>
                <w:webHidden/>
              </w:rPr>
              <w:tab/>
            </w:r>
            <w:r w:rsidR="0001042F">
              <w:rPr>
                <w:noProof/>
                <w:webHidden/>
              </w:rPr>
              <w:fldChar w:fldCharType="begin"/>
            </w:r>
            <w:r w:rsidR="0001042F">
              <w:rPr>
                <w:noProof/>
                <w:webHidden/>
              </w:rPr>
              <w:instrText xml:space="preserve"> PAGEREF _Toc58328685 \h </w:instrText>
            </w:r>
            <w:r w:rsidR="0001042F">
              <w:rPr>
                <w:noProof/>
                <w:webHidden/>
              </w:rPr>
            </w:r>
            <w:r w:rsidR="0001042F">
              <w:rPr>
                <w:noProof/>
                <w:webHidden/>
              </w:rPr>
              <w:fldChar w:fldCharType="separate"/>
            </w:r>
            <w:r w:rsidR="00F13755">
              <w:rPr>
                <w:noProof/>
                <w:webHidden/>
              </w:rPr>
              <w:t>11</w:t>
            </w:r>
            <w:r w:rsidR="0001042F">
              <w:rPr>
                <w:noProof/>
                <w:webHidden/>
              </w:rPr>
              <w:fldChar w:fldCharType="end"/>
            </w:r>
          </w:hyperlink>
        </w:p>
        <w:p w14:paraId="01B754A2" w14:textId="445BA2E0" w:rsidR="0001042F" w:rsidRDefault="00EC1C4D">
          <w:pPr>
            <w:pStyle w:val="TOC1"/>
            <w:rPr>
              <w:rFonts w:asciiTheme="minorHAnsi" w:eastAsiaTheme="minorEastAsia" w:hAnsiTheme="minorHAnsi"/>
              <w:noProof/>
            </w:rPr>
          </w:pPr>
          <w:hyperlink w:anchor="_Toc58328686" w:history="1">
            <w:r w:rsidR="0001042F" w:rsidRPr="00A91F4E">
              <w:rPr>
                <w:rStyle w:val="Hyperlink"/>
                <w:noProof/>
              </w:rPr>
              <w:t>D4. Data Quality</w:t>
            </w:r>
            <w:r w:rsidR="0001042F">
              <w:rPr>
                <w:noProof/>
                <w:webHidden/>
              </w:rPr>
              <w:tab/>
            </w:r>
            <w:r w:rsidR="0001042F">
              <w:rPr>
                <w:noProof/>
                <w:webHidden/>
              </w:rPr>
              <w:fldChar w:fldCharType="begin"/>
            </w:r>
            <w:r w:rsidR="0001042F">
              <w:rPr>
                <w:noProof/>
                <w:webHidden/>
              </w:rPr>
              <w:instrText xml:space="preserve"> PAGEREF _Toc58328686 \h </w:instrText>
            </w:r>
            <w:r w:rsidR="0001042F">
              <w:rPr>
                <w:noProof/>
                <w:webHidden/>
              </w:rPr>
            </w:r>
            <w:r w:rsidR="0001042F">
              <w:rPr>
                <w:noProof/>
                <w:webHidden/>
              </w:rPr>
              <w:fldChar w:fldCharType="separate"/>
            </w:r>
            <w:r w:rsidR="00F13755">
              <w:rPr>
                <w:noProof/>
                <w:webHidden/>
              </w:rPr>
              <w:t>11</w:t>
            </w:r>
            <w:r w:rsidR="0001042F">
              <w:rPr>
                <w:noProof/>
                <w:webHidden/>
              </w:rPr>
              <w:fldChar w:fldCharType="end"/>
            </w:r>
          </w:hyperlink>
        </w:p>
        <w:p w14:paraId="7136891D" w14:textId="32F729F6" w:rsidR="0001042F" w:rsidRDefault="00EC1C4D">
          <w:pPr>
            <w:pStyle w:val="TOC1"/>
            <w:rPr>
              <w:rFonts w:asciiTheme="minorHAnsi" w:eastAsiaTheme="minorEastAsia" w:hAnsiTheme="minorHAnsi"/>
              <w:noProof/>
            </w:rPr>
          </w:pPr>
          <w:hyperlink w:anchor="_Toc58328687" w:history="1">
            <w:r w:rsidR="0001042F" w:rsidRPr="00A91F4E">
              <w:rPr>
                <w:rStyle w:val="Hyperlink"/>
                <w:noProof/>
              </w:rPr>
              <w:t>D5. Data Governance, Privacy and Security, Ethical, Legal, and Regulatory Compliance</w:t>
            </w:r>
            <w:r w:rsidR="0001042F">
              <w:rPr>
                <w:noProof/>
                <w:webHidden/>
              </w:rPr>
              <w:tab/>
            </w:r>
            <w:r w:rsidR="0001042F">
              <w:rPr>
                <w:noProof/>
                <w:webHidden/>
              </w:rPr>
              <w:fldChar w:fldCharType="begin"/>
            </w:r>
            <w:r w:rsidR="0001042F">
              <w:rPr>
                <w:noProof/>
                <w:webHidden/>
              </w:rPr>
              <w:instrText xml:space="preserve"> PAGEREF _Toc58328687 \h </w:instrText>
            </w:r>
            <w:r w:rsidR="0001042F">
              <w:rPr>
                <w:noProof/>
                <w:webHidden/>
              </w:rPr>
            </w:r>
            <w:r w:rsidR="0001042F">
              <w:rPr>
                <w:noProof/>
                <w:webHidden/>
              </w:rPr>
              <w:fldChar w:fldCharType="separate"/>
            </w:r>
            <w:r w:rsidR="00F13755">
              <w:rPr>
                <w:noProof/>
                <w:webHidden/>
              </w:rPr>
              <w:t>11</w:t>
            </w:r>
            <w:r w:rsidR="0001042F">
              <w:rPr>
                <w:noProof/>
                <w:webHidden/>
              </w:rPr>
              <w:fldChar w:fldCharType="end"/>
            </w:r>
          </w:hyperlink>
        </w:p>
        <w:p w14:paraId="54371B91" w14:textId="79744FF9" w:rsidR="0001042F" w:rsidRDefault="00EC1C4D">
          <w:pPr>
            <w:pStyle w:val="TOC1"/>
            <w:rPr>
              <w:rFonts w:asciiTheme="minorHAnsi" w:eastAsiaTheme="minorEastAsia" w:hAnsiTheme="minorHAnsi"/>
              <w:noProof/>
            </w:rPr>
          </w:pPr>
          <w:hyperlink w:anchor="_Toc58328688" w:history="1">
            <w:r w:rsidR="0001042F" w:rsidRPr="00A91F4E">
              <w:rPr>
                <w:rStyle w:val="Hyperlink"/>
                <w:noProof/>
              </w:rPr>
              <w:t>D5a. Precautions</w:t>
            </w:r>
            <w:r w:rsidR="0001042F">
              <w:rPr>
                <w:noProof/>
                <w:webHidden/>
              </w:rPr>
              <w:tab/>
            </w:r>
            <w:r w:rsidR="0001042F">
              <w:rPr>
                <w:noProof/>
                <w:webHidden/>
              </w:rPr>
              <w:fldChar w:fldCharType="begin"/>
            </w:r>
            <w:r w:rsidR="0001042F">
              <w:rPr>
                <w:noProof/>
                <w:webHidden/>
              </w:rPr>
              <w:instrText xml:space="preserve"> PAGEREF _Toc58328688 \h </w:instrText>
            </w:r>
            <w:r w:rsidR="0001042F">
              <w:rPr>
                <w:noProof/>
                <w:webHidden/>
              </w:rPr>
            </w:r>
            <w:r w:rsidR="0001042F">
              <w:rPr>
                <w:noProof/>
                <w:webHidden/>
              </w:rPr>
              <w:fldChar w:fldCharType="separate"/>
            </w:r>
            <w:r w:rsidR="00F13755">
              <w:rPr>
                <w:noProof/>
                <w:webHidden/>
              </w:rPr>
              <w:t>11</w:t>
            </w:r>
            <w:r w:rsidR="0001042F">
              <w:rPr>
                <w:noProof/>
                <w:webHidden/>
              </w:rPr>
              <w:fldChar w:fldCharType="end"/>
            </w:r>
          </w:hyperlink>
        </w:p>
        <w:p w14:paraId="61296829" w14:textId="3B2A1AE1" w:rsidR="0001042F" w:rsidRDefault="00EC1C4D">
          <w:pPr>
            <w:pStyle w:val="TOC1"/>
            <w:tabs>
              <w:tab w:val="left" w:pos="440"/>
            </w:tabs>
            <w:rPr>
              <w:rFonts w:asciiTheme="minorHAnsi" w:eastAsiaTheme="minorEastAsia" w:hAnsiTheme="minorHAnsi"/>
              <w:noProof/>
            </w:rPr>
          </w:pPr>
          <w:hyperlink w:anchor="_Toc58328689" w:history="1">
            <w:r w:rsidR="0001042F" w:rsidRPr="00A91F4E">
              <w:rPr>
                <w:rStyle w:val="Hyperlink"/>
                <w:noProof/>
              </w:rPr>
              <w:t>E.</w:t>
            </w:r>
            <w:r w:rsidR="0001042F">
              <w:rPr>
                <w:rFonts w:asciiTheme="minorHAnsi" w:eastAsiaTheme="minorEastAsia" w:hAnsiTheme="minorHAnsi"/>
                <w:noProof/>
              </w:rPr>
              <w:tab/>
            </w:r>
            <w:r w:rsidR="0001042F" w:rsidRPr="00A91F4E">
              <w:rPr>
                <w:rStyle w:val="Hyperlink"/>
                <w:noProof/>
              </w:rPr>
              <w:t>Sources</w:t>
            </w:r>
            <w:r w:rsidR="0001042F">
              <w:rPr>
                <w:noProof/>
                <w:webHidden/>
              </w:rPr>
              <w:tab/>
            </w:r>
            <w:r w:rsidR="0001042F">
              <w:rPr>
                <w:noProof/>
                <w:webHidden/>
              </w:rPr>
              <w:fldChar w:fldCharType="begin"/>
            </w:r>
            <w:r w:rsidR="0001042F">
              <w:rPr>
                <w:noProof/>
                <w:webHidden/>
              </w:rPr>
              <w:instrText xml:space="preserve"> PAGEREF _Toc58328689 \h </w:instrText>
            </w:r>
            <w:r w:rsidR="0001042F">
              <w:rPr>
                <w:noProof/>
                <w:webHidden/>
              </w:rPr>
            </w:r>
            <w:r w:rsidR="0001042F">
              <w:rPr>
                <w:noProof/>
                <w:webHidden/>
              </w:rPr>
              <w:fldChar w:fldCharType="separate"/>
            </w:r>
            <w:r w:rsidR="00F13755">
              <w:rPr>
                <w:noProof/>
                <w:webHidden/>
              </w:rPr>
              <w:t>11</w:t>
            </w:r>
            <w:r w:rsidR="0001042F">
              <w:rPr>
                <w:noProof/>
                <w:webHidden/>
              </w:rPr>
              <w:fldChar w:fldCharType="end"/>
            </w:r>
          </w:hyperlink>
        </w:p>
        <w:p w14:paraId="3AB63627" w14:textId="0C8DC89C"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58328659"/>
      <w:r w:rsidR="000958A5">
        <w:t>Project Overview</w:t>
      </w:r>
      <w:bookmarkEnd w:id="1"/>
    </w:p>
    <w:p w14:paraId="54E7108E" w14:textId="71AE02AB" w:rsidR="000958A5" w:rsidRDefault="000958A5" w:rsidP="003507CF">
      <w:pPr>
        <w:pStyle w:val="Heading1"/>
        <w:jc w:val="both"/>
      </w:pPr>
      <w:bookmarkStart w:id="2" w:name="_Toc58328660"/>
      <w:r>
        <w:t xml:space="preserve">A1. </w:t>
      </w:r>
      <w:r w:rsidR="00FD2E76">
        <w:t xml:space="preserve">Research Question or </w:t>
      </w:r>
      <w:r>
        <w:t>Organizational Need</w:t>
      </w:r>
      <w:bookmarkEnd w:id="2"/>
    </w:p>
    <w:p w14:paraId="336656C9" w14:textId="1CE048CC" w:rsidR="0080151A" w:rsidRDefault="00EE3161" w:rsidP="003507CF">
      <w:pPr>
        <w:pStyle w:val="Heading1"/>
        <w:ind w:firstLine="720"/>
        <w:jc w:val="both"/>
        <w:rPr>
          <w:rFonts w:ascii="Times New Roman" w:eastAsiaTheme="minorHAnsi" w:hAnsi="Times New Roman" w:cstheme="minorBidi"/>
          <w:b w:val="0"/>
          <w:bCs w:val="0"/>
          <w:sz w:val="22"/>
          <w:szCs w:val="22"/>
        </w:rPr>
      </w:pPr>
      <w:bookmarkStart w:id="3" w:name="_Toc58328661"/>
      <w:r>
        <w:rPr>
          <w:rFonts w:ascii="Times New Roman" w:eastAsiaTheme="minorHAnsi" w:hAnsi="Times New Roman" w:cstheme="minorBidi"/>
          <w:b w:val="0"/>
          <w:bCs w:val="0"/>
          <w:sz w:val="22"/>
          <w:szCs w:val="22"/>
        </w:rPr>
        <w:t>This project will analyze the relevance of population age in market assessments for the real estate investment industry.</w:t>
      </w:r>
    </w:p>
    <w:p w14:paraId="341657FE" w14:textId="7D0CC2AD" w:rsidR="000958A5" w:rsidRDefault="000958A5" w:rsidP="003507CF">
      <w:pPr>
        <w:pStyle w:val="Heading1"/>
        <w:tabs>
          <w:tab w:val="right" w:pos="9360"/>
        </w:tabs>
        <w:jc w:val="both"/>
      </w:pPr>
      <w:r>
        <w:t>A2. Context and Background</w:t>
      </w:r>
      <w:bookmarkEnd w:id="3"/>
      <w:r w:rsidR="00557DD2">
        <w:tab/>
      </w:r>
    </w:p>
    <w:p w14:paraId="064D6CA1" w14:textId="3E0C3F35" w:rsidR="004214F5" w:rsidRPr="004214F5" w:rsidRDefault="00BD156B" w:rsidP="003507CF">
      <w:pPr>
        <w:spacing w:line="480" w:lineRule="auto"/>
        <w:ind w:firstLine="720"/>
        <w:jc w:val="both"/>
      </w:pPr>
      <w:r>
        <w:t>Real estate investors</w:t>
      </w:r>
      <w:r w:rsidR="00877171" w:rsidRPr="00877171">
        <w:t xml:space="preserve"> </w:t>
      </w:r>
      <w:r>
        <w:t>use various metrics to</w:t>
      </w:r>
      <w:r w:rsidR="00877171" w:rsidRPr="00877171">
        <w:t xml:space="preserve"> identify geographic areas in which to purchase</w:t>
      </w:r>
      <w:r w:rsidR="00C15EB1">
        <w:t xml:space="preserve"> free-</w:t>
      </w:r>
      <w:r w:rsidRPr="00293211">
        <w:t xml:space="preserve">cash-flowing </w:t>
      </w:r>
      <w:r w:rsidR="00C15EB1">
        <w:t xml:space="preserve">rental </w:t>
      </w:r>
      <w:r w:rsidRPr="00293211">
        <w:t>properties</w:t>
      </w:r>
      <w:r w:rsidR="00877171" w:rsidRPr="00877171">
        <w:t xml:space="preserve">. If available demographic data </w:t>
      </w:r>
      <w:r w:rsidR="00160F89">
        <w:t xml:space="preserve">can be used </w:t>
      </w:r>
      <w:r w:rsidR="00877171" w:rsidRPr="00877171">
        <w:t xml:space="preserve">to pinpoint an additional metric to improve odds of profitability, it </w:t>
      </w:r>
      <w:r w:rsidR="00C15EB1">
        <w:t>may provide</w:t>
      </w:r>
      <w:r w:rsidR="00877171" w:rsidRPr="00877171">
        <w:t xml:space="preserve"> a competitive edge in the re</w:t>
      </w:r>
      <w:r>
        <w:t>ntal</w:t>
      </w:r>
      <w:r w:rsidR="00877171" w:rsidRPr="00877171">
        <w:t xml:space="preserve"> market.</w:t>
      </w:r>
    </w:p>
    <w:p w14:paraId="14AAFAC9" w14:textId="00F29621" w:rsidR="000958A5" w:rsidRDefault="000958A5" w:rsidP="003507CF">
      <w:pPr>
        <w:pStyle w:val="Heading1"/>
        <w:jc w:val="both"/>
      </w:pPr>
      <w:bookmarkStart w:id="4" w:name="_Toc58328662"/>
      <w:r>
        <w:t xml:space="preserve">A3. </w:t>
      </w:r>
      <w:r w:rsidR="008073B9">
        <w:t>Summary of</w:t>
      </w:r>
      <w:r>
        <w:t xml:space="preserve"> Published Works</w:t>
      </w:r>
      <w:bookmarkEnd w:id="4"/>
    </w:p>
    <w:p w14:paraId="34C42591" w14:textId="77777777" w:rsidR="009B6539" w:rsidRDefault="009B6539" w:rsidP="00F80F57">
      <w:pPr>
        <w:spacing w:line="480" w:lineRule="auto"/>
        <w:ind w:firstLine="720"/>
        <w:jc w:val="both"/>
      </w:pPr>
      <w:r>
        <w:t xml:space="preserve">Over the past two years, investors with large gains in the stock market, are turning to real estate assets to diversify portfolios. Both large firms and individual investors have used record low interest rates to purchase properties in desirable rental markets across the country. According to an analysis by Redfin, “Real estate investors bought a record 18.4% of the homes that were sold in the U.S. during the fourth quarter of 2021, up from 12.6% a year earlier and a revised rate of 17.4% in the third quarter (Anderson, 2022).” Because of this uptick, the real estate investment market has become increasingly competitive, causing investors to look outside of their own city or state to find new investments. </w:t>
      </w:r>
    </w:p>
    <w:p w14:paraId="5B65162B" w14:textId="731861AD" w:rsidR="009B6539" w:rsidRDefault="009B6539" w:rsidP="00F80F57">
      <w:pPr>
        <w:spacing w:line="480" w:lineRule="auto"/>
        <w:ind w:firstLine="720"/>
        <w:jc w:val="both"/>
      </w:pPr>
      <w:r>
        <w:t>To increase the likelihood of a profitable investment, potential rent needs to be high enough provide cash flow after covering expenses. A common industry practice is to perform a rental market analysis of new markets to judge the potential for a successful investment. The investor needs to examine various metrics for evidence that they will be able to charge more for rent than the total expenses to own and maintain a property within a new market. In an article for Investopedia, Michele Lerner discusses one such metric known as the “price-to-rent ratio”:</w:t>
      </w:r>
    </w:p>
    <w:p w14:paraId="50105885" w14:textId="6FE45851" w:rsidR="009B6539" w:rsidRDefault="009B6539" w:rsidP="009B6539">
      <w:pPr>
        <w:spacing w:line="480" w:lineRule="auto"/>
        <w:ind w:left="720" w:right="720"/>
        <w:jc w:val="both"/>
      </w:pPr>
      <w:r>
        <w:t>“The price-to-rent ratio is a calculation that compares median home prices and median rents in a particular market. Simply divide the median house price by the median annual rent to generate a ratio. As a general rule of thumb, consumers should consider buying when the ratio is under 15 and rent when it is above 20. Markets with a high price/rent ratio usually do not offer as good an investment opportunity</w:t>
      </w:r>
      <w:r w:rsidR="0095303E">
        <w:t xml:space="preserve"> (Lerner, 2022)</w:t>
      </w:r>
      <w:r>
        <w:t>.”</w:t>
      </w:r>
    </w:p>
    <w:p w14:paraId="1E20CB8C" w14:textId="77777777" w:rsidR="009B6539" w:rsidRDefault="009B6539" w:rsidP="00F80F57">
      <w:pPr>
        <w:spacing w:line="480" w:lineRule="auto"/>
        <w:ind w:firstLine="720"/>
        <w:jc w:val="both"/>
      </w:pPr>
      <w:r>
        <w:t xml:space="preserve">The high ratio situation that Lerner warns investors about happens when median rent is low, thereby creating a ratio with a smaller denominator by which to divide the median home price. Said another way, this is a situation where investors will likely not receive enough rent to cover costs and earn a return on their investment. </w:t>
      </w:r>
    </w:p>
    <w:p w14:paraId="3937DB47" w14:textId="097BCDA6" w:rsidR="009B6539" w:rsidRDefault="009B6539" w:rsidP="00F80F57">
      <w:pPr>
        <w:spacing w:line="480" w:lineRule="auto"/>
        <w:ind w:firstLine="720"/>
        <w:jc w:val="both"/>
      </w:pPr>
      <w:r>
        <w:t>High demand is required to drive up rents. Areas with a lower price-to-rent ratio have a higher demand for rental units and a lower demand for home ownership. Because younger residents are more likely to rent, this population may be an indicator of this demand. A study by Pew Research shows that residents of age thirty-five and below are far more likely to rent than own their home.</w:t>
      </w:r>
      <w:r w:rsidR="0095303E">
        <w:t xml:space="preserve"> Pew’s discussion of the findings includes the following:</w:t>
      </w:r>
    </w:p>
    <w:p w14:paraId="058CB3D6" w14:textId="63E208BC" w:rsidR="009B6539" w:rsidRDefault="009B6539" w:rsidP="009B6539">
      <w:pPr>
        <w:spacing w:line="480" w:lineRule="auto"/>
        <w:ind w:left="720" w:right="720"/>
        <w:jc w:val="both"/>
      </w:pPr>
      <w:r>
        <w:t>“Younger people – those below the age of 35 – are far more likely to rent than are other age groups: About two-thirds (65.9%) of this age group lives in rentals. This compares with, for example, 42% of those ages 35 to 44, and less than a third (31.5%) of 45- to 54-year-olds (DeSilver, 2021).”</w:t>
      </w:r>
    </w:p>
    <w:p w14:paraId="337E9B4F" w14:textId="30A98932" w:rsidR="00D13218" w:rsidRDefault="00D13218" w:rsidP="003507CF">
      <w:pPr>
        <w:pStyle w:val="Heading1"/>
        <w:ind w:firstLine="720"/>
        <w:jc w:val="both"/>
      </w:pPr>
      <w:bookmarkStart w:id="5" w:name="_Toc58328663"/>
      <w:r>
        <w:t xml:space="preserve">A3a. </w:t>
      </w:r>
      <w:r w:rsidR="008073B9">
        <w:t>Relation of Published Works</w:t>
      </w:r>
      <w:r>
        <w:t xml:space="preserve"> to Project</w:t>
      </w:r>
      <w:bookmarkEnd w:id="5"/>
    </w:p>
    <w:p w14:paraId="4977D1FE" w14:textId="1CE4CC0E" w:rsidR="00F26746" w:rsidRPr="004214F5" w:rsidRDefault="00F80F57" w:rsidP="00043B01">
      <w:pPr>
        <w:spacing w:line="480" w:lineRule="auto"/>
        <w:ind w:left="720" w:firstLine="720"/>
        <w:jc w:val="both"/>
      </w:pPr>
      <w:r>
        <w:t xml:space="preserve">In response to the increase in real estate investors found by Redfin (Anderson, 2022), the </w:t>
      </w:r>
      <w:r w:rsidR="00A4647D">
        <w:t xml:space="preserve">company </w:t>
      </w:r>
      <w:r w:rsidR="00D749B9">
        <w:t>has a</w:t>
      </w:r>
      <w:r w:rsidR="00A4647D">
        <w:t xml:space="preserve"> </w:t>
      </w:r>
      <w:r>
        <w:t>need for a competitive advantage, this</w:t>
      </w:r>
      <w:r w:rsidR="009B6539">
        <w:t xml:space="preserve"> analysis examines whether</w:t>
      </w:r>
      <w:r>
        <w:t xml:space="preserve"> </w:t>
      </w:r>
      <w:r w:rsidR="009B6539">
        <w:t xml:space="preserve">more residents in the group that </w:t>
      </w:r>
      <w:r w:rsidR="00043B01">
        <w:t xml:space="preserve">is more likely to </w:t>
      </w:r>
      <w:r w:rsidR="00156D4D">
        <w:t>rent,</w:t>
      </w:r>
      <w:r w:rsidR="00043B01">
        <w:t xml:space="preserve"> </w:t>
      </w:r>
      <w:r>
        <w:t>according to Pew Research (DeSilver, 2021),</w:t>
      </w:r>
      <w:r w:rsidR="009B6539">
        <w:t xml:space="preserve"> correlates with increased median rents, creating a market with</w:t>
      </w:r>
      <w:r>
        <w:t xml:space="preserve"> a better rent-to-purchase ratio. In her article for Investopedia, Michele Lerner explains that this is an indicator for greater </w:t>
      </w:r>
      <w:r w:rsidR="009B6539">
        <w:t>investment potential</w:t>
      </w:r>
      <w:r>
        <w:t xml:space="preserve"> ()</w:t>
      </w:r>
      <w:r w:rsidR="009B6539">
        <w:t>.</w:t>
      </w:r>
    </w:p>
    <w:p w14:paraId="15CE77CE" w14:textId="7C096690" w:rsidR="000958A5" w:rsidRDefault="000958A5" w:rsidP="003507CF">
      <w:pPr>
        <w:pStyle w:val="Heading1"/>
        <w:jc w:val="both"/>
      </w:pPr>
      <w:bookmarkStart w:id="6" w:name="_Toc58328664"/>
      <w:r>
        <w:t xml:space="preserve">A4. </w:t>
      </w:r>
      <w:r w:rsidR="00F06173">
        <w:t xml:space="preserve">Summary of </w:t>
      </w:r>
      <w:r>
        <w:t>Data Analytics Solution</w:t>
      </w:r>
      <w:bookmarkEnd w:id="6"/>
    </w:p>
    <w:p w14:paraId="628AE32F" w14:textId="60B9CA4E" w:rsidR="00293211" w:rsidRPr="004214F5" w:rsidRDefault="00E4607A" w:rsidP="003507CF">
      <w:pPr>
        <w:spacing w:line="480" w:lineRule="auto"/>
        <w:ind w:firstLine="720"/>
        <w:jc w:val="both"/>
      </w:pPr>
      <w:r>
        <w:t>The proposed</w:t>
      </w:r>
      <w:r w:rsidR="00F63B1F" w:rsidRPr="00F63B1F">
        <w:t xml:space="preserve"> solution </w:t>
      </w:r>
      <w:r>
        <w:t>is</w:t>
      </w:r>
      <w:r w:rsidR="00F63B1F" w:rsidRPr="00F63B1F">
        <w:t xml:space="preserve"> to perform a correlation and regression analysis on data regarding population</w:t>
      </w:r>
      <w:r w:rsidR="00293211" w:rsidRPr="00F63B1F">
        <w:t xml:space="preserve"> demographics and rent </w:t>
      </w:r>
      <w:r w:rsidR="00F96158">
        <w:t>b</w:t>
      </w:r>
      <w:r w:rsidR="00F96158" w:rsidRPr="00F63B1F">
        <w:t xml:space="preserve">y Zip Code Tabulation Area </w:t>
      </w:r>
      <w:r w:rsidR="00293211" w:rsidRPr="00F63B1F">
        <w:t xml:space="preserve">(ZCTA) to determine if there is a </w:t>
      </w:r>
      <w:r w:rsidR="00F63B1F" w:rsidRPr="00F63B1F">
        <w:t>positive</w:t>
      </w:r>
      <w:r w:rsidR="00293211" w:rsidRPr="00F63B1F">
        <w:t xml:space="preserve"> correlation between </w:t>
      </w:r>
      <w:r w:rsidR="00F63B1F" w:rsidRPr="00F63B1F">
        <w:t>the size of the target age group</w:t>
      </w:r>
      <w:r w:rsidR="00293211" w:rsidRPr="00F63B1F">
        <w:t xml:space="preserve"> and</w:t>
      </w:r>
      <w:r w:rsidR="00CF3972">
        <w:t xml:space="preserve"> higher median</w:t>
      </w:r>
      <w:r w:rsidR="00293211" w:rsidRPr="00F63B1F">
        <w:t xml:space="preserve"> </w:t>
      </w:r>
      <w:r w:rsidR="00630C9B">
        <w:t>price-to-rent ratio</w:t>
      </w:r>
      <w:r w:rsidR="00293211" w:rsidRPr="00F63B1F">
        <w:t>.</w:t>
      </w:r>
      <w:r w:rsidR="00F63B1F" w:rsidRPr="00F63B1F">
        <w:t xml:space="preserve"> Additionally, the strength of that relationship will be measured to determine if it is useful to predict higher rents </w:t>
      </w:r>
      <w:r w:rsidR="00630C9B">
        <w:t>within a real estate</w:t>
      </w:r>
      <w:r w:rsidR="00F63B1F" w:rsidRPr="00F63B1F">
        <w:t xml:space="preserve"> market.</w:t>
      </w:r>
    </w:p>
    <w:p w14:paraId="6B9F2126" w14:textId="7B33721F" w:rsidR="000958A5" w:rsidRDefault="000958A5" w:rsidP="003507CF">
      <w:pPr>
        <w:pStyle w:val="Heading1"/>
        <w:jc w:val="both"/>
      </w:pPr>
      <w:bookmarkStart w:id="7" w:name="_Toc58328665"/>
      <w:r>
        <w:t xml:space="preserve">A5. </w:t>
      </w:r>
      <w:r w:rsidR="00F06173">
        <w:t>Benefit to Organization and Decision-Making Process</w:t>
      </w:r>
      <w:bookmarkEnd w:id="7"/>
    </w:p>
    <w:p w14:paraId="6F447D3E" w14:textId="15E73A80" w:rsidR="000968E3" w:rsidRDefault="00E4607A" w:rsidP="003507CF">
      <w:pPr>
        <w:spacing w:line="480" w:lineRule="auto"/>
        <w:ind w:firstLine="360"/>
        <w:jc w:val="both"/>
      </w:pPr>
      <w:r>
        <w:t xml:space="preserve">Under the direction of the Regional Development Manager as key stakeholder, the proposed project will determine if market analysts </w:t>
      </w:r>
      <w:r w:rsidR="00567081">
        <w:t>may</w:t>
      </w:r>
      <w:r>
        <w:t xml:space="preserve"> incorporate th</w:t>
      </w:r>
      <w:r w:rsidR="00567081">
        <w:t>is</w:t>
      </w:r>
      <w:r>
        <w:t xml:space="preserve"> research</w:t>
      </w:r>
      <w:r w:rsidR="00712301">
        <w:t xml:space="preserve"> and associated dataset</w:t>
      </w:r>
      <w:r>
        <w:t xml:space="preserve"> into analysis of future markets to increase odds of profitability or if the studied relationship</w:t>
      </w:r>
      <w:r w:rsidR="00712301">
        <w:t xml:space="preserve"> and dataset</w:t>
      </w:r>
      <w:r>
        <w:t xml:space="preserve"> can be ruled out as unbeneficial. </w:t>
      </w:r>
    </w:p>
    <w:p w14:paraId="53E0A5F6" w14:textId="77777777" w:rsidR="0001042F" w:rsidRPr="004214F5" w:rsidRDefault="0001042F" w:rsidP="003507CF">
      <w:pPr>
        <w:spacing w:line="480" w:lineRule="auto"/>
        <w:jc w:val="both"/>
      </w:pPr>
    </w:p>
    <w:p w14:paraId="76E460BB" w14:textId="18D951D4" w:rsidR="004214F5" w:rsidRPr="004214F5" w:rsidRDefault="005E1FC5" w:rsidP="00643E53">
      <w:pPr>
        <w:pStyle w:val="Heading1"/>
        <w:numPr>
          <w:ilvl w:val="0"/>
          <w:numId w:val="6"/>
        </w:numPr>
        <w:ind w:left="360"/>
        <w:jc w:val="center"/>
      </w:pPr>
      <w:bookmarkStart w:id="8" w:name="_Toc58328666"/>
      <w:r>
        <w:t>Data Analytics Plan</w:t>
      </w:r>
      <w:bookmarkEnd w:id="8"/>
    </w:p>
    <w:p w14:paraId="64DC64D7" w14:textId="292A6A91" w:rsidR="005E1FC5" w:rsidRDefault="005E1FC5" w:rsidP="003507CF">
      <w:pPr>
        <w:pStyle w:val="Heading1"/>
        <w:jc w:val="both"/>
      </w:pPr>
      <w:bookmarkStart w:id="9" w:name="_Toc58328667"/>
      <w:r>
        <w:t>B1. Goals, Objectives, and Deliverables</w:t>
      </w:r>
      <w:bookmarkEnd w:id="9"/>
    </w:p>
    <w:p w14:paraId="6D99B909" w14:textId="6EB083C7" w:rsidR="00A73AE6" w:rsidRDefault="00A73AE6" w:rsidP="003507CF">
      <w:pPr>
        <w:pStyle w:val="ListParagraph"/>
        <w:numPr>
          <w:ilvl w:val="0"/>
          <w:numId w:val="10"/>
        </w:numPr>
        <w:spacing w:line="480" w:lineRule="auto"/>
        <w:jc w:val="both"/>
      </w:pPr>
      <w:r>
        <w:t>Goal: perform a</w:t>
      </w:r>
      <w:r w:rsidR="00FF27B0">
        <w:t xml:space="preserve">n </w:t>
      </w:r>
      <w:r>
        <w:t xml:space="preserve">analysis </w:t>
      </w:r>
      <w:r w:rsidR="00FF27B0">
        <w:t>of Census data regarding population and contract rents.</w:t>
      </w:r>
    </w:p>
    <w:p w14:paraId="04BC6142" w14:textId="155F6DDD" w:rsidR="00FF27B0" w:rsidRDefault="00FF27B0" w:rsidP="003507CF">
      <w:pPr>
        <w:pStyle w:val="ListParagraph"/>
        <w:numPr>
          <w:ilvl w:val="1"/>
          <w:numId w:val="10"/>
        </w:numPr>
        <w:spacing w:line="480" w:lineRule="auto"/>
        <w:jc w:val="both"/>
      </w:pPr>
      <w:r>
        <w:t>Objective: Collect</w:t>
      </w:r>
      <w:r w:rsidR="00B5284D">
        <w:t>,</w:t>
      </w:r>
      <w:r>
        <w:t xml:space="preserve"> clean and aggregate </w:t>
      </w:r>
      <w:r w:rsidR="00B5284D">
        <w:t>national</w:t>
      </w:r>
      <w:r>
        <w:t xml:space="preserve"> census data on population demographics and rental real estate.</w:t>
      </w:r>
    </w:p>
    <w:p w14:paraId="387A0D4B" w14:textId="4F35F8F6" w:rsidR="00FF27B0" w:rsidRDefault="00FF27B0" w:rsidP="003507CF">
      <w:pPr>
        <w:pStyle w:val="ListParagraph"/>
        <w:numPr>
          <w:ilvl w:val="2"/>
          <w:numId w:val="10"/>
        </w:numPr>
        <w:spacing w:line="480" w:lineRule="auto"/>
        <w:jc w:val="both"/>
      </w:pPr>
      <w:r>
        <w:t>Deliverable: Dataset on US data compiled by Census zip code tabulation area.</w:t>
      </w:r>
    </w:p>
    <w:p w14:paraId="649CC4B7" w14:textId="7B676A3A" w:rsidR="00C11063" w:rsidRDefault="00C11063" w:rsidP="003507CF">
      <w:pPr>
        <w:pStyle w:val="ListParagraph"/>
        <w:numPr>
          <w:ilvl w:val="1"/>
          <w:numId w:val="10"/>
        </w:numPr>
        <w:spacing w:line="480" w:lineRule="auto"/>
        <w:jc w:val="both"/>
      </w:pPr>
      <w:r>
        <w:t>Objective: Determine if there is a positive relationship between percent of residents in the 20 to 34 age group and residential rent rates.</w:t>
      </w:r>
    </w:p>
    <w:p w14:paraId="6631BC83" w14:textId="7C76A466" w:rsidR="00C11063" w:rsidRDefault="00C11063" w:rsidP="003507CF">
      <w:pPr>
        <w:pStyle w:val="ListParagraph"/>
        <w:numPr>
          <w:ilvl w:val="2"/>
          <w:numId w:val="10"/>
        </w:numPr>
        <w:spacing w:line="480" w:lineRule="auto"/>
        <w:jc w:val="both"/>
      </w:pPr>
      <w:r>
        <w:t>Deliverable: Hypothesis test performed on linear regression model</w:t>
      </w:r>
    </w:p>
    <w:p w14:paraId="16857E4C" w14:textId="0EF3BB20" w:rsidR="00FF27B0" w:rsidRDefault="00FF27B0" w:rsidP="003507CF">
      <w:pPr>
        <w:pStyle w:val="ListParagraph"/>
        <w:numPr>
          <w:ilvl w:val="1"/>
          <w:numId w:val="10"/>
        </w:numPr>
        <w:spacing w:line="480" w:lineRule="auto"/>
        <w:jc w:val="both"/>
      </w:pPr>
      <w:r>
        <w:t xml:space="preserve">Objective: Determine if percent of residents between the ages of 20 and 34 can be used to predict </w:t>
      </w:r>
      <w:r w:rsidR="00C11063">
        <w:t>residential rent rates.</w:t>
      </w:r>
    </w:p>
    <w:p w14:paraId="78EFB748" w14:textId="13BC6694" w:rsidR="001D68DC" w:rsidRDefault="001D68DC" w:rsidP="003507CF">
      <w:pPr>
        <w:pStyle w:val="ListParagraph"/>
        <w:numPr>
          <w:ilvl w:val="2"/>
          <w:numId w:val="10"/>
        </w:numPr>
        <w:spacing w:line="480" w:lineRule="auto"/>
        <w:jc w:val="both"/>
      </w:pPr>
      <w:r>
        <w:t xml:space="preserve">Deliverable: </w:t>
      </w:r>
      <w:r w:rsidR="00C11063">
        <w:t>Statistical evaluation of the strength</w:t>
      </w:r>
      <w:r>
        <w:t xml:space="preserve"> </w:t>
      </w:r>
      <w:r w:rsidR="00C11063">
        <w:t>of the</w:t>
      </w:r>
      <w:r>
        <w:t xml:space="preserve"> relationship between the target demographic and </w:t>
      </w:r>
      <w:r w:rsidR="00C11063">
        <w:t xml:space="preserve">residential </w:t>
      </w:r>
      <w:r>
        <w:t>rent rates.</w:t>
      </w:r>
    </w:p>
    <w:p w14:paraId="6B26DE95" w14:textId="0331B28A" w:rsidR="005E1FC5" w:rsidRDefault="005E1FC5" w:rsidP="003507CF">
      <w:pPr>
        <w:pStyle w:val="Heading1"/>
        <w:jc w:val="both"/>
      </w:pPr>
      <w:bookmarkStart w:id="10" w:name="_Toc58328668"/>
      <w:r>
        <w:t xml:space="preserve">B2. </w:t>
      </w:r>
      <w:r w:rsidR="00126E7D">
        <w:t>Scope of Project</w:t>
      </w:r>
      <w:bookmarkEnd w:id="10"/>
    </w:p>
    <w:p w14:paraId="3A27DABD" w14:textId="7F71A22E" w:rsidR="00570F99" w:rsidRPr="004214F5" w:rsidRDefault="00570F99" w:rsidP="003507CF">
      <w:pPr>
        <w:spacing w:line="480" w:lineRule="auto"/>
        <w:ind w:firstLine="720"/>
        <w:jc w:val="both"/>
      </w:pPr>
      <w:r>
        <w:t xml:space="preserve">The scope of this project includes the determination of whether or </w:t>
      </w:r>
      <w:r w:rsidR="003552E0">
        <w:t>not the gathered dataset</w:t>
      </w:r>
      <w:r>
        <w:t xml:space="preserve"> suggests a relationship between the target variables can be used in an initial assessment on a real estate market. This is only one element of a full-scale market analysis and, even if a correlation is found, </w:t>
      </w:r>
      <w:r w:rsidR="00B73410">
        <w:t>cannot</w:t>
      </w:r>
      <w:r>
        <w:t xml:space="preserve"> fully determine profitability. Additionally, this analysis will not examine individual properties or types of properties available in a ZCTA. </w:t>
      </w:r>
    </w:p>
    <w:p w14:paraId="187FB26D" w14:textId="67FA57CB" w:rsidR="005E1FC5" w:rsidRDefault="005E1FC5" w:rsidP="003507CF">
      <w:pPr>
        <w:pStyle w:val="Heading1"/>
        <w:jc w:val="both"/>
      </w:pPr>
      <w:bookmarkStart w:id="11" w:name="_Toc58328669"/>
      <w:r>
        <w:t xml:space="preserve">B3. </w:t>
      </w:r>
      <w:r w:rsidR="00126E7D">
        <w:t>Standard</w:t>
      </w:r>
      <w:r>
        <w:t xml:space="preserve"> Methodology</w:t>
      </w:r>
      <w:bookmarkEnd w:id="11"/>
    </w:p>
    <w:p w14:paraId="6CFC871D" w14:textId="47F7C59A" w:rsidR="00757535" w:rsidRPr="004915A2" w:rsidRDefault="004915A2" w:rsidP="00757535">
      <w:pPr>
        <w:spacing w:line="480" w:lineRule="auto"/>
        <w:jc w:val="both"/>
      </w:pPr>
      <w:r w:rsidRPr="004915A2">
        <w:t xml:space="preserve">The project management methodology to be used is </w:t>
      </w:r>
      <w:r w:rsidR="00757535" w:rsidRPr="004915A2">
        <w:t>Knowledge Discovery in Database (KDD)</w:t>
      </w:r>
      <w:r w:rsidRPr="004915A2">
        <w:t>, with the following steps:</w:t>
      </w:r>
    </w:p>
    <w:p w14:paraId="2ED84791" w14:textId="5DB36839" w:rsidR="00757535" w:rsidRPr="004915A2" w:rsidRDefault="00757535" w:rsidP="004915A2">
      <w:pPr>
        <w:pStyle w:val="ListParagraph"/>
        <w:numPr>
          <w:ilvl w:val="0"/>
          <w:numId w:val="16"/>
        </w:numPr>
        <w:spacing w:line="480" w:lineRule="auto"/>
        <w:jc w:val="both"/>
      </w:pPr>
      <w:r w:rsidRPr="004915A2">
        <w:t>Goal-Setting and Application Understanding</w:t>
      </w:r>
    </w:p>
    <w:p w14:paraId="3EBBB3DE" w14:textId="577ADF25" w:rsidR="001A2D25" w:rsidRPr="00695AEE" w:rsidRDefault="001A2D25" w:rsidP="00850759">
      <w:pPr>
        <w:pStyle w:val="ListParagraph"/>
        <w:numPr>
          <w:ilvl w:val="1"/>
          <w:numId w:val="15"/>
        </w:numPr>
        <w:spacing w:line="480" w:lineRule="auto"/>
        <w:jc w:val="both"/>
      </w:pPr>
      <w:r w:rsidRPr="00695AEE">
        <w:t>Identify a question and its importance to the company. Form a hypothesis to be tested.</w:t>
      </w:r>
    </w:p>
    <w:p w14:paraId="754A73F0" w14:textId="3380153D" w:rsidR="00757535" w:rsidRPr="004915A2" w:rsidRDefault="00757535" w:rsidP="004915A2">
      <w:pPr>
        <w:pStyle w:val="ListParagraph"/>
        <w:numPr>
          <w:ilvl w:val="0"/>
          <w:numId w:val="15"/>
        </w:numPr>
        <w:spacing w:line="480" w:lineRule="auto"/>
        <w:jc w:val="both"/>
      </w:pPr>
      <w:r w:rsidRPr="004915A2">
        <w:t>Data Selection and Integration</w:t>
      </w:r>
    </w:p>
    <w:p w14:paraId="31E45A75" w14:textId="6167DDF0" w:rsidR="001A2D25" w:rsidRPr="004915A2" w:rsidRDefault="001A2D25" w:rsidP="004915A2">
      <w:pPr>
        <w:pStyle w:val="ListParagraph"/>
        <w:numPr>
          <w:ilvl w:val="1"/>
          <w:numId w:val="15"/>
        </w:numPr>
        <w:spacing w:line="480" w:lineRule="auto"/>
        <w:jc w:val="both"/>
      </w:pPr>
      <w:r w:rsidRPr="004915A2">
        <w:t xml:space="preserve">Use data.census.gov to select and </w:t>
      </w:r>
      <w:r w:rsidR="002D21CC">
        <w:t>download</w:t>
      </w:r>
      <w:r w:rsidRPr="004915A2">
        <w:t xml:space="preserve"> tables</w:t>
      </w:r>
      <w:r w:rsidR="002D21CC">
        <w:t xml:space="preserve"> containing population age, median rent, and median income</w:t>
      </w:r>
      <w:r w:rsidRPr="004915A2">
        <w:t xml:space="preserve"> broken down by ZTCAs.</w:t>
      </w:r>
    </w:p>
    <w:p w14:paraId="0290B6B4" w14:textId="5FC94714" w:rsidR="00757535" w:rsidRPr="004915A2" w:rsidRDefault="00757535" w:rsidP="004915A2">
      <w:pPr>
        <w:pStyle w:val="ListParagraph"/>
        <w:numPr>
          <w:ilvl w:val="0"/>
          <w:numId w:val="15"/>
        </w:numPr>
        <w:spacing w:line="480" w:lineRule="auto"/>
        <w:jc w:val="both"/>
      </w:pPr>
      <w:r w:rsidRPr="004915A2">
        <w:t>Data Cleaning and Preprocessing</w:t>
      </w:r>
      <w:r w:rsidR="002D21CC">
        <w:t>.</w:t>
      </w:r>
    </w:p>
    <w:p w14:paraId="1B0F8326" w14:textId="47B8B929" w:rsidR="001A2D25" w:rsidRPr="004915A2" w:rsidRDefault="001A2D25" w:rsidP="004915A2">
      <w:pPr>
        <w:pStyle w:val="ListParagraph"/>
        <w:numPr>
          <w:ilvl w:val="1"/>
          <w:numId w:val="15"/>
        </w:numPr>
        <w:spacing w:line="480" w:lineRule="auto"/>
        <w:jc w:val="both"/>
      </w:pPr>
      <w:r w:rsidRPr="004915A2">
        <w:t xml:space="preserve">Remove unnecessary columns and add Null values to fields </w:t>
      </w:r>
      <w:r w:rsidR="002D21CC">
        <w:t>with missing or bad</w:t>
      </w:r>
      <w:r w:rsidRPr="004915A2">
        <w:t xml:space="preserve"> data</w:t>
      </w:r>
      <w:r w:rsidR="002D21CC">
        <w:t>.</w:t>
      </w:r>
    </w:p>
    <w:p w14:paraId="1BEA07A7" w14:textId="4BAE5A4C" w:rsidR="00757535" w:rsidRPr="004915A2" w:rsidRDefault="00757535" w:rsidP="004915A2">
      <w:pPr>
        <w:pStyle w:val="ListParagraph"/>
        <w:numPr>
          <w:ilvl w:val="0"/>
          <w:numId w:val="15"/>
        </w:numPr>
        <w:spacing w:line="480" w:lineRule="auto"/>
        <w:jc w:val="both"/>
      </w:pPr>
      <w:r w:rsidRPr="004915A2">
        <w:t>Data Transformation</w:t>
      </w:r>
    </w:p>
    <w:p w14:paraId="0B7C74D1" w14:textId="043C0CC4" w:rsidR="001A2D25" w:rsidRPr="004915A2" w:rsidRDefault="001A2D25" w:rsidP="004915A2">
      <w:pPr>
        <w:pStyle w:val="ListParagraph"/>
        <w:numPr>
          <w:ilvl w:val="1"/>
          <w:numId w:val="15"/>
        </w:numPr>
        <w:spacing w:line="480" w:lineRule="auto"/>
        <w:jc w:val="both"/>
      </w:pPr>
      <w:r w:rsidRPr="004915A2">
        <w:t>Combine tables into one dataframe</w:t>
      </w:r>
      <w:r w:rsidR="002D21CC">
        <w:t>, remove empty records</w:t>
      </w:r>
      <w:r w:rsidR="009A661A">
        <w:t>, limit the dataset to records below the threshold for margin of error</w:t>
      </w:r>
      <w:r w:rsidRPr="004915A2">
        <w:t xml:space="preserve"> and </w:t>
      </w:r>
      <w:r w:rsidRPr="009A661A">
        <w:t xml:space="preserve">calculate </w:t>
      </w:r>
      <w:r w:rsidR="004915A2" w:rsidRPr="009A661A">
        <w:t>the</w:t>
      </w:r>
      <w:r w:rsidR="009A661A" w:rsidRPr="009A661A">
        <w:t xml:space="preserve"> </w:t>
      </w:r>
      <w:r w:rsidR="00C36A43">
        <w:t>values</w:t>
      </w:r>
      <w:r w:rsidR="009A661A" w:rsidRPr="009A661A">
        <w:t xml:space="preserve"> for percentage of population in the target age group and median </w:t>
      </w:r>
      <w:r w:rsidR="0099468B">
        <w:t>price-to-rent ratio</w:t>
      </w:r>
      <w:r w:rsidR="009A661A">
        <w:t>.</w:t>
      </w:r>
    </w:p>
    <w:p w14:paraId="4CC71BE9" w14:textId="01A2D273" w:rsidR="00757535" w:rsidRPr="004915A2" w:rsidRDefault="00757535" w:rsidP="004915A2">
      <w:pPr>
        <w:pStyle w:val="ListParagraph"/>
        <w:numPr>
          <w:ilvl w:val="0"/>
          <w:numId w:val="15"/>
        </w:numPr>
        <w:spacing w:line="480" w:lineRule="auto"/>
        <w:jc w:val="both"/>
      </w:pPr>
      <w:r w:rsidRPr="004915A2">
        <w:t>Data Mining</w:t>
      </w:r>
    </w:p>
    <w:p w14:paraId="5BEFA7CD" w14:textId="78DD89DD" w:rsidR="001A2D25" w:rsidRPr="004915A2" w:rsidRDefault="001A2D25" w:rsidP="004915A2">
      <w:pPr>
        <w:pStyle w:val="ListParagraph"/>
        <w:numPr>
          <w:ilvl w:val="1"/>
          <w:numId w:val="15"/>
        </w:numPr>
        <w:spacing w:line="480" w:lineRule="auto"/>
        <w:jc w:val="both"/>
      </w:pPr>
      <w:r w:rsidRPr="004915A2">
        <w:t>Perform regression analysis</w:t>
      </w:r>
      <w:r w:rsidR="00C36A43">
        <w:t xml:space="preserve"> on the explanatory and response variables.</w:t>
      </w:r>
    </w:p>
    <w:p w14:paraId="2396D74B" w14:textId="7D7116E9" w:rsidR="00757535" w:rsidRPr="004915A2" w:rsidRDefault="00757535" w:rsidP="004915A2">
      <w:pPr>
        <w:pStyle w:val="ListParagraph"/>
        <w:numPr>
          <w:ilvl w:val="0"/>
          <w:numId w:val="15"/>
        </w:numPr>
        <w:spacing w:line="480" w:lineRule="auto"/>
        <w:jc w:val="both"/>
      </w:pPr>
      <w:r w:rsidRPr="004915A2">
        <w:t>Pattern Evaluation/Interpretation</w:t>
      </w:r>
    </w:p>
    <w:p w14:paraId="26F3CAD5" w14:textId="0EC25C40" w:rsidR="001A2D25" w:rsidRDefault="001A2D25" w:rsidP="004915A2">
      <w:pPr>
        <w:pStyle w:val="ListParagraph"/>
        <w:numPr>
          <w:ilvl w:val="1"/>
          <w:numId w:val="15"/>
        </w:numPr>
        <w:spacing w:line="480" w:lineRule="auto"/>
        <w:jc w:val="both"/>
      </w:pPr>
      <w:r w:rsidRPr="004915A2">
        <w:t xml:space="preserve">Create scatterplot and </w:t>
      </w:r>
      <w:r w:rsidR="0097250C">
        <w:t>plot of regression line.</w:t>
      </w:r>
    </w:p>
    <w:p w14:paraId="5159BAB2" w14:textId="1648E505" w:rsidR="0099468B" w:rsidRPr="004915A2" w:rsidRDefault="0099468B" w:rsidP="004915A2">
      <w:pPr>
        <w:pStyle w:val="ListParagraph"/>
        <w:numPr>
          <w:ilvl w:val="1"/>
          <w:numId w:val="15"/>
        </w:numPr>
        <w:spacing w:line="480" w:lineRule="auto"/>
        <w:jc w:val="both"/>
      </w:pPr>
      <w:r>
        <w:t>Calculate relevant statistics for hypothesis test.</w:t>
      </w:r>
    </w:p>
    <w:p w14:paraId="5B0FED4C" w14:textId="10DA8776" w:rsidR="00757535" w:rsidRPr="004915A2" w:rsidRDefault="00757535" w:rsidP="004915A2">
      <w:pPr>
        <w:pStyle w:val="ListParagraph"/>
        <w:numPr>
          <w:ilvl w:val="0"/>
          <w:numId w:val="15"/>
        </w:numPr>
        <w:spacing w:line="480" w:lineRule="auto"/>
        <w:jc w:val="both"/>
      </w:pPr>
      <w:r w:rsidRPr="004915A2">
        <w:t>Knowledge Discovery and Use</w:t>
      </w:r>
      <w:r w:rsidR="00B855A0">
        <w:t xml:space="preserve">  </w:t>
      </w:r>
    </w:p>
    <w:p w14:paraId="6E745ADC" w14:textId="5886C747" w:rsidR="00695AEE" w:rsidRDefault="001A2D25" w:rsidP="004915A2">
      <w:pPr>
        <w:pStyle w:val="ListParagraph"/>
        <w:numPr>
          <w:ilvl w:val="1"/>
          <w:numId w:val="15"/>
        </w:numPr>
        <w:spacing w:line="480" w:lineRule="auto"/>
        <w:jc w:val="both"/>
      </w:pPr>
      <w:r>
        <w:t>Evaluate</w:t>
      </w:r>
      <w:r w:rsidR="0097250C">
        <w:t xml:space="preserve"> target</w:t>
      </w:r>
      <w:r>
        <w:t xml:space="preserve"> metrics and complete </w:t>
      </w:r>
      <w:r w:rsidR="0097250C">
        <w:t xml:space="preserve">test of the </w:t>
      </w:r>
      <w:r>
        <w:t>hypothesis</w:t>
      </w:r>
      <w:r w:rsidR="0097250C">
        <w:t>.</w:t>
      </w:r>
    </w:p>
    <w:p w14:paraId="4597E21C" w14:textId="77777777" w:rsidR="00695AEE" w:rsidRDefault="00695AEE">
      <w:r>
        <w:br w:type="page"/>
      </w:r>
    </w:p>
    <w:p w14:paraId="24BAC8E2" w14:textId="11AADB5D" w:rsidR="004214F5" w:rsidRDefault="005E1FC5" w:rsidP="009A75A0">
      <w:pPr>
        <w:pStyle w:val="Heading1"/>
        <w:jc w:val="both"/>
      </w:pPr>
      <w:bookmarkStart w:id="12" w:name="_Toc58328670"/>
      <w:r>
        <w:t>B4. Timeline</w:t>
      </w:r>
      <w:r w:rsidR="00126E7D">
        <w:t xml:space="preserve"> and Milestones</w:t>
      </w:r>
      <w:bookmarkEnd w:id="12"/>
    </w:p>
    <w:tbl>
      <w:tblPr>
        <w:tblStyle w:val="TableGrid"/>
        <w:tblW w:w="0" w:type="auto"/>
        <w:tblLook w:val="04A0" w:firstRow="1" w:lastRow="0" w:firstColumn="1" w:lastColumn="0" w:noHBand="0" w:noVBand="1"/>
      </w:tblPr>
      <w:tblGrid>
        <w:gridCol w:w="2337"/>
        <w:gridCol w:w="2337"/>
        <w:gridCol w:w="2338"/>
        <w:gridCol w:w="2338"/>
      </w:tblGrid>
      <w:tr w:rsidR="00126E7D" w:rsidRPr="00126E7D" w14:paraId="171923D6" w14:textId="77777777" w:rsidTr="00126E7D">
        <w:tc>
          <w:tcPr>
            <w:tcW w:w="2337" w:type="dxa"/>
          </w:tcPr>
          <w:p w14:paraId="346C2F2D" w14:textId="07DC0265" w:rsidR="00126E7D" w:rsidRPr="00126E7D" w:rsidRDefault="00126E7D" w:rsidP="003507CF">
            <w:pPr>
              <w:spacing w:line="480" w:lineRule="auto"/>
              <w:jc w:val="both"/>
              <w:rPr>
                <w:b/>
                <w:bCs/>
                <w:sz w:val="24"/>
                <w:szCs w:val="24"/>
              </w:rPr>
            </w:pPr>
            <w:r w:rsidRPr="00126E7D">
              <w:rPr>
                <w:b/>
                <w:bCs/>
                <w:sz w:val="24"/>
                <w:szCs w:val="24"/>
              </w:rPr>
              <w:t>Milestone</w:t>
            </w:r>
          </w:p>
        </w:tc>
        <w:tc>
          <w:tcPr>
            <w:tcW w:w="2337" w:type="dxa"/>
          </w:tcPr>
          <w:p w14:paraId="355AB12F" w14:textId="12CBD8AA" w:rsidR="00126E7D" w:rsidRPr="00126E7D" w:rsidRDefault="00126E7D" w:rsidP="003507CF">
            <w:pPr>
              <w:spacing w:line="480" w:lineRule="auto"/>
              <w:jc w:val="both"/>
              <w:rPr>
                <w:b/>
                <w:bCs/>
                <w:sz w:val="24"/>
                <w:szCs w:val="24"/>
              </w:rPr>
            </w:pPr>
            <w:r w:rsidRPr="00126E7D">
              <w:rPr>
                <w:b/>
                <w:bCs/>
                <w:sz w:val="24"/>
                <w:szCs w:val="24"/>
              </w:rPr>
              <w:t>Projected Start Date</w:t>
            </w:r>
          </w:p>
        </w:tc>
        <w:tc>
          <w:tcPr>
            <w:tcW w:w="2338" w:type="dxa"/>
          </w:tcPr>
          <w:p w14:paraId="734C17C3" w14:textId="43FD60AC" w:rsidR="00126E7D" w:rsidRPr="00126E7D" w:rsidRDefault="00126E7D" w:rsidP="003507CF">
            <w:pPr>
              <w:spacing w:line="480" w:lineRule="auto"/>
              <w:jc w:val="both"/>
              <w:rPr>
                <w:b/>
                <w:bCs/>
                <w:sz w:val="24"/>
                <w:szCs w:val="24"/>
              </w:rPr>
            </w:pPr>
            <w:r w:rsidRPr="00126E7D">
              <w:rPr>
                <w:b/>
                <w:bCs/>
                <w:sz w:val="24"/>
                <w:szCs w:val="24"/>
              </w:rPr>
              <w:t>Projected End Date</w:t>
            </w:r>
          </w:p>
        </w:tc>
        <w:tc>
          <w:tcPr>
            <w:tcW w:w="2338" w:type="dxa"/>
          </w:tcPr>
          <w:p w14:paraId="49387CD0" w14:textId="556BF276" w:rsidR="00126E7D" w:rsidRPr="00126E7D" w:rsidRDefault="00126E7D" w:rsidP="003507CF">
            <w:pPr>
              <w:jc w:val="both"/>
              <w:rPr>
                <w:b/>
                <w:bCs/>
                <w:sz w:val="24"/>
                <w:szCs w:val="24"/>
              </w:rPr>
            </w:pPr>
            <w:r w:rsidRPr="00126E7D">
              <w:rPr>
                <w:b/>
                <w:bCs/>
                <w:sz w:val="24"/>
                <w:szCs w:val="24"/>
              </w:rPr>
              <w:t>Duration (days/hours)</w:t>
            </w:r>
          </w:p>
        </w:tc>
      </w:tr>
      <w:tr w:rsidR="00695AEE" w14:paraId="35A4C016" w14:textId="77777777" w:rsidTr="00A7496C">
        <w:trPr>
          <w:trHeight w:val="576"/>
        </w:trPr>
        <w:tc>
          <w:tcPr>
            <w:tcW w:w="2337" w:type="dxa"/>
            <w:vAlign w:val="center"/>
          </w:tcPr>
          <w:p w14:paraId="3A808E47" w14:textId="49383B8C" w:rsidR="00695AEE" w:rsidRDefault="00695AEE" w:rsidP="00695AEE">
            <w:r>
              <w:t>Establish requirements</w:t>
            </w:r>
          </w:p>
        </w:tc>
        <w:tc>
          <w:tcPr>
            <w:tcW w:w="4675" w:type="dxa"/>
            <w:gridSpan w:val="2"/>
            <w:vAlign w:val="center"/>
          </w:tcPr>
          <w:p w14:paraId="367D1C7E" w14:textId="58D625D4" w:rsidR="00695AEE" w:rsidRDefault="00695AEE" w:rsidP="00A7496C">
            <w:pPr>
              <w:jc w:val="center"/>
            </w:pPr>
            <w:r>
              <w:t xml:space="preserve">Complete, see section </w:t>
            </w:r>
            <w:r w:rsidRPr="00695AEE">
              <w:t>B.</w:t>
            </w:r>
            <w:r>
              <w:t xml:space="preserve"> </w:t>
            </w:r>
            <w:r w:rsidRPr="00695AEE">
              <w:t>Data Analytics Plan</w:t>
            </w:r>
          </w:p>
        </w:tc>
        <w:tc>
          <w:tcPr>
            <w:tcW w:w="2338" w:type="dxa"/>
            <w:shd w:val="clear" w:color="auto" w:fill="auto"/>
            <w:vAlign w:val="center"/>
          </w:tcPr>
          <w:p w14:paraId="78BAE9B5" w14:textId="1993C66C" w:rsidR="00695AEE" w:rsidRDefault="00695AEE" w:rsidP="00A7496C">
            <w:pPr>
              <w:jc w:val="center"/>
            </w:pPr>
            <w:r>
              <w:t>3</w:t>
            </w:r>
            <w:r w:rsidR="00604A00">
              <w:t xml:space="preserve"> hours</w:t>
            </w:r>
          </w:p>
        </w:tc>
      </w:tr>
      <w:tr w:rsidR="00695AEE" w14:paraId="465AE9A4" w14:textId="77777777" w:rsidTr="00A7496C">
        <w:trPr>
          <w:trHeight w:val="576"/>
        </w:trPr>
        <w:tc>
          <w:tcPr>
            <w:tcW w:w="2337" w:type="dxa"/>
            <w:vAlign w:val="center"/>
          </w:tcPr>
          <w:p w14:paraId="0C69E53C" w14:textId="32B945B2" w:rsidR="00695AEE" w:rsidRDefault="00695AEE" w:rsidP="00695AEE">
            <w:r>
              <w:t>Locate and download appropriate data tables</w:t>
            </w:r>
          </w:p>
        </w:tc>
        <w:tc>
          <w:tcPr>
            <w:tcW w:w="2337" w:type="dxa"/>
            <w:vAlign w:val="center"/>
          </w:tcPr>
          <w:p w14:paraId="558BEF16" w14:textId="6F456AA8" w:rsidR="00695AEE" w:rsidRDefault="00695AEE" w:rsidP="00A7496C">
            <w:pPr>
              <w:jc w:val="center"/>
            </w:pPr>
            <w:r>
              <w:t>9/15/2022</w:t>
            </w:r>
          </w:p>
        </w:tc>
        <w:tc>
          <w:tcPr>
            <w:tcW w:w="2338" w:type="dxa"/>
            <w:vAlign w:val="center"/>
          </w:tcPr>
          <w:p w14:paraId="745FF2FC" w14:textId="1398342E" w:rsidR="00695AEE" w:rsidRDefault="00695AEE" w:rsidP="00A7496C">
            <w:pPr>
              <w:jc w:val="center"/>
            </w:pPr>
            <w:r>
              <w:t>9/15/2022</w:t>
            </w:r>
          </w:p>
        </w:tc>
        <w:tc>
          <w:tcPr>
            <w:tcW w:w="2338" w:type="dxa"/>
            <w:shd w:val="clear" w:color="auto" w:fill="auto"/>
            <w:vAlign w:val="center"/>
          </w:tcPr>
          <w:p w14:paraId="1FF99F24" w14:textId="57E50F3C" w:rsidR="00695AEE" w:rsidRDefault="00695AEE" w:rsidP="00A7496C">
            <w:pPr>
              <w:jc w:val="center"/>
            </w:pPr>
            <w:r>
              <w:t>2</w:t>
            </w:r>
            <w:r w:rsidR="00604A00">
              <w:t xml:space="preserve"> hours</w:t>
            </w:r>
          </w:p>
        </w:tc>
      </w:tr>
      <w:tr w:rsidR="00695AEE" w14:paraId="39B6A888" w14:textId="77777777" w:rsidTr="00A7496C">
        <w:trPr>
          <w:trHeight w:val="576"/>
        </w:trPr>
        <w:tc>
          <w:tcPr>
            <w:tcW w:w="2337" w:type="dxa"/>
            <w:vAlign w:val="center"/>
          </w:tcPr>
          <w:p w14:paraId="4A34BE48" w14:textId="77F4C2AC" w:rsidR="00695AEE" w:rsidRDefault="00695AEE" w:rsidP="00695AEE">
            <w:r>
              <w:t>Clean data</w:t>
            </w:r>
          </w:p>
        </w:tc>
        <w:tc>
          <w:tcPr>
            <w:tcW w:w="2337" w:type="dxa"/>
            <w:vAlign w:val="center"/>
          </w:tcPr>
          <w:p w14:paraId="6474B6E2" w14:textId="40136098" w:rsidR="00695AEE" w:rsidRDefault="00695AEE" w:rsidP="00A7496C">
            <w:pPr>
              <w:jc w:val="center"/>
            </w:pPr>
            <w:r>
              <w:t>9/15/2022</w:t>
            </w:r>
          </w:p>
        </w:tc>
        <w:tc>
          <w:tcPr>
            <w:tcW w:w="2338" w:type="dxa"/>
            <w:vAlign w:val="center"/>
          </w:tcPr>
          <w:p w14:paraId="6C98D710" w14:textId="78CC23A3" w:rsidR="00695AEE" w:rsidRDefault="00695AEE" w:rsidP="00A7496C">
            <w:pPr>
              <w:jc w:val="center"/>
            </w:pPr>
            <w:r>
              <w:t>9/15/2022</w:t>
            </w:r>
          </w:p>
        </w:tc>
        <w:tc>
          <w:tcPr>
            <w:tcW w:w="2338" w:type="dxa"/>
            <w:shd w:val="clear" w:color="auto" w:fill="auto"/>
            <w:vAlign w:val="center"/>
          </w:tcPr>
          <w:p w14:paraId="3E7F6E48" w14:textId="4CC6CECB" w:rsidR="00695AEE" w:rsidRDefault="00695AEE" w:rsidP="00A7496C">
            <w:pPr>
              <w:jc w:val="center"/>
            </w:pPr>
            <w:r>
              <w:t>2</w:t>
            </w:r>
            <w:r w:rsidR="00604A00">
              <w:t xml:space="preserve"> hours</w:t>
            </w:r>
          </w:p>
        </w:tc>
      </w:tr>
      <w:tr w:rsidR="00695AEE" w14:paraId="338D537D" w14:textId="77777777" w:rsidTr="00A7496C">
        <w:trPr>
          <w:trHeight w:val="576"/>
        </w:trPr>
        <w:tc>
          <w:tcPr>
            <w:tcW w:w="2337" w:type="dxa"/>
            <w:vAlign w:val="center"/>
          </w:tcPr>
          <w:p w14:paraId="60DBAD25" w14:textId="2D6C3323" w:rsidR="00695AEE" w:rsidRDefault="00695AEE" w:rsidP="00695AEE">
            <w:r>
              <w:t>Perform analysis</w:t>
            </w:r>
          </w:p>
        </w:tc>
        <w:tc>
          <w:tcPr>
            <w:tcW w:w="2337" w:type="dxa"/>
            <w:vAlign w:val="center"/>
          </w:tcPr>
          <w:p w14:paraId="668E3E6E" w14:textId="694CE99F" w:rsidR="00695AEE" w:rsidRDefault="00695AEE" w:rsidP="00A7496C">
            <w:pPr>
              <w:jc w:val="center"/>
            </w:pPr>
            <w:r>
              <w:t>9/16/2022</w:t>
            </w:r>
          </w:p>
        </w:tc>
        <w:tc>
          <w:tcPr>
            <w:tcW w:w="2338" w:type="dxa"/>
            <w:vAlign w:val="center"/>
          </w:tcPr>
          <w:p w14:paraId="79FDE191" w14:textId="35E8AB7B" w:rsidR="00695AEE" w:rsidRDefault="00695AEE" w:rsidP="00A7496C">
            <w:pPr>
              <w:jc w:val="center"/>
            </w:pPr>
            <w:r>
              <w:t>9/16/2022</w:t>
            </w:r>
          </w:p>
        </w:tc>
        <w:tc>
          <w:tcPr>
            <w:tcW w:w="2338" w:type="dxa"/>
            <w:shd w:val="clear" w:color="auto" w:fill="auto"/>
            <w:vAlign w:val="center"/>
          </w:tcPr>
          <w:p w14:paraId="1BC36F30" w14:textId="05353DFE" w:rsidR="00695AEE" w:rsidRDefault="00695AEE" w:rsidP="00A7496C">
            <w:pPr>
              <w:jc w:val="center"/>
            </w:pPr>
            <w:r>
              <w:t>2</w:t>
            </w:r>
            <w:r w:rsidR="00604A00">
              <w:t xml:space="preserve"> hours</w:t>
            </w:r>
          </w:p>
        </w:tc>
      </w:tr>
      <w:tr w:rsidR="00695AEE" w14:paraId="399746B7" w14:textId="77777777" w:rsidTr="00A7496C">
        <w:trPr>
          <w:trHeight w:val="576"/>
        </w:trPr>
        <w:tc>
          <w:tcPr>
            <w:tcW w:w="2337" w:type="dxa"/>
            <w:vAlign w:val="center"/>
          </w:tcPr>
          <w:p w14:paraId="5F8C6C93" w14:textId="48AA3EFE" w:rsidR="00695AEE" w:rsidRDefault="00695AEE" w:rsidP="00695AEE">
            <w:r>
              <w:t>Generate analysis results document</w:t>
            </w:r>
          </w:p>
        </w:tc>
        <w:tc>
          <w:tcPr>
            <w:tcW w:w="2337" w:type="dxa"/>
            <w:vAlign w:val="center"/>
          </w:tcPr>
          <w:p w14:paraId="292E1A9F" w14:textId="6614E294" w:rsidR="00695AEE" w:rsidRDefault="00695AEE" w:rsidP="00A7496C">
            <w:pPr>
              <w:jc w:val="center"/>
            </w:pPr>
            <w:r>
              <w:t>9/16/2022</w:t>
            </w:r>
          </w:p>
        </w:tc>
        <w:tc>
          <w:tcPr>
            <w:tcW w:w="2338" w:type="dxa"/>
            <w:vAlign w:val="center"/>
          </w:tcPr>
          <w:p w14:paraId="68C009B8" w14:textId="2AC72BB1" w:rsidR="00695AEE" w:rsidRDefault="00695AEE" w:rsidP="00A7496C">
            <w:pPr>
              <w:jc w:val="center"/>
            </w:pPr>
            <w:r>
              <w:t>9/17/2022</w:t>
            </w:r>
          </w:p>
        </w:tc>
        <w:tc>
          <w:tcPr>
            <w:tcW w:w="2338" w:type="dxa"/>
            <w:shd w:val="clear" w:color="auto" w:fill="auto"/>
            <w:vAlign w:val="center"/>
          </w:tcPr>
          <w:p w14:paraId="2A41CE62" w14:textId="390F46E4" w:rsidR="00695AEE" w:rsidRDefault="00695AEE" w:rsidP="00A7496C">
            <w:pPr>
              <w:jc w:val="center"/>
            </w:pPr>
            <w:r>
              <w:t>3</w:t>
            </w:r>
            <w:r w:rsidR="00604A00">
              <w:t xml:space="preserve"> hours</w:t>
            </w:r>
          </w:p>
        </w:tc>
      </w:tr>
    </w:tbl>
    <w:p w14:paraId="1028B249" w14:textId="77777777" w:rsidR="004214F5" w:rsidRPr="004214F5" w:rsidRDefault="004214F5" w:rsidP="003507CF">
      <w:pPr>
        <w:spacing w:line="480" w:lineRule="auto"/>
        <w:jc w:val="both"/>
      </w:pPr>
    </w:p>
    <w:p w14:paraId="6BFBB682" w14:textId="5F6AB634" w:rsidR="004214F5" w:rsidRDefault="005E1FC5" w:rsidP="003507CF">
      <w:pPr>
        <w:pStyle w:val="Heading1"/>
        <w:jc w:val="both"/>
      </w:pPr>
      <w:bookmarkStart w:id="13" w:name="_Toc58328671"/>
      <w:r>
        <w:t>B5. Resources</w:t>
      </w:r>
      <w:r w:rsidR="00126E7D">
        <w:t xml:space="preserve"> and Costs</w:t>
      </w:r>
      <w:bookmarkEnd w:id="13"/>
    </w:p>
    <w:tbl>
      <w:tblPr>
        <w:tblStyle w:val="TableGrid"/>
        <w:tblW w:w="0" w:type="auto"/>
        <w:tblLook w:val="04A0" w:firstRow="1" w:lastRow="0" w:firstColumn="1" w:lastColumn="0" w:noHBand="0" w:noVBand="1"/>
      </w:tblPr>
      <w:tblGrid>
        <w:gridCol w:w="7015"/>
        <w:gridCol w:w="2335"/>
      </w:tblGrid>
      <w:tr w:rsidR="0056507A" w14:paraId="715BA3AD" w14:textId="77777777" w:rsidTr="0056507A">
        <w:tc>
          <w:tcPr>
            <w:tcW w:w="7015" w:type="dxa"/>
          </w:tcPr>
          <w:p w14:paraId="7B685E2D" w14:textId="6BDFFFDF" w:rsidR="0056507A" w:rsidRPr="0056507A" w:rsidRDefault="0056507A" w:rsidP="003507CF">
            <w:pPr>
              <w:spacing w:line="480" w:lineRule="auto"/>
              <w:jc w:val="both"/>
              <w:rPr>
                <w:b/>
                <w:bCs/>
              </w:rPr>
            </w:pPr>
            <w:r w:rsidRPr="0056507A">
              <w:rPr>
                <w:b/>
                <w:bCs/>
              </w:rPr>
              <w:t>Resource (Personnel, Technology, or Infrastructure)</w:t>
            </w:r>
          </w:p>
        </w:tc>
        <w:tc>
          <w:tcPr>
            <w:tcW w:w="2335" w:type="dxa"/>
          </w:tcPr>
          <w:p w14:paraId="6DF1D3EA" w14:textId="4BBAE60E" w:rsidR="0056507A" w:rsidRPr="0056507A" w:rsidRDefault="0056507A" w:rsidP="003507CF">
            <w:pPr>
              <w:spacing w:line="480" w:lineRule="auto"/>
              <w:jc w:val="both"/>
              <w:rPr>
                <w:b/>
                <w:bCs/>
              </w:rPr>
            </w:pPr>
            <w:r w:rsidRPr="0056507A">
              <w:rPr>
                <w:b/>
                <w:bCs/>
              </w:rPr>
              <w:t>Associated Cost</w:t>
            </w:r>
          </w:p>
        </w:tc>
      </w:tr>
      <w:tr w:rsidR="0056507A" w14:paraId="77FF76DB" w14:textId="77777777" w:rsidTr="0056507A">
        <w:tc>
          <w:tcPr>
            <w:tcW w:w="7015" w:type="dxa"/>
          </w:tcPr>
          <w:p w14:paraId="63A324CC" w14:textId="781C76B3" w:rsidR="0056507A" w:rsidRDefault="00643E53" w:rsidP="003507CF">
            <w:pPr>
              <w:spacing w:line="480" w:lineRule="auto"/>
              <w:jc w:val="both"/>
            </w:pPr>
            <w:r>
              <w:t>American Community Survey</w:t>
            </w:r>
            <w:r w:rsidR="00643681">
              <w:t xml:space="preserve"> data</w:t>
            </w:r>
          </w:p>
        </w:tc>
        <w:tc>
          <w:tcPr>
            <w:tcW w:w="2335" w:type="dxa"/>
          </w:tcPr>
          <w:p w14:paraId="04C7972E" w14:textId="0A82095F" w:rsidR="0056507A" w:rsidRDefault="00643E53" w:rsidP="003507CF">
            <w:pPr>
              <w:spacing w:line="480" w:lineRule="auto"/>
              <w:jc w:val="both"/>
            </w:pPr>
            <w:r>
              <w:t>$0.00</w:t>
            </w:r>
          </w:p>
        </w:tc>
      </w:tr>
      <w:tr w:rsidR="0056507A" w14:paraId="12563559" w14:textId="77777777" w:rsidTr="0056507A">
        <w:tc>
          <w:tcPr>
            <w:tcW w:w="7015" w:type="dxa"/>
          </w:tcPr>
          <w:p w14:paraId="1E7FA3C6" w14:textId="3F71FC4E" w:rsidR="0056507A" w:rsidRDefault="00643681" w:rsidP="003507CF">
            <w:pPr>
              <w:spacing w:line="480" w:lineRule="auto"/>
              <w:jc w:val="both"/>
            </w:pPr>
            <w:r>
              <w:t>Python environment, Excel</w:t>
            </w:r>
          </w:p>
        </w:tc>
        <w:tc>
          <w:tcPr>
            <w:tcW w:w="2335" w:type="dxa"/>
          </w:tcPr>
          <w:p w14:paraId="21BAB248" w14:textId="30E5498D" w:rsidR="0056507A" w:rsidRDefault="00643E53" w:rsidP="003507CF">
            <w:pPr>
              <w:spacing w:line="480" w:lineRule="auto"/>
              <w:jc w:val="both"/>
            </w:pPr>
            <w:r>
              <w:t>$0.00</w:t>
            </w:r>
          </w:p>
        </w:tc>
      </w:tr>
      <w:tr w:rsidR="00643681" w14:paraId="32BE5889" w14:textId="77777777" w:rsidTr="00643E53">
        <w:tc>
          <w:tcPr>
            <w:tcW w:w="7015" w:type="dxa"/>
            <w:tcBorders>
              <w:bottom w:val="single" w:sz="4" w:space="0" w:color="auto"/>
            </w:tcBorders>
          </w:tcPr>
          <w:p w14:paraId="3F2348E0" w14:textId="660E2EDA" w:rsidR="00643681" w:rsidRDefault="00643681" w:rsidP="003507CF">
            <w:pPr>
              <w:spacing w:line="480" w:lineRule="auto"/>
              <w:jc w:val="both"/>
            </w:pPr>
            <w:r>
              <w:t>Computer hardware</w:t>
            </w:r>
          </w:p>
        </w:tc>
        <w:tc>
          <w:tcPr>
            <w:tcW w:w="2335" w:type="dxa"/>
            <w:tcBorders>
              <w:bottom w:val="single" w:sz="4" w:space="0" w:color="auto"/>
            </w:tcBorders>
          </w:tcPr>
          <w:p w14:paraId="47AF7F95" w14:textId="2B465FB5" w:rsidR="00643681" w:rsidRDefault="00643E53" w:rsidP="003507CF">
            <w:pPr>
              <w:spacing w:line="480" w:lineRule="auto"/>
              <w:jc w:val="both"/>
            </w:pPr>
            <w:r>
              <w:t>$0.00</w:t>
            </w:r>
          </w:p>
        </w:tc>
      </w:tr>
      <w:tr w:rsidR="00643681" w14:paraId="0A91481C" w14:textId="77777777" w:rsidTr="00643E53">
        <w:tc>
          <w:tcPr>
            <w:tcW w:w="7015" w:type="dxa"/>
            <w:tcBorders>
              <w:bottom w:val="single" w:sz="8" w:space="0" w:color="auto"/>
            </w:tcBorders>
          </w:tcPr>
          <w:p w14:paraId="2E84F3D3" w14:textId="7272E4C8" w:rsidR="00643681" w:rsidRDefault="00643681" w:rsidP="003507CF">
            <w:pPr>
              <w:spacing w:line="480" w:lineRule="auto"/>
              <w:jc w:val="both"/>
            </w:pPr>
            <w:r>
              <w:t>Labor (</w:t>
            </w:r>
            <w:r w:rsidR="00643E53">
              <w:t>estimated 12</w:t>
            </w:r>
            <w:r>
              <w:t xml:space="preserve"> hours</w:t>
            </w:r>
            <w:r w:rsidR="006442FA">
              <w:t xml:space="preserve"> @ $110/hr</w:t>
            </w:r>
            <w:r>
              <w:t>)</w:t>
            </w:r>
          </w:p>
        </w:tc>
        <w:tc>
          <w:tcPr>
            <w:tcW w:w="2335" w:type="dxa"/>
            <w:tcBorders>
              <w:bottom w:val="single" w:sz="8" w:space="0" w:color="auto"/>
            </w:tcBorders>
          </w:tcPr>
          <w:p w14:paraId="3D8AA2B8" w14:textId="323A8CA2" w:rsidR="00643681" w:rsidRDefault="00643E53" w:rsidP="003507CF">
            <w:pPr>
              <w:spacing w:line="480" w:lineRule="auto"/>
              <w:jc w:val="both"/>
            </w:pPr>
            <w:r>
              <w:t>$1,320.00</w:t>
            </w:r>
          </w:p>
        </w:tc>
      </w:tr>
      <w:tr w:rsidR="00643E53" w14:paraId="3ACF6830" w14:textId="77777777" w:rsidTr="00643E53">
        <w:tc>
          <w:tcPr>
            <w:tcW w:w="7015" w:type="dxa"/>
            <w:tcBorders>
              <w:top w:val="single" w:sz="8" w:space="0" w:color="auto"/>
            </w:tcBorders>
          </w:tcPr>
          <w:p w14:paraId="1C98A6DA" w14:textId="22490C3E" w:rsidR="00643E53" w:rsidRPr="00643E53" w:rsidRDefault="00643E53" w:rsidP="003507CF">
            <w:pPr>
              <w:spacing w:line="480" w:lineRule="auto"/>
              <w:jc w:val="both"/>
              <w:rPr>
                <w:b/>
                <w:bCs/>
              </w:rPr>
            </w:pPr>
            <w:r w:rsidRPr="00643E53">
              <w:rPr>
                <w:b/>
                <w:bCs/>
              </w:rPr>
              <w:t>Total estimated project cost:</w:t>
            </w:r>
          </w:p>
        </w:tc>
        <w:tc>
          <w:tcPr>
            <w:tcW w:w="2335" w:type="dxa"/>
            <w:tcBorders>
              <w:top w:val="single" w:sz="8" w:space="0" w:color="auto"/>
            </w:tcBorders>
          </w:tcPr>
          <w:p w14:paraId="2745C626" w14:textId="5C6415BE" w:rsidR="00643E53" w:rsidRPr="00643E53" w:rsidRDefault="00643E53" w:rsidP="003507CF">
            <w:pPr>
              <w:spacing w:line="480" w:lineRule="auto"/>
              <w:jc w:val="both"/>
              <w:rPr>
                <w:b/>
                <w:bCs/>
              </w:rPr>
            </w:pPr>
            <w:r w:rsidRPr="00643E53">
              <w:rPr>
                <w:b/>
                <w:bCs/>
              </w:rPr>
              <w:t>$1,320.00</w:t>
            </w:r>
          </w:p>
        </w:tc>
      </w:tr>
    </w:tbl>
    <w:p w14:paraId="7B60B114" w14:textId="0586AB57" w:rsidR="00CC19D5" w:rsidRPr="004214F5" w:rsidRDefault="00CC19D5" w:rsidP="00643E53">
      <w:pPr>
        <w:spacing w:before="240" w:line="480" w:lineRule="auto"/>
        <w:ind w:firstLine="720"/>
        <w:jc w:val="both"/>
      </w:pPr>
      <w:r w:rsidRPr="00283C52">
        <w:t xml:space="preserve">The data </w:t>
      </w:r>
      <w:r w:rsidR="00283C52" w:rsidRPr="00283C52">
        <w:t xml:space="preserve">to be collected </w:t>
      </w:r>
      <w:r w:rsidRPr="00283C52">
        <w:t xml:space="preserve">is free to use without attribution. </w:t>
      </w:r>
      <w:r w:rsidR="00283C52" w:rsidRPr="00283C52">
        <w:t>Existing assets, such as t</w:t>
      </w:r>
      <w:r w:rsidRPr="00283C52">
        <w:t>he software/development environment and needed hardware</w:t>
      </w:r>
      <w:r w:rsidR="00283C52" w:rsidRPr="00283C52">
        <w:t>, will be used</w:t>
      </w:r>
      <w:r w:rsidRPr="00283C52">
        <w:t>.</w:t>
      </w:r>
      <w:r w:rsidR="00283C52" w:rsidRPr="00283C52">
        <w:t xml:space="preserve"> No additional purchases are required.</w:t>
      </w:r>
      <w:r w:rsidRPr="00283C52">
        <w:t xml:space="preserve"> Billable hours</w:t>
      </w:r>
      <w:r w:rsidR="00283C52" w:rsidRPr="00283C52">
        <w:t xml:space="preserve"> will be invoice</w:t>
      </w:r>
      <w:r w:rsidR="0099468B">
        <w:t>d</w:t>
      </w:r>
      <w:r w:rsidRPr="00283C52">
        <w:t xml:space="preserve"> at</w:t>
      </w:r>
      <w:r w:rsidR="00283C52" w:rsidRPr="00283C52">
        <w:t xml:space="preserve"> a</w:t>
      </w:r>
      <w:r w:rsidRPr="00283C52">
        <w:t xml:space="preserve"> data analyst rate of $110 per hour.</w:t>
      </w:r>
    </w:p>
    <w:p w14:paraId="4D2AEA2B" w14:textId="07D26EA8" w:rsidR="005E1FC5" w:rsidRDefault="005E1FC5" w:rsidP="003507CF">
      <w:pPr>
        <w:pStyle w:val="Heading1"/>
        <w:jc w:val="both"/>
      </w:pPr>
      <w:bookmarkStart w:id="14" w:name="_Toc58328672"/>
      <w:r>
        <w:t>B6. Criteria</w:t>
      </w:r>
      <w:r w:rsidR="00275355">
        <w:t xml:space="preserve"> for Success</w:t>
      </w:r>
      <w:bookmarkEnd w:id="14"/>
    </w:p>
    <w:p w14:paraId="5AF8CFF8" w14:textId="2776959B" w:rsidR="00314D6F" w:rsidRPr="00E801B7" w:rsidRDefault="002E68EC" w:rsidP="00E801B7">
      <w:pPr>
        <w:spacing w:line="480" w:lineRule="auto"/>
        <w:ind w:firstLine="360"/>
        <w:jc w:val="both"/>
      </w:pPr>
      <w:r w:rsidRPr="00E801B7">
        <w:t>Python</w:t>
      </w:r>
      <w:r w:rsidR="00E801B7" w:rsidRPr="00E801B7">
        <w:t xml:space="preserve"> will be used</w:t>
      </w:r>
      <w:r w:rsidRPr="00E801B7">
        <w:t xml:space="preserve"> to combine</w:t>
      </w:r>
      <w:r w:rsidR="00E801B7" w:rsidRPr="00E801B7">
        <w:t xml:space="preserve"> the </w:t>
      </w:r>
      <w:r w:rsidRPr="00E801B7">
        <w:t xml:space="preserve">data into </w:t>
      </w:r>
      <w:r w:rsidR="00E801B7" w:rsidRPr="00E801B7">
        <w:t xml:space="preserve">a usable </w:t>
      </w:r>
      <w:r w:rsidRPr="00E801B7">
        <w:t xml:space="preserve">dataset </w:t>
      </w:r>
      <w:r w:rsidR="00E801B7" w:rsidRPr="00E801B7">
        <w:t xml:space="preserve">and </w:t>
      </w:r>
      <w:r w:rsidRPr="00E801B7">
        <w:t>build</w:t>
      </w:r>
      <w:r w:rsidR="00E801B7" w:rsidRPr="00E801B7">
        <w:t xml:space="preserve"> a</w:t>
      </w:r>
      <w:r w:rsidRPr="00E801B7">
        <w:t xml:space="preserve"> linear regression model </w:t>
      </w:r>
      <w:r w:rsidR="00E801B7" w:rsidRPr="00E801B7">
        <w:t>to</w:t>
      </w:r>
      <w:r w:rsidRPr="00E801B7">
        <w:t xml:space="preserve"> calculate the associated slope</w:t>
      </w:r>
      <w:r w:rsidR="00E801B7" w:rsidRPr="00E801B7">
        <w:t xml:space="preserve"> of the regression line</w:t>
      </w:r>
      <w:r w:rsidRPr="00E801B7">
        <w:t>, p-value, and r-value.</w:t>
      </w:r>
      <w:r w:rsidR="00E801B7" w:rsidRPr="00E801B7">
        <w:t xml:space="preserve"> </w:t>
      </w:r>
      <w:r w:rsidR="00314D6F" w:rsidRPr="00E801B7">
        <w:t>The slope</w:t>
      </w:r>
      <w:r w:rsidR="00E801B7" w:rsidRPr="00E801B7">
        <w:t xml:space="preserve"> of the regression line </w:t>
      </w:r>
      <w:r w:rsidR="00E801B7">
        <w:t>(</w:t>
      </w:r>
      <w:r w:rsidR="00E801B7" w:rsidRPr="00E801B7">
        <w:t>regression coefficient)</w:t>
      </w:r>
      <w:r w:rsidR="00314D6F" w:rsidRPr="00E801B7">
        <w:t xml:space="preserve"> will determine if there is a positive relationship</w:t>
      </w:r>
      <w:r w:rsidR="00E801B7" w:rsidRPr="00E801B7">
        <w:t xml:space="preserve">. </w:t>
      </w:r>
      <w:r w:rsidR="00314D6F" w:rsidRPr="00E801B7">
        <w:t xml:space="preserve">The </w:t>
      </w:r>
      <w:r w:rsidR="00E801B7" w:rsidRPr="00E801B7">
        <w:t>r-value (</w:t>
      </w:r>
      <w:r w:rsidR="00E801B7">
        <w:t>c</w:t>
      </w:r>
      <w:r w:rsidR="00314D6F" w:rsidRPr="00E801B7">
        <w:t xml:space="preserve">orrelation </w:t>
      </w:r>
      <w:r w:rsidR="00E801B7">
        <w:t>c</w:t>
      </w:r>
      <w:r w:rsidR="00314D6F" w:rsidRPr="00E801B7">
        <w:t>oefficient</w:t>
      </w:r>
      <w:r w:rsidR="00E801B7" w:rsidRPr="00E801B7">
        <w:t>)</w:t>
      </w:r>
      <w:r w:rsidR="00314D6F" w:rsidRPr="00E801B7">
        <w:t xml:space="preserve"> will determine the strength of that relationship</w:t>
      </w:r>
      <w:r w:rsidR="00E801B7" w:rsidRPr="00E801B7">
        <w:t xml:space="preserve"> and t</w:t>
      </w:r>
      <w:r w:rsidR="00314D6F" w:rsidRPr="00E801B7">
        <w:t xml:space="preserve">he p-value will </w:t>
      </w:r>
      <w:r w:rsidR="00E801B7" w:rsidRPr="00E801B7">
        <w:t>be used as the measure of significance compared to a 95% confidence interval.</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3507CF">
            <w:pPr>
              <w:spacing w:line="480" w:lineRule="auto"/>
              <w:jc w:val="both"/>
              <w:rPr>
                <w:b/>
                <w:bCs/>
                <w:sz w:val="24"/>
                <w:szCs w:val="24"/>
              </w:rPr>
            </w:pPr>
            <w:r w:rsidRPr="00A23152">
              <w:rPr>
                <w:b/>
                <w:bCs/>
                <w:sz w:val="24"/>
                <w:szCs w:val="24"/>
              </w:rPr>
              <w:t>Criterion/Metric</w:t>
            </w:r>
          </w:p>
        </w:tc>
        <w:tc>
          <w:tcPr>
            <w:tcW w:w="3117" w:type="dxa"/>
          </w:tcPr>
          <w:p w14:paraId="6D3DC731" w14:textId="09D21022" w:rsidR="00A23152" w:rsidRPr="00A23152" w:rsidRDefault="00A23152" w:rsidP="003507CF">
            <w:pPr>
              <w:spacing w:line="480" w:lineRule="auto"/>
              <w:jc w:val="both"/>
              <w:rPr>
                <w:b/>
                <w:bCs/>
                <w:sz w:val="24"/>
                <w:szCs w:val="24"/>
              </w:rPr>
            </w:pPr>
            <w:r w:rsidRPr="00A23152">
              <w:rPr>
                <w:b/>
                <w:bCs/>
                <w:sz w:val="24"/>
                <w:szCs w:val="24"/>
              </w:rPr>
              <w:t>Required Data</w:t>
            </w:r>
          </w:p>
        </w:tc>
        <w:tc>
          <w:tcPr>
            <w:tcW w:w="3117" w:type="dxa"/>
          </w:tcPr>
          <w:p w14:paraId="760F887A" w14:textId="6C87C0D2" w:rsidR="00A23152" w:rsidRPr="00A23152" w:rsidRDefault="00A23152" w:rsidP="003507CF">
            <w:pPr>
              <w:spacing w:line="480" w:lineRule="auto"/>
              <w:jc w:val="both"/>
              <w:rPr>
                <w:b/>
                <w:bCs/>
                <w:sz w:val="24"/>
                <w:szCs w:val="24"/>
              </w:rPr>
            </w:pPr>
            <w:r w:rsidRPr="00A23152">
              <w:rPr>
                <w:b/>
                <w:bCs/>
                <w:sz w:val="24"/>
                <w:szCs w:val="24"/>
              </w:rPr>
              <w:t>Cut Score for Success</w:t>
            </w:r>
          </w:p>
        </w:tc>
      </w:tr>
      <w:tr w:rsidR="00915C91" w14:paraId="1DBD3BA0" w14:textId="77777777" w:rsidTr="00A23152">
        <w:tc>
          <w:tcPr>
            <w:tcW w:w="3116" w:type="dxa"/>
          </w:tcPr>
          <w:p w14:paraId="38D6B850" w14:textId="6F441BD6" w:rsidR="00915C91" w:rsidRDefault="00915C91" w:rsidP="00915C91">
            <w:pPr>
              <w:spacing w:line="480" w:lineRule="auto"/>
              <w:jc w:val="both"/>
            </w:pPr>
            <w:r>
              <w:t>Regression Coefficient</w:t>
            </w:r>
          </w:p>
        </w:tc>
        <w:tc>
          <w:tcPr>
            <w:tcW w:w="3117" w:type="dxa"/>
          </w:tcPr>
          <w:p w14:paraId="2069949B" w14:textId="13C6C896" w:rsidR="00915C91" w:rsidRDefault="00915C91" w:rsidP="00915C91">
            <w:pPr>
              <w:spacing w:line="480" w:lineRule="auto"/>
              <w:jc w:val="both"/>
            </w:pPr>
            <w:r>
              <w:t>Slope of the regression line</w:t>
            </w:r>
          </w:p>
        </w:tc>
        <w:tc>
          <w:tcPr>
            <w:tcW w:w="3117" w:type="dxa"/>
          </w:tcPr>
          <w:p w14:paraId="0D76B2FD" w14:textId="3BE0A51B" w:rsidR="00915C91" w:rsidRDefault="00915C91" w:rsidP="00915C91">
            <w:pPr>
              <w:spacing w:line="480" w:lineRule="auto"/>
              <w:jc w:val="both"/>
            </w:pPr>
            <w:r>
              <w:t>&gt;0</w:t>
            </w:r>
          </w:p>
        </w:tc>
      </w:tr>
      <w:tr w:rsidR="00915C91" w14:paraId="64D056AA" w14:textId="77777777" w:rsidTr="00A23152">
        <w:tc>
          <w:tcPr>
            <w:tcW w:w="3116" w:type="dxa"/>
          </w:tcPr>
          <w:p w14:paraId="7FA526F0" w14:textId="299133F0" w:rsidR="00915C91" w:rsidRDefault="00915C91" w:rsidP="00915C91">
            <w:pPr>
              <w:spacing w:line="480" w:lineRule="auto"/>
              <w:jc w:val="both"/>
            </w:pPr>
            <w:r>
              <w:t>Measure of Significance</w:t>
            </w:r>
          </w:p>
        </w:tc>
        <w:tc>
          <w:tcPr>
            <w:tcW w:w="3117" w:type="dxa"/>
          </w:tcPr>
          <w:p w14:paraId="7DD3BFC4" w14:textId="12EB8DE7" w:rsidR="00915C91" w:rsidRDefault="00915C91" w:rsidP="00915C91">
            <w:pPr>
              <w:spacing w:line="480" w:lineRule="auto"/>
              <w:jc w:val="both"/>
            </w:pPr>
            <w:r>
              <w:t>p-value</w:t>
            </w:r>
          </w:p>
        </w:tc>
        <w:tc>
          <w:tcPr>
            <w:tcW w:w="3117" w:type="dxa"/>
          </w:tcPr>
          <w:p w14:paraId="3F70C8B3" w14:textId="0D9B9E0E" w:rsidR="00915C91" w:rsidRDefault="00915C91" w:rsidP="00915C91">
            <w:pPr>
              <w:spacing w:line="480" w:lineRule="auto"/>
              <w:jc w:val="both"/>
            </w:pPr>
            <w:r>
              <w:t>&lt;0.05</w:t>
            </w:r>
          </w:p>
        </w:tc>
      </w:tr>
      <w:tr w:rsidR="00915C91" w14:paraId="6FAFDBC5" w14:textId="77777777" w:rsidTr="00A23152">
        <w:tc>
          <w:tcPr>
            <w:tcW w:w="3116" w:type="dxa"/>
          </w:tcPr>
          <w:p w14:paraId="3A631ACC" w14:textId="3E9A47C6" w:rsidR="00915C91" w:rsidRDefault="00915C91" w:rsidP="00915C91">
            <w:pPr>
              <w:spacing w:line="480" w:lineRule="auto"/>
              <w:jc w:val="both"/>
            </w:pPr>
            <w:r>
              <w:t>Correlation Coefficient</w:t>
            </w:r>
          </w:p>
        </w:tc>
        <w:tc>
          <w:tcPr>
            <w:tcW w:w="3117" w:type="dxa"/>
          </w:tcPr>
          <w:p w14:paraId="0707D449" w14:textId="3FC04D06" w:rsidR="00915C91" w:rsidRDefault="00915C91" w:rsidP="00915C91">
            <w:pPr>
              <w:spacing w:line="480" w:lineRule="auto"/>
              <w:jc w:val="both"/>
            </w:pPr>
            <w:r>
              <w:t>r-value</w:t>
            </w:r>
          </w:p>
        </w:tc>
        <w:tc>
          <w:tcPr>
            <w:tcW w:w="3117" w:type="dxa"/>
          </w:tcPr>
          <w:p w14:paraId="5267B5A2" w14:textId="71AFBA04" w:rsidR="00915C91" w:rsidRDefault="00915C91" w:rsidP="00915C91">
            <w:pPr>
              <w:spacing w:line="480" w:lineRule="auto"/>
              <w:jc w:val="both"/>
            </w:pPr>
            <w:r>
              <w:t>&gt;0.5</w:t>
            </w:r>
          </w:p>
        </w:tc>
      </w:tr>
    </w:tbl>
    <w:p w14:paraId="6AE0B364" w14:textId="77777777" w:rsidR="00A23152" w:rsidRDefault="00A23152" w:rsidP="003507CF">
      <w:pPr>
        <w:spacing w:line="480" w:lineRule="auto"/>
        <w:jc w:val="both"/>
      </w:pPr>
    </w:p>
    <w:p w14:paraId="03C6AE95" w14:textId="47819D59" w:rsidR="005E1FC5" w:rsidRDefault="005E1FC5" w:rsidP="003507CF">
      <w:pPr>
        <w:pStyle w:val="Heading1"/>
        <w:numPr>
          <w:ilvl w:val="0"/>
          <w:numId w:val="6"/>
        </w:numPr>
        <w:ind w:left="360" w:firstLine="0"/>
        <w:jc w:val="center"/>
      </w:pPr>
      <w:bookmarkStart w:id="15" w:name="_Toc58328673"/>
      <w:r>
        <w:t>Design of Data Analytics Solution</w:t>
      </w:r>
      <w:bookmarkEnd w:id="15"/>
    </w:p>
    <w:p w14:paraId="5C9A99E0" w14:textId="350B8D6A" w:rsidR="005E1FC5" w:rsidRDefault="005E1FC5" w:rsidP="003507CF">
      <w:pPr>
        <w:pStyle w:val="Heading1"/>
        <w:jc w:val="both"/>
      </w:pPr>
      <w:bookmarkStart w:id="16" w:name="_Toc58328674"/>
      <w:r>
        <w:t>C1. Hypothesis</w:t>
      </w:r>
      <w:bookmarkEnd w:id="16"/>
    </w:p>
    <w:p w14:paraId="62166A3B" w14:textId="04426DAC" w:rsidR="003272F3" w:rsidRDefault="003272F3" w:rsidP="003507CF">
      <w:pPr>
        <w:pStyle w:val="Heading1"/>
        <w:ind w:firstLine="720"/>
        <w:jc w:val="both"/>
        <w:rPr>
          <w:rFonts w:ascii="Times New Roman" w:eastAsiaTheme="minorHAnsi" w:hAnsi="Times New Roman" w:cstheme="minorBidi"/>
          <w:b w:val="0"/>
          <w:bCs w:val="0"/>
          <w:sz w:val="22"/>
          <w:szCs w:val="22"/>
        </w:rPr>
      </w:pPr>
      <w:bookmarkStart w:id="17" w:name="_Toc58328675"/>
      <w:r w:rsidRPr="003272F3">
        <w:rPr>
          <w:rFonts w:ascii="Times New Roman" w:eastAsiaTheme="minorHAnsi" w:hAnsi="Times New Roman" w:cstheme="minorBidi"/>
          <w:b w:val="0"/>
          <w:bCs w:val="0"/>
          <w:sz w:val="22"/>
          <w:szCs w:val="22"/>
        </w:rPr>
        <w:t xml:space="preserve">A higher percentage of adult residents between the ages of 20 and 34 will correlate with higher </w:t>
      </w:r>
      <w:r w:rsidR="00D5756E">
        <w:rPr>
          <w:rFonts w:ascii="Times New Roman" w:eastAsiaTheme="minorHAnsi" w:hAnsi="Times New Roman" w:cstheme="minorBidi"/>
          <w:b w:val="0"/>
          <w:bCs w:val="0"/>
          <w:sz w:val="22"/>
          <w:szCs w:val="22"/>
        </w:rPr>
        <w:t>price-to-rent ratio</w:t>
      </w:r>
      <w:r w:rsidR="00A7496C">
        <w:rPr>
          <w:rFonts w:ascii="Times New Roman" w:eastAsiaTheme="minorHAnsi" w:hAnsi="Times New Roman" w:cstheme="minorBidi"/>
          <w:b w:val="0"/>
          <w:bCs w:val="0"/>
          <w:sz w:val="22"/>
          <w:szCs w:val="22"/>
        </w:rPr>
        <w:t xml:space="preserve"> </w:t>
      </w:r>
      <w:r w:rsidRPr="003272F3">
        <w:rPr>
          <w:rFonts w:ascii="Times New Roman" w:eastAsiaTheme="minorHAnsi" w:hAnsi="Times New Roman" w:cstheme="minorBidi"/>
          <w:b w:val="0"/>
          <w:bCs w:val="0"/>
          <w:sz w:val="22"/>
          <w:szCs w:val="22"/>
        </w:rPr>
        <w:t xml:space="preserve">in that area. </w:t>
      </w:r>
    </w:p>
    <w:p w14:paraId="6818D630" w14:textId="2AA39EF8" w:rsidR="005E1FC5" w:rsidRPr="00B73410" w:rsidRDefault="005E1FC5" w:rsidP="003507CF">
      <w:pPr>
        <w:pStyle w:val="Heading1"/>
        <w:jc w:val="both"/>
      </w:pPr>
      <w:r w:rsidRPr="00B73410">
        <w:t>C2. Analytical Method</w:t>
      </w:r>
      <w:bookmarkEnd w:id="17"/>
    </w:p>
    <w:p w14:paraId="1F65F1B4" w14:textId="69A203D0" w:rsidR="004214F5" w:rsidRDefault="00557DD2" w:rsidP="003507CF">
      <w:pPr>
        <w:pStyle w:val="Normal1"/>
        <w:spacing w:after="0" w:line="480" w:lineRule="auto"/>
        <w:ind w:firstLine="720"/>
        <w:contextualSpacing w:val="0"/>
        <w:jc w:val="both"/>
        <w:rPr>
          <w:rFonts w:ascii="Times New Roman" w:eastAsiaTheme="minorHAnsi" w:hAnsi="Times New Roman" w:cstheme="minorBidi"/>
          <w:color w:val="auto"/>
          <w:szCs w:val="22"/>
        </w:rPr>
      </w:pPr>
      <w:r w:rsidRPr="00557DD2">
        <w:rPr>
          <w:rFonts w:ascii="Times New Roman" w:eastAsiaTheme="minorHAnsi" w:hAnsi="Times New Roman" w:cstheme="minorBidi"/>
          <w:color w:val="auto"/>
          <w:szCs w:val="22"/>
        </w:rPr>
        <w:t xml:space="preserve">I will use descriptive statistical methods to explore and explain the dataset. I will then perform a </w:t>
      </w:r>
      <w:r w:rsidR="00642BB2">
        <w:rPr>
          <w:rFonts w:ascii="Times New Roman" w:eastAsiaTheme="minorHAnsi" w:hAnsi="Times New Roman" w:cstheme="minorBidi"/>
          <w:color w:val="auto"/>
          <w:szCs w:val="22"/>
        </w:rPr>
        <w:t>hypothesis test on a linear</w:t>
      </w:r>
      <w:r w:rsidRPr="00557DD2">
        <w:rPr>
          <w:rFonts w:ascii="Times New Roman" w:eastAsiaTheme="minorHAnsi" w:hAnsi="Times New Roman" w:cstheme="minorBidi"/>
          <w:color w:val="auto"/>
          <w:szCs w:val="22"/>
        </w:rPr>
        <w:t xml:space="preserve"> regression analysis to determine if there is a relationship between the chosen variables.</w:t>
      </w:r>
    </w:p>
    <w:p w14:paraId="077925EC" w14:textId="77777777" w:rsidR="00642BB2" w:rsidRPr="00B73410" w:rsidRDefault="00642BB2" w:rsidP="003507CF">
      <w:pPr>
        <w:pStyle w:val="Normal1"/>
        <w:spacing w:after="0" w:line="240" w:lineRule="auto"/>
        <w:contextualSpacing w:val="0"/>
        <w:jc w:val="both"/>
        <w:rPr>
          <w:rFonts w:ascii="Times New Roman" w:eastAsiaTheme="minorHAnsi" w:hAnsi="Times New Roman" w:cstheme="minorBidi"/>
          <w:color w:val="auto"/>
          <w:szCs w:val="22"/>
        </w:rPr>
      </w:pPr>
    </w:p>
    <w:p w14:paraId="157518E1" w14:textId="607BB329" w:rsidR="00D13218" w:rsidRPr="00B73410" w:rsidRDefault="00D13218" w:rsidP="003507CF">
      <w:pPr>
        <w:pStyle w:val="Heading1"/>
        <w:ind w:firstLine="720"/>
        <w:jc w:val="both"/>
      </w:pPr>
      <w:bookmarkStart w:id="18" w:name="_Toc58328676"/>
      <w:r w:rsidRPr="00B73410">
        <w:t>C2a. Justification</w:t>
      </w:r>
      <w:r w:rsidR="0079222C" w:rsidRPr="00B73410">
        <w:t xml:space="preserve"> of Analytical Method</w:t>
      </w:r>
      <w:bookmarkEnd w:id="18"/>
    </w:p>
    <w:p w14:paraId="2865E853" w14:textId="01E4DC0B" w:rsidR="00A835DA" w:rsidRDefault="00642BB2" w:rsidP="003507CF">
      <w:pPr>
        <w:spacing w:line="480" w:lineRule="auto"/>
        <w:ind w:left="720" w:firstLine="720"/>
        <w:jc w:val="both"/>
      </w:pPr>
      <w:r w:rsidRPr="00642BB2">
        <w:t xml:space="preserve">I will be </w:t>
      </w:r>
      <w:r w:rsidR="00601BA4">
        <w:t>using</w:t>
      </w:r>
      <w:r w:rsidRPr="00642BB2">
        <w:t xml:space="preserve"> linear regression</w:t>
      </w:r>
      <w:r w:rsidR="0085763C" w:rsidRPr="00642BB2">
        <w:t xml:space="preserve"> because </w:t>
      </w:r>
      <w:r w:rsidRPr="00642BB2">
        <w:t xml:space="preserve">both the </w:t>
      </w:r>
      <w:r w:rsidR="00155A70">
        <w:t>explanatory</w:t>
      </w:r>
      <w:r w:rsidRPr="00642BB2">
        <w:t xml:space="preserve"> and </w:t>
      </w:r>
      <w:r w:rsidR="00155A70">
        <w:t>response</w:t>
      </w:r>
      <w:r w:rsidRPr="00642BB2">
        <w:t xml:space="preserve"> variables are</w:t>
      </w:r>
      <w:r w:rsidR="0085763C" w:rsidRPr="00642BB2">
        <w:t xml:space="preserve"> continuous and the question is relational</w:t>
      </w:r>
      <w:r w:rsidR="00155A70">
        <w:t xml:space="preserve"> in nature</w:t>
      </w:r>
      <w:r w:rsidR="0085763C" w:rsidRPr="00642BB2">
        <w:t>.</w:t>
      </w:r>
    </w:p>
    <w:p w14:paraId="2BB3C94D" w14:textId="7B973FAC" w:rsidR="005E1FC5" w:rsidRDefault="005E1FC5" w:rsidP="003507CF">
      <w:pPr>
        <w:pStyle w:val="Heading1"/>
        <w:jc w:val="both"/>
      </w:pPr>
      <w:bookmarkStart w:id="19" w:name="_Toc58328677"/>
      <w:r>
        <w:t>C3. Tools and Environments</w:t>
      </w:r>
      <w:r w:rsidR="0079222C">
        <w:t xml:space="preserve"> of Solution</w:t>
      </w:r>
      <w:bookmarkEnd w:id="19"/>
    </w:p>
    <w:p w14:paraId="27FCC5BB" w14:textId="3DDF8934" w:rsidR="00EB7B8A" w:rsidRPr="0068720D" w:rsidRDefault="00EB7B8A" w:rsidP="003507CF">
      <w:pPr>
        <w:spacing w:line="480" w:lineRule="auto"/>
        <w:ind w:firstLine="720"/>
        <w:jc w:val="both"/>
      </w:pPr>
      <w:r w:rsidRPr="0068720D">
        <w:t>The raw data will be downloaded</w:t>
      </w:r>
      <w:r w:rsidR="003F7766" w:rsidRPr="0068720D">
        <w:t xml:space="preserve"> in .csv format</w:t>
      </w:r>
      <w:r w:rsidRPr="0068720D">
        <w:t xml:space="preserve"> using the U.S. Census Bureau’s robust data platform at data.census.gov. </w:t>
      </w:r>
      <w:r w:rsidR="003F7766" w:rsidRPr="0068720D">
        <w:t xml:space="preserve">The Census Bureau conducts the American Community Survey on an ongoing basis and is the most complete source of data on U.S. communities available. Because of the manageable size of the .csv data, it will be most efficient to clean in Excel before importing and combining in Python. </w:t>
      </w:r>
    </w:p>
    <w:p w14:paraId="061D16E5" w14:textId="7FD3835D" w:rsidR="005E1FC5" w:rsidRDefault="005E1FC5" w:rsidP="003507CF">
      <w:pPr>
        <w:pStyle w:val="Heading1"/>
        <w:jc w:val="both"/>
      </w:pPr>
      <w:bookmarkStart w:id="20" w:name="_Toc58328678"/>
      <w:r>
        <w:t>C4. Methods and Metrics</w:t>
      </w:r>
      <w:r w:rsidR="0079222C">
        <w:t xml:space="preserve"> to Evaluate Statistical Significance</w:t>
      </w:r>
      <w:bookmarkEnd w:id="20"/>
    </w:p>
    <w:p w14:paraId="4BC68DFC" w14:textId="7E2F1281" w:rsidR="00612E07" w:rsidRPr="00612E07" w:rsidRDefault="00B92221" w:rsidP="00D5756E">
      <w:pPr>
        <w:spacing w:line="480" w:lineRule="auto"/>
        <w:ind w:firstLine="720"/>
        <w:jc w:val="both"/>
      </w:pPr>
      <w:r w:rsidRPr="00612E07">
        <w:t xml:space="preserve">The </w:t>
      </w:r>
      <w:r w:rsidR="00612E07" w:rsidRPr="00612E07">
        <w:t>explanatory</w:t>
      </w:r>
      <w:r w:rsidR="0068720D">
        <w:t xml:space="preserve"> </w:t>
      </w:r>
      <w:r w:rsidRPr="00612E07">
        <w:t>variable</w:t>
      </w:r>
      <w:r w:rsidR="00DB2DB1" w:rsidRPr="00612E07">
        <w:t xml:space="preserve"> (x)</w:t>
      </w:r>
      <w:r w:rsidRPr="00612E07">
        <w:t xml:space="preserve"> will be the</w:t>
      </w:r>
      <w:r w:rsidR="00A4374D" w:rsidRPr="00612E07">
        <w:t xml:space="preserve"> percent</w:t>
      </w:r>
      <w:r w:rsidRPr="00612E07">
        <w:t>age</w:t>
      </w:r>
      <w:r w:rsidR="00A4374D" w:rsidRPr="00612E07">
        <w:t xml:space="preserve"> of</w:t>
      </w:r>
      <w:r w:rsidRPr="00612E07">
        <w:t xml:space="preserve"> the</w:t>
      </w:r>
      <w:r w:rsidR="00A4374D" w:rsidRPr="00612E07">
        <w:t xml:space="preserve"> population between 20 and 34</w:t>
      </w:r>
      <w:r w:rsidRPr="00612E07">
        <w:t xml:space="preserve">. </w:t>
      </w:r>
      <w:r w:rsidR="000A1616" w:rsidRPr="00612E07">
        <w:t xml:space="preserve">The </w:t>
      </w:r>
      <w:r w:rsidR="00612E07" w:rsidRPr="00612E07">
        <w:t>response</w:t>
      </w:r>
      <w:r w:rsidR="000A1616" w:rsidRPr="00612E07">
        <w:t xml:space="preserve"> variable </w:t>
      </w:r>
      <w:r w:rsidR="00DB2DB1" w:rsidRPr="00612E07">
        <w:t xml:space="preserve">(y) </w:t>
      </w:r>
      <w:r w:rsidR="000A1616" w:rsidRPr="00612E07">
        <w:t>will be the</w:t>
      </w:r>
      <w:r w:rsidR="00612E07" w:rsidRPr="00612E07">
        <w:t xml:space="preserve"> </w:t>
      </w:r>
      <w:r w:rsidR="00A4374D" w:rsidRPr="00612E07">
        <w:t xml:space="preserve">median </w:t>
      </w:r>
      <w:r w:rsidR="00D5756E">
        <w:t>price-to-rent ratio</w:t>
      </w:r>
      <w:r w:rsidR="000A1616" w:rsidRPr="00AB3274">
        <w:t xml:space="preserve">. </w:t>
      </w:r>
      <w:r w:rsidR="00DB2DB1" w:rsidRPr="00612E07">
        <w:t xml:space="preserve">I will pose </w:t>
      </w:r>
      <w:r w:rsidR="00874326" w:rsidRPr="00612E07">
        <w:t>a</w:t>
      </w:r>
      <w:r w:rsidR="00DB2DB1" w:rsidRPr="00612E07">
        <w:t xml:space="preserve"> hypothesis stating that a higher percentage of adult residents between the ages of 20 and 34 </w:t>
      </w:r>
      <w:r w:rsidR="00BF352E" w:rsidRPr="00612E07">
        <w:t>shows no</w:t>
      </w:r>
      <w:r w:rsidR="00DB2DB1" w:rsidRPr="00612E07">
        <w:t xml:space="preserve"> </w:t>
      </w:r>
      <w:r w:rsidR="00BF352E" w:rsidRPr="00612E07">
        <w:t xml:space="preserve">statistically significant </w:t>
      </w:r>
      <w:r w:rsidR="00612E07" w:rsidRPr="00612E07">
        <w:t xml:space="preserve">relationship </w:t>
      </w:r>
      <w:r w:rsidR="00DB2DB1" w:rsidRPr="00612E07">
        <w:t xml:space="preserve">with </w:t>
      </w:r>
      <w:r w:rsidR="00D5756E">
        <w:t>a higher price-to-rent ratio in the same area</w:t>
      </w:r>
      <w:r w:rsidR="00DB2DB1" w:rsidRPr="00612E07">
        <w:t>.</w:t>
      </w:r>
      <w:r w:rsidR="00BF352E" w:rsidRPr="00612E07">
        <w:t xml:space="preserve"> I will then attempt to disprove that hypothesis, thereby proving that a higher percentage of residents </w:t>
      </w:r>
      <w:r w:rsidR="00612E07" w:rsidRPr="00612E07">
        <w:t>in the target demographic</w:t>
      </w:r>
      <w:r w:rsidR="00BF352E" w:rsidRPr="00612E07">
        <w:t xml:space="preserve"> shows a statistically significant </w:t>
      </w:r>
      <w:r w:rsidR="00612E07" w:rsidRPr="00612E07">
        <w:t>relationship</w:t>
      </w:r>
      <w:r w:rsidR="00BF352E" w:rsidRPr="00612E07">
        <w:t xml:space="preserve"> with higher </w:t>
      </w:r>
      <w:r w:rsidR="00D5756E">
        <w:t>price-to-rent ratios</w:t>
      </w:r>
      <w:r w:rsidR="00BF352E" w:rsidRPr="00612E07">
        <w:t>.</w:t>
      </w:r>
      <w:r w:rsidR="00680030" w:rsidRPr="00612E07">
        <w:t xml:space="preserve"> </w:t>
      </w:r>
    </w:p>
    <w:p w14:paraId="5F18EFAA" w14:textId="1B41EC6B" w:rsidR="00612E07" w:rsidRPr="00A4374D" w:rsidRDefault="00680030" w:rsidP="003507CF">
      <w:pPr>
        <w:spacing w:line="480" w:lineRule="auto"/>
        <w:ind w:firstLine="720"/>
        <w:jc w:val="both"/>
      </w:pPr>
      <w:r w:rsidRPr="00612E07">
        <w:t xml:space="preserve">The values that will be used in this test </w:t>
      </w:r>
      <w:r w:rsidR="00612E07" w:rsidRPr="00612E07">
        <w:t>will be the slope of the regression line, the p</w:t>
      </w:r>
      <w:r w:rsidRPr="00612E07">
        <w:t xml:space="preserve">-value, </w:t>
      </w:r>
      <w:r w:rsidR="00612E07" w:rsidRPr="00612E07">
        <w:t xml:space="preserve">and </w:t>
      </w:r>
      <w:r w:rsidR="00632435" w:rsidRPr="00612E07">
        <w:t>a 95% confidence interval</w:t>
      </w:r>
      <w:r w:rsidRPr="00612E07">
        <w:t xml:space="preserve">. </w:t>
      </w:r>
      <w:r w:rsidR="00612E07" w:rsidRPr="00612E07">
        <w:t>I will also examine the correlation coefficient of the regression to determine if this model can be used to predict rent rates within a new market.</w:t>
      </w:r>
    </w:p>
    <w:p w14:paraId="4628060E" w14:textId="35472518" w:rsidR="00D13218" w:rsidRDefault="00D13218" w:rsidP="00081906">
      <w:pPr>
        <w:pStyle w:val="Heading1"/>
        <w:ind w:firstLine="720"/>
        <w:jc w:val="both"/>
      </w:pPr>
      <w:bookmarkStart w:id="21" w:name="_Toc58328679"/>
      <w:r>
        <w:t>C4a. Justification</w:t>
      </w:r>
      <w:r w:rsidR="0079222C">
        <w:t xml:space="preserve"> </w:t>
      </w:r>
      <w:r w:rsidR="00557DD2">
        <w:t>of</w:t>
      </w:r>
      <w:r w:rsidR="0079222C">
        <w:t xml:space="preserve"> Methods and Metrics</w:t>
      </w:r>
      <w:bookmarkEnd w:id="21"/>
    </w:p>
    <w:p w14:paraId="334915CB" w14:textId="61540396" w:rsidR="001631BE" w:rsidRPr="00056807" w:rsidRDefault="00AB3274" w:rsidP="0049334C">
      <w:pPr>
        <w:spacing w:line="480" w:lineRule="auto"/>
        <w:ind w:left="720" w:firstLine="720"/>
        <w:jc w:val="both"/>
      </w:pPr>
      <w:r w:rsidRPr="00610B63">
        <w:t xml:space="preserve">The percentage of the population in the target age group will be used, rather than the estimated total, to equalize between varying population sizes. </w:t>
      </w:r>
      <w:r w:rsidR="003D55FC" w:rsidRPr="00610B63">
        <w:t xml:space="preserve">A ratio of median rent to median </w:t>
      </w:r>
      <w:r w:rsidR="008A3814">
        <w:t>home value</w:t>
      </w:r>
      <w:r w:rsidR="007829BB" w:rsidRPr="00610B63">
        <w:t xml:space="preserve"> within the same ZCTA</w:t>
      </w:r>
      <w:r w:rsidR="003D55FC" w:rsidRPr="00610B63">
        <w:t xml:space="preserve"> will be used </w:t>
      </w:r>
      <w:r w:rsidR="007829BB" w:rsidRPr="00610B63">
        <w:t xml:space="preserve">because incomes and housing costs can </w:t>
      </w:r>
      <w:r w:rsidR="00C500E4" w:rsidRPr="00610B63">
        <w:t>vary</w:t>
      </w:r>
      <w:r w:rsidR="007829BB" w:rsidRPr="00610B63">
        <w:t xml:space="preserve"> greatly even within a few miles of each other</w:t>
      </w:r>
      <w:r w:rsidR="008A3814">
        <w:t xml:space="preserve">. </w:t>
      </w:r>
      <w:r w:rsidR="007829BB" w:rsidRPr="00610B63">
        <w:t xml:space="preserve">The ratio will give an indication of </w:t>
      </w:r>
      <w:r w:rsidR="008A3814">
        <w:t>the demand for rental housing versus home ownership</w:t>
      </w:r>
      <w:r w:rsidR="007829BB" w:rsidRPr="00610B63">
        <w:t xml:space="preserve">. </w:t>
      </w:r>
      <w:r w:rsidR="00056807" w:rsidRPr="00056807">
        <w:t>A linear reg</w:t>
      </w:r>
      <w:r w:rsidR="00056807">
        <w:t>r</w:t>
      </w:r>
      <w:r w:rsidR="00056807" w:rsidRPr="00056807">
        <w:t>ession model will determine if there is a positive relationship between the two variables that is significant beyond a commonly accepted 95% confidence interval.</w:t>
      </w:r>
    </w:p>
    <w:p w14:paraId="4098F3DE" w14:textId="1B92CBF1" w:rsidR="005E1FC5" w:rsidRDefault="005E1FC5" w:rsidP="003507CF">
      <w:pPr>
        <w:pStyle w:val="Heading1"/>
        <w:jc w:val="both"/>
      </w:pPr>
      <w:bookmarkStart w:id="22" w:name="_Toc58328680"/>
      <w:r>
        <w:t>C5. Practical Significance</w:t>
      </w:r>
      <w:bookmarkEnd w:id="22"/>
    </w:p>
    <w:p w14:paraId="12FF258A" w14:textId="68B82D43" w:rsidR="00C500E4" w:rsidRPr="005D5A11" w:rsidRDefault="005D5A11" w:rsidP="003507CF">
      <w:pPr>
        <w:spacing w:line="480" w:lineRule="auto"/>
        <w:ind w:firstLine="720"/>
        <w:jc w:val="both"/>
      </w:pPr>
      <w:r w:rsidRPr="005D5A11">
        <w:t xml:space="preserve">Finding investment properties with high rent potential is crucial to a successful investment. </w:t>
      </w:r>
      <w:r w:rsidR="00C500E4" w:rsidRPr="005D5A11">
        <w:t>There are over 40,000 zip codes in the United States</w:t>
      </w:r>
      <w:r w:rsidR="003308DE" w:rsidRPr="005D5A11">
        <w:t xml:space="preserve"> requiring </w:t>
      </w:r>
      <w:r w:rsidRPr="005D5A11">
        <w:t>many man-hours to evaluate individually. If a strong correlation is found in this analysis, an analyst could use a free dataset to target only markets with a percentage of young residents above a certain threshold, before performing further analysis. This strategy can reduce labor costs while improving the chances of profitability.</w:t>
      </w:r>
    </w:p>
    <w:p w14:paraId="26E967D5" w14:textId="479D9638" w:rsidR="005E1FC5" w:rsidRDefault="005E1FC5" w:rsidP="003507CF">
      <w:pPr>
        <w:pStyle w:val="Heading1"/>
        <w:jc w:val="both"/>
      </w:pPr>
      <w:bookmarkStart w:id="23" w:name="_Toc58328681"/>
      <w:r>
        <w:t xml:space="preserve">C6. </w:t>
      </w:r>
      <w:r w:rsidR="009A7C15">
        <w:t xml:space="preserve">Visual </w:t>
      </w:r>
      <w:r>
        <w:t>Communication</w:t>
      </w:r>
      <w:bookmarkEnd w:id="23"/>
    </w:p>
    <w:p w14:paraId="4293F5CB" w14:textId="50B09B5C" w:rsidR="0001042F" w:rsidRDefault="000A1595" w:rsidP="000A1595">
      <w:pPr>
        <w:spacing w:line="480" w:lineRule="auto"/>
        <w:ind w:firstLine="360"/>
        <w:jc w:val="both"/>
      </w:pPr>
      <w:r w:rsidRPr="000A1595">
        <w:t>A scatterplot of the datapoints, with the regression line overlayed, will be used as it is the standard method of representing a linear regression model and will best illustrate the relationship as well as the distribution of the data. Other visuals may be incorporated as needed.</w:t>
      </w:r>
    </w:p>
    <w:p w14:paraId="2245061E" w14:textId="77777777" w:rsidR="004847F2" w:rsidRPr="000A1595" w:rsidRDefault="004847F2" w:rsidP="000A1595">
      <w:pPr>
        <w:spacing w:line="480" w:lineRule="auto"/>
        <w:ind w:firstLine="360"/>
        <w:jc w:val="both"/>
      </w:pPr>
    </w:p>
    <w:p w14:paraId="455FD611" w14:textId="1B5C7336" w:rsidR="005E1FC5" w:rsidRDefault="005E1FC5" w:rsidP="0050186A">
      <w:pPr>
        <w:pStyle w:val="Heading1"/>
        <w:numPr>
          <w:ilvl w:val="0"/>
          <w:numId w:val="6"/>
        </w:numPr>
        <w:jc w:val="center"/>
      </w:pPr>
      <w:bookmarkStart w:id="24" w:name="_Toc58328682"/>
      <w:r>
        <w:t>Description of Datasets</w:t>
      </w:r>
      <w:bookmarkEnd w:id="24"/>
    </w:p>
    <w:p w14:paraId="666D09DC" w14:textId="02121D32" w:rsidR="005E1FC5" w:rsidRDefault="005E1FC5" w:rsidP="0050186A">
      <w:pPr>
        <w:pStyle w:val="Heading1"/>
      </w:pPr>
      <w:bookmarkStart w:id="25" w:name="_Toc58328683"/>
      <w:r>
        <w:t xml:space="preserve">D1. </w:t>
      </w:r>
      <w:r w:rsidR="009A7C15">
        <w:t xml:space="preserve">Source of </w:t>
      </w:r>
      <w:r>
        <w:t>Data</w:t>
      </w:r>
      <w:bookmarkEnd w:id="25"/>
    </w:p>
    <w:p w14:paraId="0BF6B0FA" w14:textId="3C5AC9AF" w:rsidR="00254400" w:rsidRPr="00254400" w:rsidRDefault="00254400" w:rsidP="004001C5">
      <w:pPr>
        <w:spacing w:line="480" w:lineRule="auto"/>
        <w:ind w:firstLine="567"/>
      </w:pPr>
      <w:r>
        <w:t>The source of the data is the American Community Survey, performed by the U.S. Census Bureau and available for download through data.census.gov.</w:t>
      </w:r>
    </w:p>
    <w:p w14:paraId="235CCAF8" w14:textId="77777777" w:rsidR="007D49AE" w:rsidRPr="000228AE" w:rsidRDefault="007D49AE" w:rsidP="004001C5">
      <w:pPr>
        <w:pStyle w:val="NormalWeb"/>
        <w:spacing w:before="0" w:beforeAutospacing="0" w:after="0" w:afterAutospacing="0" w:line="480" w:lineRule="auto"/>
        <w:ind w:left="567" w:hanging="567"/>
        <w:rPr>
          <w:sz w:val="22"/>
          <w:szCs w:val="22"/>
        </w:rPr>
      </w:pPr>
      <w:bookmarkStart w:id="26" w:name="_Toc58328684"/>
      <w:r w:rsidRPr="000228AE">
        <w:rPr>
          <w:sz w:val="22"/>
          <w:szCs w:val="22"/>
        </w:rPr>
        <w:t xml:space="preserve">Bureau, U. S. C. (2020). </w:t>
      </w:r>
      <w:r w:rsidRPr="000228AE">
        <w:rPr>
          <w:i/>
          <w:iCs/>
          <w:sz w:val="22"/>
          <w:szCs w:val="22"/>
        </w:rPr>
        <w:t>American Community Survey B25058 MEDIAN CONTRACT RENT (DOLLARS)</w:t>
      </w:r>
      <w:r w:rsidRPr="000228AE">
        <w:rPr>
          <w:sz w:val="22"/>
          <w:szCs w:val="22"/>
        </w:rPr>
        <w:t xml:space="preserve">. Explore census data. Retrieved June 28, 2022, from https://data.census.gov/cedsci/table?q=B25058%3A+MEDIAN+CONTRACT+RENT+%28DOLLARS%29&amp;g=0100000US%248600000&amp;tid=ACSDT5Y2020.B25058 </w:t>
      </w:r>
    </w:p>
    <w:p w14:paraId="39E36243" w14:textId="79989593" w:rsidR="007D49AE" w:rsidRPr="000228AE" w:rsidRDefault="007D49AE" w:rsidP="00632435">
      <w:pPr>
        <w:pStyle w:val="NormalWeb"/>
        <w:spacing w:before="0" w:beforeAutospacing="0" w:after="0" w:afterAutospacing="0" w:line="480" w:lineRule="auto"/>
        <w:ind w:left="567" w:hanging="567"/>
        <w:rPr>
          <w:sz w:val="22"/>
          <w:szCs w:val="22"/>
        </w:rPr>
      </w:pPr>
      <w:r w:rsidRPr="000228AE">
        <w:rPr>
          <w:sz w:val="22"/>
          <w:szCs w:val="22"/>
        </w:rPr>
        <w:t xml:space="preserve">Bureau, U. S. C. (2020). </w:t>
      </w:r>
      <w:r w:rsidRPr="000228AE">
        <w:rPr>
          <w:i/>
          <w:iCs/>
          <w:sz w:val="22"/>
          <w:szCs w:val="22"/>
        </w:rPr>
        <w:t>American Community Survey S1903 MEDIAN INCOME IN THE PAST 12 MONTHS (IN 2020 INFLATION-ADJUSTED DOLLARS)</w:t>
      </w:r>
      <w:r w:rsidRPr="000228AE">
        <w:rPr>
          <w:sz w:val="22"/>
          <w:szCs w:val="22"/>
        </w:rPr>
        <w:t>. Explore census data. Retrieved June 28, 2022, from</w:t>
      </w:r>
      <w:r w:rsidR="00170703">
        <w:rPr>
          <w:sz w:val="22"/>
          <w:szCs w:val="22"/>
        </w:rPr>
        <w:t xml:space="preserve"> </w:t>
      </w:r>
      <w:r w:rsidRPr="000228AE">
        <w:rPr>
          <w:sz w:val="22"/>
          <w:szCs w:val="22"/>
        </w:rPr>
        <w:t xml:space="preserve">https://data.census.gov/cedsci/table?q=median+income&amp;g=0100000US%248600000&amp;tid=ACSST5Y2020.S1903 </w:t>
      </w:r>
    </w:p>
    <w:p w14:paraId="633D79D5" w14:textId="77777777" w:rsidR="007D49AE" w:rsidRPr="000228AE" w:rsidRDefault="007D49AE" w:rsidP="00632435">
      <w:pPr>
        <w:pStyle w:val="NormalWeb"/>
        <w:spacing w:before="0" w:beforeAutospacing="0" w:after="0" w:afterAutospacing="0" w:line="480" w:lineRule="auto"/>
        <w:ind w:left="567" w:hanging="567"/>
        <w:rPr>
          <w:sz w:val="22"/>
          <w:szCs w:val="22"/>
        </w:rPr>
      </w:pPr>
      <w:r w:rsidRPr="000228AE">
        <w:rPr>
          <w:sz w:val="22"/>
          <w:szCs w:val="22"/>
        </w:rPr>
        <w:t xml:space="preserve">Bureau, U. S. C. (2020). </w:t>
      </w:r>
      <w:r w:rsidRPr="000228AE">
        <w:rPr>
          <w:i/>
          <w:iCs/>
          <w:sz w:val="22"/>
          <w:szCs w:val="22"/>
        </w:rPr>
        <w:t>American Community Survey S2502 DEMOGRAPHIC CHARACTERISTICS FOR OCCUPIED HOUSING UNITS</w:t>
      </w:r>
      <w:r w:rsidRPr="000228AE">
        <w:rPr>
          <w:sz w:val="22"/>
          <w:szCs w:val="22"/>
        </w:rPr>
        <w:t xml:space="preserve">. Explore census data. Retrieved June 28, 2022, from https://data.census.gov/cedsci/table?t=Owner%2FRenter+%28Householder%29+Characteristics&amp;g=0100000US%248600000&amp;tid=ACSST5Y2020.S2502 </w:t>
      </w:r>
    </w:p>
    <w:p w14:paraId="4867AB90" w14:textId="651AE272" w:rsidR="005E1FC5" w:rsidRDefault="005E1FC5" w:rsidP="003507CF">
      <w:pPr>
        <w:pStyle w:val="Heading1"/>
        <w:jc w:val="both"/>
      </w:pPr>
      <w:r>
        <w:t xml:space="preserve">D2. </w:t>
      </w:r>
      <w:r w:rsidR="00D30A66">
        <w:t>Appropriateness of Dataset</w:t>
      </w:r>
      <w:bookmarkEnd w:id="26"/>
    </w:p>
    <w:p w14:paraId="0823100B" w14:textId="03B50F45" w:rsidR="003612A1" w:rsidRPr="004214F5" w:rsidRDefault="0050589E" w:rsidP="0050589E">
      <w:pPr>
        <w:spacing w:line="480" w:lineRule="auto"/>
        <w:ind w:firstLine="720"/>
        <w:jc w:val="both"/>
      </w:pPr>
      <w:r>
        <w:t>T</w:t>
      </w:r>
      <w:r w:rsidRPr="0068720D">
        <w:t xml:space="preserve">he American Community Survey </w:t>
      </w:r>
      <w:r>
        <w:t xml:space="preserve">is compiled </w:t>
      </w:r>
      <w:r w:rsidRPr="0068720D">
        <w:t>on an ongoing basis and is the most complete source of data on U</w:t>
      </w:r>
      <w:r w:rsidR="00304820">
        <w:t xml:space="preserve">nited States </w:t>
      </w:r>
      <w:r w:rsidRPr="0068720D">
        <w:t>communities available</w:t>
      </w:r>
      <w:r>
        <w:t>. It is conducted by the U.S. Census Bureau and is used to assist local policymakers, business leaders, and others to make informed decisions in their location</w:t>
      </w:r>
      <w:r w:rsidR="007327EE">
        <w:t xml:space="preserve"> </w:t>
      </w:r>
      <w:r w:rsidR="007327EE" w:rsidRPr="007327EE">
        <w:t>(Bureau, acs_general_handbook_2020_ch01.pdf 2020)</w:t>
      </w:r>
      <w:r>
        <w:t xml:space="preserve">. </w:t>
      </w:r>
      <w:r w:rsidR="00A72E82">
        <w:t xml:space="preserve">The features chosen </w:t>
      </w:r>
      <w:r w:rsidR="007327EE">
        <w:t>from this dataset</w:t>
      </w:r>
      <w:r w:rsidR="00A72E82">
        <w:t xml:space="preserve"> are the most relevant to answering the identified question, while accounting for differences in population size and cost of living.</w:t>
      </w:r>
    </w:p>
    <w:p w14:paraId="77C1E329" w14:textId="0935DDE1" w:rsidR="00D13218" w:rsidRDefault="00D13218" w:rsidP="003507CF">
      <w:pPr>
        <w:pStyle w:val="Heading1"/>
        <w:jc w:val="both"/>
      </w:pPr>
      <w:bookmarkStart w:id="27" w:name="_Toc58328685"/>
      <w:r>
        <w:t>D3. Data Collection Methods</w:t>
      </w:r>
      <w:bookmarkEnd w:id="27"/>
    </w:p>
    <w:p w14:paraId="0ABD72D4" w14:textId="6C5884CB" w:rsidR="00254764" w:rsidRPr="00C972C7" w:rsidRDefault="00C972C7" w:rsidP="00C972C7">
      <w:pPr>
        <w:spacing w:line="480" w:lineRule="auto"/>
        <w:ind w:firstLine="720"/>
        <w:jc w:val="both"/>
      </w:pPr>
      <w:r w:rsidRPr="00C972C7">
        <w:t xml:space="preserve">The data collected is part of the American Communities Survey, which has </w:t>
      </w:r>
      <w:r w:rsidR="00254764" w:rsidRPr="00C972C7">
        <w:t xml:space="preserve">an annual sample size of about 3.5 million </w:t>
      </w:r>
      <w:r w:rsidRPr="00C972C7">
        <w:t xml:space="preserve">homes. </w:t>
      </w:r>
      <w:r w:rsidR="00254764" w:rsidRPr="00C972C7">
        <w:t xml:space="preserve"> </w:t>
      </w:r>
      <w:r w:rsidRPr="00C972C7">
        <w:t xml:space="preserve">The survey contains </w:t>
      </w:r>
      <w:r w:rsidR="00254764" w:rsidRPr="00C972C7">
        <w:t xml:space="preserve">estimates </w:t>
      </w:r>
      <w:r w:rsidRPr="00C972C7">
        <w:t>of</w:t>
      </w:r>
      <w:r w:rsidR="00254764" w:rsidRPr="00C972C7">
        <w:t xml:space="preserve"> data that have been collected over a period of time rather than for a single point</w:t>
      </w:r>
      <w:r w:rsidRPr="00C972C7">
        <w:t>. Multiyear estimates are generated for each area</w:t>
      </w:r>
      <w:r w:rsidR="008205F0">
        <w:t xml:space="preserve"> </w:t>
      </w:r>
      <w:r w:rsidRPr="00C972C7">
        <w:t>by combining data collected over 5-year periods. The most recent dataset available is from the period between 2015 and 2020.</w:t>
      </w:r>
      <w:r w:rsidR="00254764" w:rsidRPr="00C972C7">
        <w:t xml:space="preserve"> </w:t>
      </w:r>
    </w:p>
    <w:p w14:paraId="3A191742" w14:textId="6B4FF6B5" w:rsidR="00D13218" w:rsidRDefault="00D13218" w:rsidP="003507CF">
      <w:pPr>
        <w:pStyle w:val="Heading1"/>
        <w:jc w:val="both"/>
      </w:pPr>
      <w:bookmarkStart w:id="28" w:name="_Toc58328686"/>
      <w:r>
        <w:t>D4. Data Quality</w:t>
      </w:r>
      <w:bookmarkEnd w:id="28"/>
    </w:p>
    <w:p w14:paraId="62B10BB7" w14:textId="16BFDBC2" w:rsidR="000E748B" w:rsidRPr="00965C9B" w:rsidRDefault="00965C9B" w:rsidP="00965C9B">
      <w:pPr>
        <w:spacing w:line="480" w:lineRule="auto"/>
        <w:ind w:firstLine="720"/>
        <w:jc w:val="both"/>
      </w:pPr>
      <w:r w:rsidRPr="00965C9B">
        <w:t>Because ACS samples are collected over a period of time, they include an associated</w:t>
      </w:r>
      <w:r w:rsidR="00E050C1" w:rsidRPr="00965C9B">
        <w:t xml:space="preserve"> sampling error</w:t>
      </w:r>
      <w:r w:rsidRPr="00965C9B">
        <w:t xml:space="preserve"> for each estimate</w:t>
      </w:r>
      <w:r w:rsidR="00E050C1" w:rsidRPr="00965C9B">
        <w:t>.</w:t>
      </w:r>
      <w:r w:rsidRPr="00965C9B">
        <w:t xml:space="preserve"> This error will have to be taken into account during the analysis as estimates with a large sampling error can cause distortions. Additionally, areas with very few residents will not provide good insight and should be </w:t>
      </w:r>
      <w:r w:rsidR="00C500E4" w:rsidRPr="00965C9B">
        <w:t>suppressed</w:t>
      </w:r>
      <w:r w:rsidRPr="00965C9B">
        <w:t xml:space="preserve"> from the analysis.</w:t>
      </w:r>
    </w:p>
    <w:p w14:paraId="0527BBBA" w14:textId="2461633D" w:rsidR="00D13218" w:rsidRDefault="00D13218" w:rsidP="003507CF">
      <w:pPr>
        <w:pStyle w:val="Heading1"/>
        <w:jc w:val="both"/>
      </w:pPr>
      <w:bookmarkStart w:id="29" w:name="_Toc58328687"/>
      <w:r>
        <w:t xml:space="preserve">D5. </w:t>
      </w:r>
      <w:r w:rsidR="00F60F5B" w:rsidRPr="00F60F5B">
        <w:t>Data Governance, Privacy and Security, Ethical, Legal, and Regulatory Compliance</w:t>
      </w:r>
      <w:bookmarkEnd w:id="29"/>
    </w:p>
    <w:p w14:paraId="3D05E6F7" w14:textId="7AEB6D41" w:rsidR="004214F5" w:rsidRPr="004214F5" w:rsidRDefault="00EE4FB6" w:rsidP="003507CF">
      <w:pPr>
        <w:spacing w:line="480" w:lineRule="auto"/>
        <w:ind w:firstLine="720"/>
        <w:jc w:val="both"/>
      </w:pPr>
      <w:r>
        <w:t>The d</w:t>
      </w:r>
      <w:r w:rsidR="00254764">
        <w:t>ata</w:t>
      </w:r>
      <w:r>
        <w:t xml:space="preserve"> from the American Community Survey are</w:t>
      </w:r>
      <w:r w:rsidR="00254764">
        <w:t xml:space="preserve"> publicly available and free </w:t>
      </w:r>
      <w:r>
        <w:t>for public</w:t>
      </w:r>
      <w:r w:rsidR="00254764">
        <w:t xml:space="preserve"> use.</w:t>
      </w:r>
    </w:p>
    <w:p w14:paraId="6F35BA70" w14:textId="0BAF2500" w:rsidR="00D13218" w:rsidRDefault="00D13218" w:rsidP="003507CF">
      <w:pPr>
        <w:pStyle w:val="Heading1"/>
        <w:ind w:firstLine="720"/>
        <w:jc w:val="both"/>
      </w:pPr>
      <w:bookmarkStart w:id="30" w:name="_Toc58328688"/>
      <w:r>
        <w:t>D5a. Precautions</w:t>
      </w:r>
      <w:bookmarkEnd w:id="30"/>
    </w:p>
    <w:p w14:paraId="74F86548" w14:textId="508FC944" w:rsidR="00254764" w:rsidRPr="00A7447A" w:rsidRDefault="00840461" w:rsidP="00793E07">
      <w:pPr>
        <w:spacing w:line="480" w:lineRule="auto"/>
        <w:ind w:left="720" w:firstLine="720"/>
        <w:jc w:val="both"/>
      </w:pPr>
      <w:r>
        <w:t xml:space="preserve">The datasets used contain no personally identifiable or proprietary information. Future use should refer back to the portal at data.census.gov for the most up-to-date </w:t>
      </w:r>
      <w:r w:rsidR="00965C9B">
        <w:t>data</w:t>
      </w:r>
      <w:r>
        <w:t>.</w:t>
      </w:r>
    </w:p>
    <w:p w14:paraId="6E326218" w14:textId="3BDB042A" w:rsidR="00174E53" w:rsidRPr="007D49AE" w:rsidRDefault="00D13218" w:rsidP="007D49AE">
      <w:pPr>
        <w:pStyle w:val="Heading1"/>
        <w:numPr>
          <w:ilvl w:val="0"/>
          <w:numId w:val="6"/>
        </w:numPr>
        <w:ind w:left="360"/>
        <w:rPr>
          <w:rStyle w:val="Hyperlink"/>
          <w:color w:val="auto"/>
          <w:u w:val="none"/>
        </w:rPr>
      </w:pPr>
      <w:bookmarkStart w:id="31" w:name="_Toc58328689"/>
      <w:r>
        <w:t>Sources</w:t>
      </w:r>
      <w:bookmarkEnd w:id="31"/>
    </w:p>
    <w:p w14:paraId="63B6D2B0" w14:textId="77777777" w:rsidR="00254764" w:rsidRPr="00254764" w:rsidRDefault="00254764" w:rsidP="00EE388D">
      <w:pPr>
        <w:pStyle w:val="NormalWeb"/>
        <w:spacing w:before="0" w:beforeAutospacing="0" w:after="0" w:afterAutospacing="0" w:line="480" w:lineRule="auto"/>
        <w:ind w:left="562" w:hanging="562"/>
        <w:rPr>
          <w:sz w:val="22"/>
          <w:szCs w:val="22"/>
        </w:rPr>
      </w:pPr>
      <w:r w:rsidRPr="00254764">
        <w:rPr>
          <w:sz w:val="22"/>
          <w:szCs w:val="22"/>
        </w:rPr>
        <w:t xml:space="preserve">Anderson, D. (2022, April 6). Real estate investors are buying a record share of U.S. homes. Redfin Real Estate News. Retrieved July 14, 2022, from https://www.redfin.com/news/investor-home-purchases-q4-2021/ </w:t>
      </w:r>
    </w:p>
    <w:p w14:paraId="77BD9408" w14:textId="77777777" w:rsidR="00254764" w:rsidRPr="00254764" w:rsidRDefault="00254764" w:rsidP="00EE388D">
      <w:pPr>
        <w:pStyle w:val="NormalWeb"/>
        <w:spacing w:before="0" w:beforeAutospacing="0" w:after="0" w:afterAutospacing="0" w:line="480" w:lineRule="auto"/>
        <w:ind w:left="562" w:hanging="562"/>
        <w:rPr>
          <w:sz w:val="22"/>
          <w:szCs w:val="22"/>
        </w:rPr>
      </w:pPr>
      <w:r w:rsidRPr="00254764">
        <w:rPr>
          <w:sz w:val="22"/>
          <w:szCs w:val="22"/>
        </w:rPr>
        <w:t xml:space="preserve">Bureau, U. S. C. (2020). acs_general_handbook_2020_ch01.pdf. Washington D.C.; United States Census Bureau. </w:t>
      </w:r>
    </w:p>
    <w:p w14:paraId="3EE4FEE7" w14:textId="77777777" w:rsidR="00254764" w:rsidRPr="00254764" w:rsidRDefault="00254764" w:rsidP="00EE388D">
      <w:pPr>
        <w:pStyle w:val="NormalWeb"/>
        <w:spacing w:before="0" w:beforeAutospacing="0" w:after="0" w:afterAutospacing="0" w:line="480" w:lineRule="auto"/>
        <w:ind w:left="562" w:hanging="562"/>
        <w:rPr>
          <w:sz w:val="22"/>
          <w:szCs w:val="22"/>
        </w:rPr>
      </w:pPr>
      <w:r w:rsidRPr="00254764">
        <w:rPr>
          <w:sz w:val="22"/>
          <w:szCs w:val="22"/>
        </w:rPr>
        <w:t xml:space="preserve">Bureau, U. S. C. (2020). American Community Survey B25058  MEDIAN CONTRACT RENT (DOLLARS). Explore census data. Retrieved June 28, 2022, from https://data.census.gov/cedsci/table?q=B25058%3A+MEDIAN+CONTRACT+RENT+%28DOLLARS%29&amp;amp;g=0100000US%248600000&amp;amp;tid=ACSDT5Y2020.B25058 </w:t>
      </w:r>
    </w:p>
    <w:p w14:paraId="7213B177" w14:textId="77777777" w:rsidR="00254764" w:rsidRPr="00254764" w:rsidRDefault="00254764" w:rsidP="00EE388D">
      <w:pPr>
        <w:pStyle w:val="NormalWeb"/>
        <w:spacing w:before="0" w:beforeAutospacing="0" w:after="0" w:afterAutospacing="0" w:line="480" w:lineRule="auto"/>
        <w:ind w:left="562" w:hanging="562"/>
        <w:rPr>
          <w:sz w:val="22"/>
          <w:szCs w:val="22"/>
        </w:rPr>
      </w:pPr>
      <w:r w:rsidRPr="00254764">
        <w:rPr>
          <w:sz w:val="22"/>
          <w:szCs w:val="22"/>
        </w:rPr>
        <w:t xml:space="preserve">Bureau, U. S. C. (2020). American Community Survey S1903  MEDIAN INCOME IN THE PAST 12 MONTHS (IN 2020 INFLATION-ADJUSTED DOLLARS). Explore census data. Retrieved June 28, 2022, from https://data.census.gov/cedsci/table?q=median+income&amp;amp;g=0100000US%248600000&amp;amp;tid=ACSST5Y2020.S1903 </w:t>
      </w:r>
    </w:p>
    <w:p w14:paraId="788C225B" w14:textId="77777777" w:rsidR="00254764" w:rsidRPr="00254764" w:rsidRDefault="00254764" w:rsidP="00EE388D">
      <w:pPr>
        <w:pStyle w:val="NormalWeb"/>
        <w:spacing w:before="0" w:beforeAutospacing="0" w:after="0" w:afterAutospacing="0" w:line="480" w:lineRule="auto"/>
        <w:ind w:left="562" w:hanging="562"/>
        <w:rPr>
          <w:sz w:val="22"/>
          <w:szCs w:val="22"/>
        </w:rPr>
      </w:pPr>
      <w:r w:rsidRPr="00254764">
        <w:rPr>
          <w:sz w:val="22"/>
          <w:szCs w:val="22"/>
        </w:rPr>
        <w:t xml:space="preserve">Bureau, U. S. C. (2020). American Community Survey S2502  DEMOGRAPHIC CHARACTERISTICS FOR OCCUPIED HOUSING UNITS. Explore census data. Retrieved June 28, 2022, from https://data.census.gov/cedsci/table?t=Owner%2FRenter+%28Householder%29+Characteristics&amp;amp;g=0100000US%248600000&amp;amp;tid=ACSST5Y2020.S2502 </w:t>
      </w:r>
    </w:p>
    <w:p w14:paraId="330EEE47" w14:textId="77777777" w:rsidR="00254764" w:rsidRPr="00254764" w:rsidRDefault="00254764" w:rsidP="00EE388D">
      <w:pPr>
        <w:pStyle w:val="NormalWeb"/>
        <w:spacing w:before="0" w:beforeAutospacing="0" w:after="0" w:afterAutospacing="0" w:line="480" w:lineRule="auto"/>
        <w:ind w:left="562" w:hanging="562"/>
        <w:rPr>
          <w:sz w:val="22"/>
          <w:szCs w:val="22"/>
        </w:rPr>
      </w:pPr>
      <w:r w:rsidRPr="00254764">
        <w:rPr>
          <w:sz w:val="22"/>
          <w:szCs w:val="22"/>
        </w:rPr>
        <w:t xml:space="preserve">Bureau, U. S. C. (2022, June 2). About the American Community Survey. Census.gov. Retrieved June 20, 2022, from https://www.census.gov/programs-surveys/acs/about.html </w:t>
      </w:r>
    </w:p>
    <w:p w14:paraId="5ED7DEF3" w14:textId="77777777" w:rsidR="00254764" w:rsidRPr="00254764" w:rsidRDefault="00254764" w:rsidP="00EE388D">
      <w:pPr>
        <w:pStyle w:val="NormalWeb"/>
        <w:spacing w:before="0" w:beforeAutospacing="0" w:after="0" w:afterAutospacing="0" w:line="480" w:lineRule="auto"/>
        <w:ind w:left="562" w:hanging="562"/>
        <w:rPr>
          <w:sz w:val="22"/>
          <w:szCs w:val="22"/>
        </w:rPr>
      </w:pPr>
      <w:r w:rsidRPr="00254764">
        <w:rPr>
          <w:sz w:val="22"/>
          <w:szCs w:val="22"/>
        </w:rPr>
        <w:t xml:space="preserve">DeSilver, D. (2021, August 3). As national eviction ban expires, a look at who rents and who owns in the U.S. Pew Research Center. Retrieved July 14, 2022, from https://www.pewresearch.org/fact-tank/2021/08/02/as-national-eviction-ban-expires-a-look-at-who-rents-and-who-owns-in-the-u-s/ </w:t>
      </w:r>
    </w:p>
    <w:p w14:paraId="7EFCD35B" w14:textId="037623E6" w:rsidR="008A3814" w:rsidRPr="00A7496C" w:rsidRDefault="0095303E" w:rsidP="00A7496C">
      <w:pPr>
        <w:pStyle w:val="NormalWeb"/>
        <w:spacing w:before="0" w:beforeAutospacing="0" w:line="480" w:lineRule="auto"/>
        <w:ind w:left="567" w:hanging="567"/>
        <w:rPr>
          <w:sz w:val="22"/>
          <w:szCs w:val="22"/>
        </w:rPr>
      </w:pPr>
      <w:r w:rsidRPr="0095303E">
        <w:rPr>
          <w:sz w:val="22"/>
          <w:szCs w:val="22"/>
        </w:rPr>
        <w:t xml:space="preserve">Lerner, M. (2022, July 13). </w:t>
      </w:r>
      <w:r w:rsidRPr="0095303E">
        <w:rPr>
          <w:i/>
          <w:iCs/>
          <w:sz w:val="22"/>
          <w:szCs w:val="22"/>
        </w:rPr>
        <w:t>8 must-have numbers for evaluating a real estate investment</w:t>
      </w:r>
      <w:r w:rsidRPr="0095303E">
        <w:rPr>
          <w:sz w:val="22"/>
          <w:szCs w:val="22"/>
        </w:rPr>
        <w:t xml:space="preserve">. Investopedia. Retrieved September 6, 2022, from https://www.investopedia.com/financial-edge/0511/8-must-have-numbers-for-evaluating-a-real-estate-investment.aspx </w:t>
      </w:r>
    </w:p>
    <w:sectPr w:rsidR="008A3814" w:rsidRPr="00A7496C"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E770A" w14:textId="77777777" w:rsidR="00EC1C4D" w:rsidRDefault="00EC1C4D" w:rsidP="007028B6">
      <w:r>
        <w:separator/>
      </w:r>
    </w:p>
  </w:endnote>
  <w:endnote w:type="continuationSeparator" w:id="0">
    <w:p w14:paraId="1C539298" w14:textId="77777777" w:rsidR="00EC1C4D" w:rsidRDefault="00EC1C4D"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6CA4" w14:textId="77777777" w:rsidR="00EC1C4D" w:rsidRDefault="00EC1C4D" w:rsidP="007028B6">
      <w:r>
        <w:separator/>
      </w:r>
    </w:p>
  </w:footnote>
  <w:footnote w:type="continuationSeparator" w:id="0">
    <w:p w14:paraId="030309BF" w14:textId="77777777" w:rsidR="00EC1C4D" w:rsidRDefault="00EC1C4D"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2032A157" w:rsidR="00000C23" w:rsidRDefault="0080151A">
    <w:pPr>
      <w:pStyle w:val="Header"/>
    </w:pPr>
    <w:r w:rsidRPr="0080151A">
      <w:t>POPULATION AGE AND RESIDENTIAL RENTAL PRICES</w:t>
    </w:r>
    <w:r w:rsidR="00000C23">
      <w:ptab w:relativeTo="margin" w:alignment="right" w:leader="none"/>
    </w:r>
    <w:r w:rsidR="00000C23">
      <w:fldChar w:fldCharType="begin"/>
    </w:r>
    <w:r w:rsidR="00000C23">
      <w:instrText xml:space="preserve"> PAGE  \* Arabic  \* MERGEFORMAT </w:instrText>
    </w:r>
    <w:r w:rsidR="00000C23">
      <w:fldChar w:fldCharType="separate"/>
    </w:r>
    <w:r w:rsidR="0090412F">
      <w:rPr>
        <w:noProof/>
      </w:rPr>
      <w:t>1</w:t>
    </w:r>
    <w:r w:rsidR="00000C2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789DAB29" w:rsidR="00000C23" w:rsidRDefault="009F778F" w:rsidP="007028B6">
    <w:pPr>
      <w:pStyle w:val="Header"/>
      <w:tabs>
        <w:tab w:val="clear" w:pos="4680"/>
      </w:tabs>
    </w:pPr>
    <w:r w:rsidRPr="009F778F">
      <w:t xml:space="preserve">Analysis of Population Age and Residential Rental Prices </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D87"/>
    <w:multiLevelType w:val="hybridMultilevel"/>
    <w:tmpl w:val="59E401D0"/>
    <w:lvl w:ilvl="0" w:tplc="903A8E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6732D"/>
    <w:multiLevelType w:val="hybridMultilevel"/>
    <w:tmpl w:val="C180E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24E1E"/>
    <w:multiLevelType w:val="hybridMultilevel"/>
    <w:tmpl w:val="8D62790A"/>
    <w:lvl w:ilvl="0" w:tplc="04090015">
      <w:start w:val="1"/>
      <w:numFmt w:val="upperLetter"/>
      <w:lvlText w:val="%1."/>
      <w:lvlJc w:val="left"/>
      <w:pPr>
        <w:ind w:left="720" w:hanging="360"/>
      </w:pPr>
      <w:rPr>
        <w:rFonts w:hint="default"/>
      </w:rPr>
    </w:lvl>
    <w:lvl w:ilvl="1" w:tplc="0CBAB2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B5BEF"/>
    <w:multiLevelType w:val="hybridMultilevel"/>
    <w:tmpl w:val="9388385E"/>
    <w:lvl w:ilvl="0" w:tplc="755001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E12459"/>
    <w:multiLevelType w:val="hybridMultilevel"/>
    <w:tmpl w:val="4A344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977D9"/>
    <w:multiLevelType w:val="hybridMultilevel"/>
    <w:tmpl w:val="9DCC33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A7030D"/>
    <w:multiLevelType w:val="hybridMultilevel"/>
    <w:tmpl w:val="BAFE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E346B"/>
    <w:multiLevelType w:val="hybridMultilevel"/>
    <w:tmpl w:val="6D364D46"/>
    <w:lvl w:ilvl="0" w:tplc="4EFC7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158E2"/>
    <w:multiLevelType w:val="hybridMultilevel"/>
    <w:tmpl w:val="55482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2C3481"/>
    <w:multiLevelType w:val="hybridMultilevel"/>
    <w:tmpl w:val="0E6A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695768"/>
    <w:multiLevelType w:val="hybridMultilevel"/>
    <w:tmpl w:val="7DE2B4F2"/>
    <w:lvl w:ilvl="0" w:tplc="4EFC7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B166B"/>
    <w:multiLevelType w:val="hybridMultilevel"/>
    <w:tmpl w:val="9BAE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D7276"/>
    <w:multiLevelType w:val="hybridMultilevel"/>
    <w:tmpl w:val="B19AE5F4"/>
    <w:lvl w:ilvl="0" w:tplc="4EFC7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8"/>
  </w:num>
  <w:num w:numId="4">
    <w:abstractNumId w:val="5"/>
  </w:num>
  <w:num w:numId="5">
    <w:abstractNumId w:val="13"/>
  </w:num>
  <w:num w:numId="6">
    <w:abstractNumId w:val="2"/>
  </w:num>
  <w:num w:numId="7">
    <w:abstractNumId w:val="15"/>
  </w:num>
  <w:num w:numId="8">
    <w:abstractNumId w:val="3"/>
  </w:num>
  <w:num w:numId="9">
    <w:abstractNumId w:val="10"/>
  </w:num>
  <w:num w:numId="10">
    <w:abstractNumId w:val="8"/>
  </w:num>
  <w:num w:numId="11">
    <w:abstractNumId w:val="0"/>
  </w:num>
  <w:num w:numId="12">
    <w:abstractNumId w:val="12"/>
  </w:num>
  <w:num w:numId="13">
    <w:abstractNumId w:val="9"/>
  </w:num>
  <w:num w:numId="14">
    <w:abstractNumId w:val="17"/>
  </w:num>
  <w:num w:numId="15">
    <w:abstractNumId w:val="6"/>
  </w:num>
  <w:num w:numId="16">
    <w:abstractNumId w:val="1"/>
  </w:num>
  <w:num w:numId="17">
    <w:abstractNumId w:val="1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06E80"/>
    <w:rsid w:val="0001042F"/>
    <w:rsid w:val="000228AE"/>
    <w:rsid w:val="00042D82"/>
    <w:rsid w:val="00043B01"/>
    <w:rsid w:val="00046BC0"/>
    <w:rsid w:val="00056807"/>
    <w:rsid w:val="00060261"/>
    <w:rsid w:val="00063B62"/>
    <w:rsid w:val="00073651"/>
    <w:rsid w:val="00081906"/>
    <w:rsid w:val="00082F5C"/>
    <w:rsid w:val="00084A44"/>
    <w:rsid w:val="0008695A"/>
    <w:rsid w:val="000958A5"/>
    <w:rsid w:val="000968E3"/>
    <w:rsid w:val="000A1595"/>
    <w:rsid w:val="000A1616"/>
    <w:rsid w:val="000D3180"/>
    <w:rsid w:val="000D4965"/>
    <w:rsid w:val="000E3005"/>
    <w:rsid w:val="000E748B"/>
    <w:rsid w:val="000F5BFC"/>
    <w:rsid w:val="00126E7D"/>
    <w:rsid w:val="00136130"/>
    <w:rsid w:val="0013640E"/>
    <w:rsid w:val="00147BA7"/>
    <w:rsid w:val="00155A70"/>
    <w:rsid w:val="00156D4D"/>
    <w:rsid w:val="00160F89"/>
    <w:rsid w:val="001631BE"/>
    <w:rsid w:val="00165F87"/>
    <w:rsid w:val="00170703"/>
    <w:rsid w:val="00174E53"/>
    <w:rsid w:val="00181A77"/>
    <w:rsid w:val="0019756D"/>
    <w:rsid w:val="00197B7E"/>
    <w:rsid w:val="001A16D7"/>
    <w:rsid w:val="001A2D25"/>
    <w:rsid w:val="001A5184"/>
    <w:rsid w:val="001A677F"/>
    <w:rsid w:val="001B3468"/>
    <w:rsid w:val="001C1909"/>
    <w:rsid w:val="001D68DC"/>
    <w:rsid w:val="001E087A"/>
    <w:rsid w:val="001E1342"/>
    <w:rsid w:val="001E70D1"/>
    <w:rsid w:val="001F2DE7"/>
    <w:rsid w:val="002002E2"/>
    <w:rsid w:val="00200F4F"/>
    <w:rsid w:val="0020425F"/>
    <w:rsid w:val="002323D2"/>
    <w:rsid w:val="00252AF0"/>
    <w:rsid w:val="00254400"/>
    <w:rsid w:val="00254764"/>
    <w:rsid w:val="0027124F"/>
    <w:rsid w:val="00273EDC"/>
    <w:rsid w:val="00275355"/>
    <w:rsid w:val="002829C7"/>
    <w:rsid w:val="00283C52"/>
    <w:rsid w:val="00286E1D"/>
    <w:rsid w:val="00291DE2"/>
    <w:rsid w:val="00293211"/>
    <w:rsid w:val="002957B0"/>
    <w:rsid w:val="002A4595"/>
    <w:rsid w:val="002C2980"/>
    <w:rsid w:val="002D21CC"/>
    <w:rsid w:val="002D6B7A"/>
    <w:rsid w:val="002E68EC"/>
    <w:rsid w:val="002F1180"/>
    <w:rsid w:val="00304820"/>
    <w:rsid w:val="00305CB7"/>
    <w:rsid w:val="00314D6F"/>
    <w:rsid w:val="003153D5"/>
    <w:rsid w:val="0032292C"/>
    <w:rsid w:val="003272F3"/>
    <w:rsid w:val="003308DE"/>
    <w:rsid w:val="003355C8"/>
    <w:rsid w:val="003427F4"/>
    <w:rsid w:val="00345A2D"/>
    <w:rsid w:val="003507CF"/>
    <w:rsid w:val="003521CE"/>
    <w:rsid w:val="003547A6"/>
    <w:rsid w:val="003552E0"/>
    <w:rsid w:val="00361237"/>
    <w:rsid w:val="003612A1"/>
    <w:rsid w:val="003814BF"/>
    <w:rsid w:val="00387F87"/>
    <w:rsid w:val="00395F98"/>
    <w:rsid w:val="003C548E"/>
    <w:rsid w:val="003D55FC"/>
    <w:rsid w:val="003D5ABA"/>
    <w:rsid w:val="003F129A"/>
    <w:rsid w:val="003F7766"/>
    <w:rsid w:val="004001C5"/>
    <w:rsid w:val="0040222A"/>
    <w:rsid w:val="00410ACB"/>
    <w:rsid w:val="00410B8B"/>
    <w:rsid w:val="004214F5"/>
    <w:rsid w:val="00424E48"/>
    <w:rsid w:val="00437613"/>
    <w:rsid w:val="00440EEF"/>
    <w:rsid w:val="0045220E"/>
    <w:rsid w:val="004545DB"/>
    <w:rsid w:val="004550B1"/>
    <w:rsid w:val="004719EB"/>
    <w:rsid w:val="0047273F"/>
    <w:rsid w:val="00473828"/>
    <w:rsid w:val="00482860"/>
    <w:rsid w:val="004847F2"/>
    <w:rsid w:val="0048615B"/>
    <w:rsid w:val="004915A2"/>
    <w:rsid w:val="0049334C"/>
    <w:rsid w:val="004B1225"/>
    <w:rsid w:val="004C25C0"/>
    <w:rsid w:val="004D1E35"/>
    <w:rsid w:val="004D462E"/>
    <w:rsid w:val="004D6BFA"/>
    <w:rsid w:val="004F246C"/>
    <w:rsid w:val="0050186A"/>
    <w:rsid w:val="0050589E"/>
    <w:rsid w:val="00532717"/>
    <w:rsid w:val="005439A4"/>
    <w:rsid w:val="00547178"/>
    <w:rsid w:val="00557DD2"/>
    <w:rsid w:val="00562B94"/>
    <w:rsid w:val="0056507A"/>
    <w:rsid w:val="00567081"/>
    <w:rsid w:val="00570F99"/>
    <w:rsid w:val="00571F64"/>
    <w:rsid w:val="005753C6"/>
    <w:rsid w:val="005A0522"/>
    <w:rsid w:val="005B299C"/>
    <w:rsid w:val="005B566A"/>
    <w:rsid w:val="005C3FDB"/>
    <w:rsid w:val="005C71EE"/>
    <w:rsid w:val="005D200A"/>
    <w:rsid w:val="005D5A11"/>
    <w:rsid w:val="005E1FC5"/>
    <w:rsid w:val="005E6A5F"/>
    <w:rsid w:val="005F39B6"/>
    <w:rsid w:val="005F7365"/>
    <w:rsid w:val="00601BA4"/>
    <w:rsid w:val="00602898"/>
    <w:rsid w:val="00603321"/>
    <w:rsid w:val="00604A00"/>
    <w:rsid w:val="00610B63"/>
    <w:rsid w:val="00612E07"/>
    <w:rsid w:val="006147E3"/>
    <w:rsid w:val="006306E1"/>
    <w:rsid w:val="00630C9B"/>
    <w:rsid w:val="00632435"/>
    <w:rsid w:val="00642BB2"/>
    <w:rsid w:val="00643681"/>
    <w:rsid w:val="00643E53"/>
    <w:rsid w:val="006442FA"/>
    <w:rsid w:val="0066762D"/>
    <w:rsid w:val="00680030"/>
    <w:rsid w:val="0068720D"/>
    <w:rsid w:val="00695AEE"/>
    <w:rsid w:val="00696786"/>
    <w:rsid w:val="006A65C0"/>
    <w:rsid w:val="006B6221"/>
    <w:rsid w:val="006B7B46"/>
    <w:rsid w:val="006D5648"/>
    <w:rsid w:val="007011FE"/>
    <w:rsid w:val="007028B6"/>
    <w:rsid w:val="00712301"/>
    <w:rsid w:val="00712A85"/>
    <w:rsid w:val="00712D7D"/>
    <w:rsid w:val="007327EE"/>
    <w:rsid w:val="00732BBB"/>
    <w:rsid w:val="00734837"/>
    <w:rsid w:val="00734B38"/>
    <w:rsid w:val="007360AF"/>
    <w:rsid w:val="007544D4"/>
    <w:rsid w:val="00755F13"/>
    <w:rsid w:val="00757535"/>
    <w:rsid w:val="00776EA2"/>
    <w:rsid w:val="00777AEB"/>
    <w:rsid w:val="007829BB"/>
    <w:rsid w:val="0079222C"/>
    <w:rsid w:val="00792DB6"/>
    <w:rsid w:val="00793E07"/>
    <w:rsid w:val="007D1264"/>
    <w:rsid w:val="007D49AE"/>
    <w:rsid w:val="007E49CA"/>
    <w:rsid w:val="007F4A3D"/>
    <w:rsid w:val="007F6378"/>
    <w:rsid w:val="007F6F17"/>
    <w:rsid w:val="0080151A"/>
    <w:rsid w:val="00802728"/>
    <w:rsid w:val="008073B9"/>
    <w:rsid w:val="0081083D"/>
    <w:rsid w:val="00820435"/>
    <w:rsid w:val="008205F0"/>
    <w:rsid w:val="00824CCD"/>
    <w:rsid w:val="00840461"/>
    <w:rsid w:val="00841ADC"/>
    <w:rsid w:val="00850759"/>
    <w:rsid w:val="00854463"/>
    <w:rsid w:val="0085763C"/>
    <w:rsid w:val="008703AE"/>
    <w:rsid w:val="00874326"/>
    <w:rsid w:val="00877171"/>
    <w:rsid w:val="008771A9"/>
    <w:rsid w:val="00880F8F"/>
    <w:rsid w:val="008913B2"/>
    <w:rsid w:val="008A3814"/>
    <w:rsid w:val="008C2DE7"/>
    <w:rsid w:val="008D33AF"/>
    <w:rsid w:val="008E1DE2"/>
    <w:rsid w:val="0090412F"/>
    <w:rsid w:val="00915826"/>
    <w:rsid w:val="00915C91"/>
    <w:rsid w:val="00926739"/>
    <w:rsid w:val="00927097"/>
    <w:rsid w:val="00931C7E"/>
    <w:rsid w:val="0095303E"/>
    <w:rsid w:val="00965C9B"/>
    <w:rsid w:val="0097186A"/>
    <w:rsid w:val="0097250C"/>
    <w:rsid w:val="0099049F"/>
    <w:rsid w:val="00993C56"/>
    <w:rsid w:val="0099468B"/>
    <w:rsid w:val="00995865"/>
    <w:rsid w:val="009A4826"/>
    <w:rsid w:val="009A4EC5"/>
    <w:rsid w:val="009A661A"/>
    <w:rsid w:val="009A75A0"/>
    <w:rsid w:val="009A7C15"/>
    <w:rsid w:val="009B6539"/>
    <w:rsid w:val="009C188A"/>
    <w:rsid w:val="009D0728"/>
    <w:rsid w:val="009D6CFC"/>
    <w:rsid w:val="009E2661"/>
    <w:rsid w:val="009F778F"/>
    <w:rsid w:val="00A05154"/>
    <w:rsid w:val="00A10886"/>
    <w:rsid w:val="00A11370"/>
    <w:rsid w:val="00A23152"/>
    <w:rsid w:val="00A27A8C"/>
    <w:rsid w:val="00A311A5"/>
    <w:rsid w:val="00A3764D"/>
    <w:rsid w:val="00A400B4"/>
    <w:rsid w:val="00A4374D"/>
    <w:rsid w:val="00A4647D"/>
    <w:rsid w:val="00A53769"/>
    <w:rsid w:val="00A67709"/>
    <w:rsid w:val="00A72E82"/>
    <w:rsid w:val="00A73AE6"/>
    <w:rsid w:val="00A7447A"/>
    <w:rsid w:val="00A7496C"/>
    <w:rsid w:val="00A7522C"/>
    <w:rsid w:val="00A82801"/>
    <w:rsid w:val="00A835DA"/>
    <w:rsid w:val="00A90C8C"/>
    <w:rsid w:val="00AA3E08"/>
    <w:rsid w:val="00AA6A56"/>
    <w:rsid w:val="00AB3274"/>
    <w:rsid w:val="00AD3AED"/>
    <w:rsid w:val="00AF48AA"/>
    <w:rsid w:val="00B02331"/>
    <w:rsid w:val="00B07022"/>
    <w:rsid w:val="00B12D93"/>
    <w:rsid w:val="00B15E2E"/>
    <w:rsid w:val="00B25DD8"/>
    <w:rsid w:val="00B361E8"/>
    <w:rsid w:val="00B42768"/>
    <w:rsid w:val="00B45921"/>
    <w:rsid w:val="00B5284D"/>
    <w:rsid w:val="00B53BB8"/>
    <w:rsid w:val="00B60AA0"/>
    <w:rsid w:val="00B62429"/>
    <w:rsid w:val="00B73410"/>
    <w:rsid w:val="00B768DB"/>
    <w:rsid w:val="00B855A0"/>
    <w:rsid w:val="00B92221"/>
    <w:rsid w:val="00B92BF2"/>
    <w:rsid w:val="00B95483"/>
    <w:rsid w:val="00BA57A7"/>
    <w:rsid w:val="00BB1EB8"/>
    <w:rsid w:val="00BD02FE"/>
    <w:rsid w:val="00BD156B"/>
    <w:rsid w:val="00BD6905"/>
    <w:rsid w:val="00BE5134"/>
    <w:rsid w:val="00BF352E"/>
    <w:rsid w:val="00BF56C8"/>
    <w:rsid w:val="00C068D0"/>
    <w:rsid w:val="00C11063"/>
    <w:rsid w:val="00C15EB1"/>
    <w:rsid w:val="00C21627"/>
    <w:rsid w:val="00C26984"/>
    <w:rsid w:val="00C34A33"/>
    <w:rsid w:val="00C36A43"/>
    <w:rsid w:val="00C500E4"/>
    <w:rsid w:val="00C64C5C"/>
    <w:rsid w:val="00C763B6"/>
    <w:rsid w:val="00C76707"/>
    <w:rsid w:val="00C80DF3"/>
    <w:rsid w:val="00C940A9"/>
    <w:rsid w:val="00C972C7"/>
    <w:rsid w:val="00CA2E56"/>
    <w:rsid w:val="00CA465E"/>
    <w:rsid w:val="00CA5C6D"/>
    <w:rsid w:val="00CB4F09"/>
    <w:rsid w:val="00CC19D5"/>
    <w:rsid w:val="00CC1CBA"/>
    <w:rsid w:val="00CC71AA"/>
    <w:rsid w:val="00CD4CE2"/>
    <w:rsid w:val="00CE7B85"/>
    <w:rsid w:val="00CF3972"/>
    <w:rsid w:val="00CF4AD7"/>
    <w:rsid w:val="00D13218"/>
    <w:rsid w:val="00D30A66"/>
    <w:rsid w:val="00D3165F"/>
    <w:rsid w:val="00D47AD9"/>
    <w:rsid w:val="00D51DA0"/>
    <w:rsid w:val="00D55753"/>
    <w:rsid w:val="00D5756E"/>
    <w:rsid w:val="00D60F74"/>
    <w:rsid w:val="00D70429"/>
    <w:rsid w:val="00D749B9"/>
    <w:rsid w:val="00D75C22"/>
    <w:rsid w:val="00D77544"/>
    <w:rsid w:val="00D86957"/>
    <w:rsid w:val="00DA3D8A"/>
    <w:rsid w:val="00DB0F01"/>
    <w:rsid w:val="00DB2DB1"/>
    <w:rsid w:val="00DD2966"/>
    <w:rsid w:val="00DD4B40"/>
    <w:rsid w:val="00DE40D7"/>
    <w:rsid w:val="00DE5D00"/>
    <w:rsid w:val="00DF1910"/>
    <w:rsid w:val="00E050C1"/>
    <w:rsid w:val="00E0796B"/>
    <w:rsid w:val="00E23F86"/>
    <w:rsid w:val="00E36855"/>
    <w:rsid w:val="00E3722A"/>
    <w:rsid w:val="00E4607A"/>
    <w:rsid w:val="00E462A9"/>
    <w:rsid w:val="00E801B7"/>
    <w:rsid w:val="00E81E3C"/>
    <w:rsid w:val="00E82F07"/>
    <w:rsid w:val="00E842EE"/>
    <w:rsid w:val="00E9722B"/>
    <w:rsid w:val="00EA2AC3"/>
    <w:rsid w:val="00EB1424"/>
    <w:rsid w:val="00EB7811"/>
    <w:rsid w:val="00EB7B8A"/>
    <w:rsid w:val="00EC1C4D"/>
    <w:rsid w:val="00EC44ED"/>
    <w:rsid w:val="00EC4FC9"/>
    <w:rsid w:val="00EC5CBB"/>
    <w:rsid w:val="00ED1B12"/>
    <w:rsid w:val="00EE3161"/>
    <w:rsid w:val="00EE388D"/>
    <w:rsid w:val="00EE4FB6"/>
    <w:rsid w:val="00EF7FD7"/>
    <w:rsid w:val="00F00695"/>
    <w:rsid w:val="00F02CA3"/>
    <w:rsid w:val="00F06173"/>
    <w:rsid w:val="00F13755"/>
    <w:rsid w:val="00F23EA2"/>
    <w:rsid w:val="00F26746"/>
    <w:rsid w:val="00F431D5"/>
    <w:rsid w:val="00F60F5B"/>
    <w:rsid w:val="00F63B1F"/>
    <w:rsid w:val="00F66A8A"/>
    <w:rsid w:val="00F7297A"/>
    <w:rsid w:val="00F80F57"/>
    <w:rsid w:val="00F8603F"/>
    <w:rsid w:val="00F869A3"/>
    <w:rsid w:val="00F96158"/>
    <w:rsid w:val="00FD2E76"/>
    <w:rsid w:val="00FD6574"/>
    <w:rsid w:val="00FD791C"/>
    <w:rsid w:val="00FD7E98"/>
    <w:rsid w:val="00FE7624"/>
    <w:rsid w:val="00FF26C9"/>
    <w:rsid w:val="00FF27B0"/>
    <w:rsid w:val="00FF3CDA"/>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2C"/>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8603F"/>
    <w:rPr>
      <w:color w:val="605E5C"/>
      <w:shd w:val="clear" w:color="auto" w:fill="E1DFDD"/>
    </w:rPr>
  </w:style>
  <w:style w:type="paragraph" w:styleId="NormalWeb">
    <w:name w:val="Normal (Web)"/>
    <w:basedOn w:val="Normal"/>
    <w:uiPriority w:val="99"/>
    <w:unhideWhenUsed/>
    <w:rsid w:val="000228AE"/>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7385">
      <w:bodyDiv w:val="1"/>
      <w:marLeft w:val="0"/>
      <w:marRight w:val="0"/>
      <w:marTop w:val="0"/>
      <w:marBottom w:val="0"/>
      <w:divBdr>
        <w:top w:val="none" w:sz="0" w:space="0" w:color="auto"/>
        <w:left w:val="none" w:sz="0" w:space="0" w:color="auto"/>
        <w:bottom w:val="none" w:sz="0" w:space="0" w:color="auto"/>
        <w:right w:val="none" w:sz="0" w:space="0" w:color="auto"/>
      </w:divBdr>
    </w:div>
    <w:div w:id="532156010">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 w:id="1022051861">
      <w:bodyDiv w:val="1"/>
      <w:marLeft w:val="0"/>
      <w:marRight w:val="0"/>
      <w:marTop w:val="0"/>
      <w:marBottom w:val="0"/>
      <w:divBdr>
        <w:top w:val="none" w:sz="0" w:space="0" w:color="auto"/>
        <w:left w:val="none" w:sz="0" w:space="0" w:color="auto"/>
        <w:bottom w:val="none" w:sz="0" w:space="0" w:color="auto"/>
        <w:right w:val="none" w:sz="0" w:space="0" w:color="auto"/>
      </w:divBdr>
    </w:div>
    <w:div w:id="199841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10901</TotalTime>
  <Pages>12</Pages>
  <Words>2973</Words>
  <Characters>16952</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Project Overview</vt:lpstr>
      <vt:lpstr>A1. Research Question or Organizational Need</vt:lpstr>
      <vt:lpstr>This project will analyze the relevance of population age in market assessments </vt:lpstr>
      <vt:lpstr>A2. Context and Background	</vt:lpstr>
      <vt:lpstr>A3. Summary of Published Works</vt:lpstr>
      <vt:lpstr>A3a. Relation of Published Works to Project</vt:lpstr>
      <vt:lpstr>A4. Summary of Data Analytics Solution</vt:lpstr>
      <vt:lpstr>A5. Benefit to Organization and Decision-Making Process</vt:lpstr>
      <vt:lpstr>Data Analytics Plan</vt:lpstr>
      <vt:lpstr>B1. Goals, Objectives, and Deliverables</vt:lpstr>
      <vt:lpstr>B2. Scope of Project</vt:lpstr>
      <vt:lpstr>B3. Standard Methodology</vt:lpstr>
      <vt:lpstr>B4. Timeline and Milestones</vt:lpstr>
      <vt:lpstr>B5. Resources and Costs</vt:lpstr>
      <vt:lpstr>B6. Criteria for Success</vt:lpstr>
      <vt:lpstr>Design of Data Analytics Solution</vt:lpstr>
      <vt:lpstr>C1. Hypothesis</vt:lpstr>
      <vt:lpstr>A higher percentage of adult residents between the ages of 20 and 34 will correl</vt:lpstr>
      <vt:lpstr>C2. Analytical Method</vt:lpstr>
      <vt:lpstr>C2a. Justification of Analytical Method</vt:lpstr>
      <vt:lpstr>C3. Tools and Environments of Solution</vt:lpstr>
      <vt:lpstr>C4. Methods and Metrics to Evaluate Statistical Significance</vt:lpstr>
      <vt:lpstr>C4a. Justification of Methods and Metrics</vt:lpstr>
      <vt:lpstr>C5. Practical Significance</vt:lpstr>
      <vt:lpstr>C6. Visual Communication</vt:lpstr>
      <vt:lpstr>Description of Datasets</vt:lpstr>
      <vt:lpstr>D1. Source of Data</vt:lpstr>
      <vt:lpstr>D2. Appropriateness of Dataset</vt:lpstr>
      <vt:lpstr>D3. Data Collection Methods</vt:lpstr>
      <vt:lpstr>D4. Data Quality</vt:lpstr>
      <vt:lpstr>D5. Data Governance, Privacy and Security, Ethical, Legal, and Regulatory Compli</vt:lpstr>
      <vt:lpstr>D5a. Precautions</vt:lpstr>
      <vt:lpstr>Sources</vt:lpstr>
    </vt:vector>
  </TitlesOfParts>
  <Company>WGU</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Dustin Kraft</cp:lastModifiedBy>
  <cp:revision>117</cp:revision>
  <dcterms:created xsi:type="dcterms:W3CDTF">2022-07-07T17:00:00Z</dcterms:created>
  <dcterms:modified xsi:type="dcterms:W3CDTF">2022-09-08T12:04:00Z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