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groovy</w:t>
      </w:r>
      <w:r>
        <w:t xml:space="preserve"> </w:t>
      </w:r>
      <w:r>
        <w:t xml:space="preserve">paper!</w:t>
      </w:r>
    </w:p>
    <w:p>
      <w:pPr>
        <w:pStyle w:val="Author"/>
      </w:pPr>
      <w:r>
        <w:t xml:space="preserve">Dustin</w:t>
      </w:r>
      <w:r>
        <w:t xml:space="preserve"> </w:t>
      </w:r>
      <w:r>
        <w:t xml:space="preserve">Michels</w:t>
      </w:r>
    </w:p>
    <w:p>
      <w:pPr>
        <w:pStyle w:val="Date"/>
      </w:pPr>
      <w:r>
        <w:t xml:space="preserve">Nov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abstract"/>
      <w:bookmarkEnd w:id="21"/>
      <w:r>
        <w:t xml:space="preserve">Abstract</w:t>
      </w:r>
    </w:p>
    <w:p>
      <w:pPr>
        <w:pStyle w:val="FirstParagraph"/>
      </w:pPr>
      <w:r>
        <w:t xml:space="preserve">This is text that I’m writing and there’s lots in there and that’s cool!</w:t>
      </w:r>
    </w:p>
    <w:p>
      <w:pPr>
        <w:pStyle w:val="Heading2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Lorem ipsum dolor sit amet, consectetur adipisicing elit, sed do eiusmod</w:t>
      </w:r>
      <w:r>
        <w:t xml:space="preserve"> </w:t>
      </w:r>
      <w:r>
        <w:t xml:space="preserve">tempor incididunt ut labore et dolore magna aliqua. Ut enim ad minim veniam,</w:t>
      </w:r>
      <w:r>
        <w:t xml:space="preserve"> </w:t>
      </w:r>
      <w:r>
        <w:t xml:space="preserve">quis nostrud exercitation ullamco laboris nisi ut aliquip ex ea commodo</w:t>
      </w:r>
      <w:r>
        <w:t xml:space="preserve"> </w:t>
      </w:r>
      <w:r>
        <w:t xml:space="preserve">consequat. Duis aute irure dolor in reprehenderit in voluptate velit esse</w:t>
      </w:r>
      <w:r>
        <w:t xml:space="preserve"> </w:t>
      </w:r>
      <w:r>
        <w:t xml:space="preserve">cillum dolore eu fugiat nulla pariatur. Excepteur sint occaecat cupidatat non</w:t>
      </w:r>
      <w:r>
        <w:t xml:space="preserve"> </w:t>
      </w:r>
      <w:r>
        <w:t xml:space="preserve">proident, sunt in culpa qui officia deserunt mollit anim id est laborum.</w:t>
      </w:r>
    </w:p>
    <w:p>
      <w:pPr>
        <w:pStyle w:val="BodyText"/>
      </w:pPr>
      <w:r>
        <w:t xml:space="preserve">Lorem ipsum dolor sit amet, consectetur adipisicing elit, sed do eiusmod</w:t>
      </w:r>
      <w:r>
        <w:t xml:space="preserve"> </w:t>
      </w:r>
      <w:r>
        <w:t xml:space="preserve">tempor incididunt ut labore et dolore magna aliqua. Ut enim ad minim veniam,</w:t>
      </w:r>
      <w:r>
        <w:t xml:space="preserve"> </w:t>
      </w:r>
      <w:r>
        <w:t xml:space="preserve">quis nostrud exercitation ullamco laboris nisi ut aliquip ex ea commodo</w:t>
      </w:r>
      <w:r>
        <w:t xml:space="preserve"> </w:t>
      </w:r>
      <w:r>
        <w:t xml:space="preserve">consequat. Duis aute irure dolor in reprehenderit in voluptate velit esse</w:t>
      </w:r>
      <w:r>
        <w:t xml:space="preserve"> </w:t>
      </w:r>
      <w:r>
        <w:t xml:space="preserve">cillum dolore eu fugiat nulla pariatur. Excepteur sint occaecat cupidatat non</w:t>
      </w:r>
      <w:r>
        <w:t xml:space="preserve"> </w:t>
      </w:r>
      <w:r>
        <w:t xml:space="preserve">proident, sunt in culpa qui officia deserunt mollit anim id est laborum.</w:t>
      </w:r>
    </w:p>
    <w:p>
      <w:pPr>
        <w:pStyle w:val="Heading2"/>
      </w:pPr>
      <w:bookmarkStart w:id="23" w:name="another-section"/>
      <w:bookmarkEnd w:id="23"/>
      <w:r>
        <w:t xml:space="preserve">Another section</w:t>
      </w:r>
    </w:p>
    <w:p>
      <w:pPr>
        <w:pStyle w:val="Compact"/>
        <w:numPr>
          <w:numId w:val="1001"/>
          <w:ilvl w:val="0"/>
        </w:numPr>
      </w:pPr>
      <w:r>
        <w:t xml:space="preserve">item</w:t>
      </w:r>
    </w:p>
    <w:p>
      <w:pPr>
        <w:pStyle w:val="Compact"/>
        <w:numPr>
          <w:numId w:val="1001"/>
          <w:ilvl w:val="0"/>
        </w:numPr>
      </w:pPr>
      <w:r>
        <w:t xml:space="preserve">item</w:t>
      </w:r>
    </w:p>
    <w:p>
      <w:pPr>
        <w:pStyle w:val="Compact"/>
        <w:numPr>
          <w:numId w:val="1002"/>
          <w:ilvl w:val="1"/>
        </w:numPr>
      </w:pPr>
      <w:r>
        <w:t xml:space="preserve">item</w:t>
      </w:r>
    </w:p>
    <w:p>
      <w:pPr>
        <w:pStyle w:val="Compact"/>
        <w:numPr>
          <w:numId w:val="1001"/>
          <w:ilvl w:val="0"/>
        </w:numPr>
      </w:pPr>
      <w:r>
        <w:t xml:space="preserve">item</w:t>
      </w:r>
    </w:p>
    <w:p>
      <w:pPr>
        <w:pStyle w:val="Heading2"/>
      </w:pPr>
      <w:bookmarkStart w:id="24" w:name="a-quote-that-is-nice."/>
      <w:bookmarkEnd w:id="24"/>
      <w:r>
        <w:t xml:space="preserve">A quote that is nice.</w:t>
      </w:r>
    </w:p>
    <w:p>
      <w:pPr>
        <w:pStyle w:val="BlockText"/>
      </w:pPr>
      <w:r>
        <w:t xml:space="preserve">Research is what I’m doing</w:t>
      </w:r>
      <w:r>
        <w:t xml:space="preserve"> </w:t>
      </w:r>
      <w:r>
        <w:t xml:space="preserve">when I don’t know what I’m doing.</w:t>
      </w:r>
      <w:r>
        <w:t xml:space="preserve"> </w:t>
      </w:r>
      <w:r>
        <w:t xml:space="preserve">- Wernher von Braun</w:t>
      </w:r>
    </w:p>
    <w:p>
      <w:pPr>
        <w:pStyle w:val="Heading1"/>
      </w:pPr>
      <w:bookmarkStart w:id="25" w:name="heres-another-section"/>
      <w:bookmarkEnd w:id="25"/>
      <w:r>
        <w:t xml:space="preserve">Here’s another section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Heading2"/>
      </w:pPr>
      <w:bookmarkStart w:id="26" w:name="a-figure"/>
      <w:bookmarkEnd w:id="26"/>
      <w:r>
        <w:t xml:space="preserve">A Figure</w:t>
      </w:r>
    </w:p>
    <w:p>
      <w:pPr>
        <w:pStyle w:val="FirstParagraph"/>
      </w:pPr>
      <w:r>
        <w:t xml:space="preserve">This is a figure.</w:t>
      </w:r>
    </w:p>
    <w:p>
      <w:pPr>
        <w:pStyle w:val="Heading2"/>
      </w:pPr>
      <w:bookmarkStart w:id="27" w:name="equations"/>
      <w:bookmarkEnd w:id="27"/>
      <w:r>
        <w:t xml:space="preserve">Equations</w:t>
      </w:r>
    </w:p>
    <w:p>
      <w:pPr>
        <w:pStyle w:val="FirstParagraph"/>
      </w:pPr>
      <w:r>
        <w:t xml:space="preserve">Inline equations</w:t>
      </w:r>
      <w:r>
        <w:t xml:space="preserve"> </w:t>
      </w:r>
      <m:oMath>
        <m:r>
          <m:t>π</m:t>
        </m:r>
      </m:oMath>
    </w:p>
    <w:p>
      <w:pPr>
        <w:pStyle w:val="BodyText"/>
      </w:pPr>
      <w:r>
        <w:t xml:space="preserve">Block equations</w:t>
      </w:r>
    </w:p>
    <w:p>
      <w:pPr>
        <w:pStyle w:val="BodyText"/>
      </w:pPr>
      <w:bookmarkStart w:id="0" w:name="eq:pi"/>
      <w:r>
        <w:t/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t>=</m:t>
          </m:r>
          <m:r>
            <m:t>3.14</m:t>
          </m:r>
          <m:r>
            <m:t>  </m:t>
          </m:r>
          <m:r>
            <m:t>(</m:t>
          </m:r>
          <m:r>
            <m:t>1</m:t>
          </m:r>
          <m:r>
            <m:t>)</m:t>
          </m:r>
        </m:oMath>
      </m:oMathPara>
    </w:p>
    <w:p>
      <w:pPr>
        <w:pStyle w:val="FirstParagraph"/>
      </w:pPr>
      <w:bookmarkEnd w:id="0"/>
    </w:p>
    <w:p>
      <w:pPr>
        <w:pStyle w:val="Heading2"/>
      </w:pPr>
      <w:bookmarkStart w:id="28" w:name="a-figure-1"/>
      <w:bookmarkEnd w:id="28"/>
      <w:r>
        <w:t xml:space="preserve">A Figure</w:t>
      </w:r>
    </w:p>
    <w:p>
      <w:bookmarkStart w:id="0" w:name="fig:cluster_all"/>
      <w:r>
        <w:t/>
      </w:r>
    </w:p>
    <w:p>
      <w:pPr>
        <w:pStyle w:val="FigureWithCaption"/>
      </w:pPr>
      <w:r>
        <w:drawing>
          <wp:inline>
            <wp:extent cx="5334000" cy="3416244"/>
            <wp:effectExtent b="0" l="0" r="0" t="0"/>
            <wp:docPr descr="Figure 1: A really good figure" title="" id="1" name="Picture"/>
            <a:graphic>
              <a:graphicData uri="http://schemas.openxmlformats.org/drawingml/2006/picture">
                <pic:pic>
                  <pic:nvPicPr>
                    <pic:cNvPr descr="../imgs/cluster/cluster_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6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A really good figure</w:t>
      </w:r>
    </w:p>
    <w:bookmarkEnd w:id="0"/>
    <w:p>
      <w:bookmarkStart w:id="0" w:name="fig:heat_all"/>
      <w:r>
        <w:t/>
      </w:r>
    </w:p>
    <w:p>
      <w:pPr>
        <w:pStyle w:val="FigureWithCaption"/>
      </w:pPr>
      <w:r>
        <w:drawing>
          <wp:inline>
            <wp:extent cx="5334000" cy="2632224"/>
            <wp:effectExtent b="0" l="0" r="0" t="0"/>
            <wp:docPr descr="Figure 2: Another one!" title="" id="1" name="Picture"/>
            <a:graphic>
              <a:graphicData uri="http://schemas.openxmlformats.org/drawingml/2006/picture">
                <pic:pic>
                  <pic:nvPicPr>
                    <pic:cNvPr descr="../imgs/heat/heat_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22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Another one!</w:t>
      </w:r>
    </w:p>
    <w:bookmarkEnd w:id="0"/>
    <w:p>
      <w:pPr>
        <w:pStyle w:val="Heading1"/>
      </w:pPr>
      <w:bookmarkStart w:id="31" w:name="references"/>
      <w:bookmarkEnd w:id="31"/>
      <w:r>
        <w:t xml:space="preserve">References</w:t>
      </w:r>
    </w:p>
    <w:p>
      <w:pPr>
        <w:pStyle w:val="Bibliography"/>
      </w:pPr>
      <w:r>
        <w:t xml:space="preserve">1. Sunagawa S, Coelho LP, Chaffron S, Kultima JR, Labadie K, Salazar G, et al. Structure and function of the global ocean microbiome. Science. 2015;348: 1261359. doi:</w:t>
      </w:r>
      <w:hyperlink r:id="rId32">
        <w:r>
          <w:rPr>
            <w:rStyle w:val="Hyperlink"/>
          </w:rPr>
          <w:t xml:space="preserve">10.1126/science.1261359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7120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4e012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32" Target="https://doi.org/10.1126/science.126135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doi.org/10.1126/science.126135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groovy paper!</dc:title>
  <dc:creator>Dustin Michels</dc:creator>
  <dcterms:created xsi:type="dcterms:W3CDTF">2017-11-13T00:41:33Z</dcterms:created>
  <dcterms:modified xsi:type="dcterms:W3CDTF">2017-11-13T00:41:33Z</dcterms:modified>
</cp:coreProperties>
</file>