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65" w:type="dxa"/>
        <w:tblCellMar>
          <w:left w:w="0" w:type="dxa"/>
          <w:right w:w="0" w:type="dxa"/>
        </w:tblCellMar>
        <w:tblLook w:val="04A0"/>
      </w:tblPr>
      <w:tblGrid>
        <w:gridCol w:w="1429"/>
        <w:gridCol w:w="994"/>
        <w:gridCol w:w="4717"/>
        <w:gridCol w:w="4092"/>
        <w:gridCol w:w="2133"/>
      </w:tblGrid>
      <w:tr w:rsidR="009969B9" w:rsidRPr="00533143" w:rsidTr="00AB04B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BB59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 01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Saturday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 02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Sunday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 03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Monday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 04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Tuesday</w:t>
            </w:r>
          </w:p>
        </w:tc>
      </w:tr>
      <w:tr w:rsidR="009969B9" w:rsidRPr="00533143" w:rsidTr="00AB04B6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Exercise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網球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(6:15 - 7:30)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晨間運動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(6:15 - 7:00)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網球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(6:15 - 7:30)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晨間運動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(6:15 - 7:00)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網球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(6:15 - 7:30)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晨間運動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(6:15 - 7:00)</w:t>
            </w:r>
          </w:p>
        </w:tc>
      </w:tr>
      <w:tr w:rsidR="009969B9" w:rsidRPr="00533143" w:rsidTr="00AB04B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07:00 - 09:00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早餐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早餐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早餐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969B9" w:rsidRPr="00533143" w:rsidTr="00AB04B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8:00-8:45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主日禮拜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-</w:t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洪健棣牧師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9969B9" w:rsidRPr="00533143" w:rsidTr="00AB04B6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09:00-09:45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D61CF0" w:rsidRDefault="009969B9" w:rsidP="00533143">
            <w:pPr>
              <w:spacing w:after="0" w:line="240" w:lineRule="auto"/>
              <w:rPr>
                <w:rFonts w:ascii="Calibri" w:hAnsi="Calibri" w:cs="Calibri" w:hint="eastAsia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開幕式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(8:45-9:00)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蔡英文總統賀詞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陳唐山董事長代表總統專題演講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蔡丁貴專題演講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>[</w:t>
            </w: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台灣自決建國的戰略與進程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] 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賴中強專題演講</w:t>
            </w:r>
          </w:p>
        </w:tc>
      </w:tr>
      <w:tr w:rsidR="009969B9" w:rsidRPr="00533143" w:rsidTr="00AB04B6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09:45-10:30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D61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高碩泰大使專題演講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劉世忠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台南市推動英語作為第二官方語成果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sz w:val="24"/>
                <w:szCs w:val="24"/>
              </w:rPr>
              <w:t xml:space="preserve">OTD </w:t>
            </w:r>
            <w:r w:rsidRPr="00533143">
              <w:rPr>
                <w:rFonts w:ascii="細明體" w:eastAsia="細明體" w:hAnsi="細明體" w:cs="細明體"/>
                <w:sz w:val="24"/>
                <w:szCs w:val="24"/>
              </w:rPr>
              <w:t>成果發表</w:t>
            </w:r>
          </w:p>
        </w:tc>
      </w:tr>
      <w:tr w:rsidR="009969B9" w:rsidRPr="00533143" w:rsidTr="00AB04B6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10:30-11:15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D61CF0" w:rsidRDefault="00D61CF0" w:rsidP="00533143">
            <w:pPr>
              <w:spacing w:after="0" w:line="240" w:lineRule="auto"/>
              <w:rPr>
                <w:rFonts w:ascii="Calibri" w:hAnsi="Calibri" w:cs="Calibri" w:hint="eastAsia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AIT John Norris Managing Director </w:t>
            </w: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專題演講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D61CF0" w:rsidP="00533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吳子丑院士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(11:40-12:20)</w:t>
            </w: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醫學講座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234182" w:rsidP="00234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林佳龍專題演講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</w:p>
        </w:tc>
      </w:tr>
      <w:tr w:rsidR="009969B9" w:rsidRPr="00533143" w:rsidTr="00AB04B6">
        <w:trPr>
          <w:trHeight w:val="13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11:15-12:00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D61CF0" w:rsidRDefault="00D61CF0" w:rsidP="00533143">
            <w:pPr>
              <w:spacing w:after="0" w:line="240" w:lineRule="auto"/>
              <w:rPr>
                <w:rFonts w:ascii="Calibri" w:hAnsi="Calibri" w:cs="Calibri" w:hint="eastAsia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姚嘉文資政專題演講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苗博雅專題演講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234182" w:rsidP="00234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客家專題演講</w:t>
            </w:r>
            <w:r w:rsidR="009969B9"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="009969B9"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閉幕式</w:t>
            </w:r>
            <w:r w:rsidR="009969B9"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(12:00- 12:15)</w:t>
            </w:r>
          </w:p>
        </w:tc>
      </w:tr>
      <w:tr w:rsidR="009969B9" w:rsidRPr="00533143" w:rsidTr="00AB04B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12:00 - 14:00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午餐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午餐</w:t>
            </w:r>
          </w:p>
        </w:tc>
        <w:tc>
          <w:tcPr>
            <w:tcW w:w="2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533143" w:rsidRDefault="009969B9" w:rsidP="00533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午餐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/ </w:t>
            </w:r>
            <w:r w:rsidRPr="00533143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退房</w:t>
            </w:r>
            <w:r w:rsidRPr="005331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E5C5B" w:rsidRDefault="00D61CF0"/>
    <w:p w:rsidR="00533143" w:rsidRDefault="00533143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74"/>
        <w:gridCol w:w="2262"/>
        <w:gridCol w:w="96"/>
        <w:gridCol w:w="96"/>
        <w:gridCol w:w="3935"/>
        <w:gridCol w:w="96"/>
        <w:gridCol w:w="96"/>
        <w:gridCol w:w="2778"/>
        <w:gridCol w:w="96"/>
        <w:gridCol w:w="96"/>
        <w:gridCol w:w="2125"/>
      </w:tblGrid>
      <w:tr w:rsidR="009969B9" w:rsidRPr="009969B9" w:rsidTr="009969B9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14:00 - 14:50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註冊報到</w:t>
            </w: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(14:00 - 22:00)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DPP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陳唐山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姚嘉文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林佳龍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劉世忠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蔣絜安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民進黨執政大建言（Ｉ）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投資講座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歐陽吉林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 2-3-4 Financial Concept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陳怡奾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: 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最終的棲身之處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proofErr w:type="spellStart"/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Gerrit</w:t>
            </w:r>
            <w:proofErr w:type="spellEnd"/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 Connecting Taiwan to the World in the 17 Century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「十七世紀與世界接軌的台灣」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(English)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林許美惠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花道的示範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 (14:00 - 16:00)(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需報名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)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吳淑珍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:Line Dance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 xml:space="preserve">[OTD Panel] 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讓美國媒體對台灣的敘事更貼近真實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>[OTD Panel] g0v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模式作為一種新組織經營法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>*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林麗莉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: 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台灣點心製作實習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時代力量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: 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吳崢、林穎孟、林鈺傑、陳乃嘉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 xml:space="preserve">FAPA 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專題演講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 xml:space="preserve"> :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王巧蓉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趙弘雅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台灣語文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北美婦女會開會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吳淑珍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:Line Dance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>[OTD Panel]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社民黨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苗博雅呂欣潔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社民黨如何結合海外年輕人的資源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/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如何與海外社群合作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一路平安</w:t>
            </w: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明年再見</w:t>
            </w:r>
          </w:p>
        </w:tc>
      </w:tr>
      <w:tr w:rsidR="009969B9" w:rsidRPr="009969B9" w:rsidTr="009969B9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15:00 - 15:50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045D25">
            <w:pPr>
              <w:spacing w:after="240" w:line="240" w:lineRule="auto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註冊報到 (15:00 - 22:00)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DPP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陳唐山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姚嘉文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林佳龍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劉世忠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,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蔣絜安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民進黨執政大建言（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II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）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許學加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健康之道食安相關時事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蔡明峰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資訊時代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劉斌碩：台美人口普查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>*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投資講座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黃美月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有氧健身操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民進黨政策:吳佩憶，陳俞融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*蔣絜安:鍾肇政文學/拼布之美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楊遠薰:台美人的未來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黃耀勳:整脊保健(I)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黃美月:有氧健身操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jc w:val="center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</w:p>
        </w:tc>
      </w:tr>
      <w:tr w:rsidR="009969B9" w:rsidRPr="009969B9" w:rsidTr="009969B9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16:00 - 16:50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045D25">
            <w:pPr>
              <w:spacing w:after="240" w:line="240" w:lineRule="auto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註冊報到 (15:00 - 22:00)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</w:r>
            <w:r w:rsidR="00045D25"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電影欣賞:《</w:t>
            </w:r>
            <w:proofErr w:type="spellStart"/>
            <w:r w:rsidR="00045D25"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Freedy</w:t>
            </w:r>
            <w:proofErr w:type="spellEnd"/>
            <w:r w:rsidR="00045D25"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 xml:space="preserve"> </w:t>
            </w:r>
            <w:r w:rsidR="00045D25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電影</w:t>
            </w:r>
            <w:r w:rsidR="00045D25"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》(15:00-17:00)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F69A7" w:rsidRDefault="003F69A7" w:rsidP="009969B9">
            <w:pPr>
              <w:spacing w:after="0" w:line="240" w:lineRule="auto"/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</w:pP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朱約信（朱頭皮）</w:t>
            </w:r>
            <w:r w:rsidRPr="00533143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533143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音樂的社會關懷</w:t>
            </w:r>
          </w:p>
          <w:p w:rsidR="003F69A7" w:rsidRDefault="003F69A7" w:rsidP="009969B9">
            <w:pPr>
              <w:spacing w:after="0" w:line="240" w:lineRule="auto"/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</w:pPr>
          </w:p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經民聯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賴中強，吳濬彥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基進側翼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 xml:space="preserve">顏銘緯　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蔡武男：古希臘建築簡介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李仁旭、謝博六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太極人生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羅惠珍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: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拼布零錢包製作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(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需報名，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$20/</w:t>
            </w:r>
            <w:r w:rsidRPr="009969B9">
              <w:rPr>
                <w:rFonts w:ascii="細明體" w:eastAsia="細明體" w:hAnsi="細明體" w:cs="細明體" w:hint="eastAsia"/>
                <w:b/>
                <w:bCs/>
                <w:color w:val="1F497D"/>
                <w:sz w:val="24"/>
                <w:szCs w:val="24"/>
              </w:rPr>
              <w:t>人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)</w:t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br/>
              <w:t xml:space="preserve">Lisa </w:t>
            </w:r>
            <w:proofErr w:type="spellStart"/>
            <w:r w:rsidRPr="009969B9">
              <w:rPr>
                <w:rFonts w:ascii="Calibri" w:eastAsia="Times New Roman" w:hAnsi="Calibri" w:cs="Calibri"/>
                <w:b/>
                <w:bCs/>
                <w:color w:val="1F497D"/>
                <w:sz w:val="24"/>
                <w:szCs w:val="24"/>
              </w:rPr>
              <w:t>Pang:Zumba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GTI:蕭良淇/胡兌昀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張之豪:在地台獨與青年參政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黃耀勳:整脊保健(II)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太平洋時報林文政:digital archive的重要性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黃慶三：花花草草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劉重義:《泰源事件》舞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lastRenderedPageBreak/>
              <w:t xml:space="preserve">台劇影片欣賞 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 xml:space="preserve">Lisa Pang: </w:t>
            </w:r>
            <w:proofErr w:type="spellStart"/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zumba</w:t>
            </w:r>
            <w:proofErr w:type="spellEnd"/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*社會運動蔡丁貴Q &amp;A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jc w:val="center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</w:p>
        </w:tc>
      </w:tr>
      <w:tr w:rsidR="009969B9" w:rsidRPr="009969B9" w:rsidTr="009969B9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17:00 - 19:00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240" w:line="240" w:lineRule="auto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 xml:space="preserve">晚餐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 xml:space="preserve">晚餐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 xml:space="preserve">晚餐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jc w:val="center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</w:p>
        </w:tc>
      </w:tr>
      <w:tr w:rsidR="009969B9" w:rsidRPr="009969B9" w:rsidTr="009969B9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969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19:00 - 23:00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240" w:line="240" w:lineRule="auto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歡迎晚會 (19:30-22:00)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  <w:t>台灣國樂團(19:40-20:40)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  <w:t xml:space="preserve">美東台客紅人榜(20:40-21:40) 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  <w:t>電影欣賞: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  <w:t>*</w:t>
            </w:r>
            <w:proofErr w:type="spellStart"/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Freedy</w:t>
            </w:r>
            <w:proofErr w:type="spellEnd"/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 xml:space="preserve"> 電影(20:00-21:40) 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  <w:t>*唐鳳直播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lastRenderedPageBreak/>
              <w:t xml:space="preserve">（21:40 </w:t>
            </w:r>
            <w:r w:rsidR="00AB04B6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>–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t xml:space="preserve"> 22:40）</w:t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  <w:br/>
              <w:t>夏令會理事會會議 (22:00-23:00)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王康陸博士紀念音樂會 (19:00-22:00)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有影介大聲子夜場(22:30-24:00夜貓剖豆)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</w:pP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t>台灣之夜 (19:00-21:30)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TANG(19:00-20:00)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*Talent Show (20:00-20:30)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朱頭皮-黑衣人單口搖滾劇場(20:30-21:30)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台灣夜市 (21:00-23:00)</w:t>
            </w:r>
            <w:r w:rsidRPr="009969B9">
              <w:rPr>
                <w:rFonts w:ascii="細明體" w:eastAsia="細明體" w:hAnsi="細明體" w:cs="細明體"/>
                <w:b/>
                <w:bCs/>
                <w:color w:val="1F497D"/>
                <w:sz w:val="24"/>
                <w:szCs w:val="24"/>
              </w:rPr>
              <w:br/>
              <w:t>*夜市卡拉OK(22:00-23:00若太累店不開)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69B9" w:rsidRPr="009969B9" w:rsidRDefault="009969B9" w:rsidP="009969B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8CCE4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969B9" w:rsidRPr="009969B9" w:rsidRDefault="009969B9" w:rsidP="009969B9">
            <w:pPr>
              <w:spacing w:after="0" w:line="240" w:lineRule="auto"/>
              <w:jc w:val="center"/>
              <w:rPr>
                <w:rFonts w:ascii="細明體" w:eastAsia="細明體" w:hAnsi="細明體" w:cs="細明體"/>
                <w:color w:val="000000"/>
                <w:sz w:val="24"/>
                <w:szCs w:val="24"/>
              </w:rPr>
            </w:pPr>
          </w:p>
        </w:tc>
      </w:tr>
    </w:tbl>
    <w:p w:rsidR="009969B9" w:rsidRDefault="009969B9"/>
    <w:sectPr w:rsidR="009969B9" w:rsidSect="0053314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3143"/>
    <w:rsid w:val="00045D25"/>
    <w:rsid w:val="00234182"/>
    <w:rsid w:val="003111DD"/>
    <w:rsid w:val="003F69A7"/>
    <w:rsid w:val="00507D60"/>
    <w:rsid w:val="00533143"/>
    <w:rsid w:val="00545FE8"/>
    <w:rsid w:val="007074EB"/>
    <w:rsid w:val="008800EF"/>
    <w:rsid w:val="009969B9"/>
    <w:rsid w:val="00AB04B6"/>
    <w:rsid w:val="00B05DCF"/>
    <w:rsid w:val="00CD0BCE"/>
    <w:rsid w:val="00D6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wdcts001</dc:creator>
  <cp:lastModifiedBy>wdcts001</cp:lastModifiedBy>
  <cp:revision>5</cp:revision>
  <dcterms:created xsi:type="dcterms:W3CDTF">2017-05-20T19:02:00Z</dcterms:created>
  <dcterms:modified xsi:type="dcterms:W3CDTF">2017-05-23T18:38:00Z</dcterms:modified>
</cp:coreProperties>
</file>