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pb7jb7w9nmbb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Кофемолка MCE63</w:t>
      </w:r>
    </w:p>
    <w:p w:rsidR="00000000" w:rsidDel="00000000" w:rsidP="00000000" w:rsidRDefault="00000000" w:rsidRPr="00000000" w14:paraId="00000002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Электронная настройка помола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Позволяет настраивать степень помола для 3 различных дозировок кофе и подавать необходимую дозу молотого кофе одним нажатием кнопки.</w:t>
      </w:r>
    </w:p>
    <w:p w:rsidR="00000000" w:rsidDel="00000000" w:rsidP="00000000" w:rsidRDefault="00000000" w:rsidRPr="00000000" w14:paraId="00000004">
      <w:pPr>
        <w:spacing w:after="180" w:lineRule="auto"/>
        <w:rPr>
          <w:rFonts w:ascii="Roboto" w:cs="Roboto" w:eastAsia="Roboto" w:hAnsi="Roboto"/>
          <w:color w:val="3333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4"/>
          <w:sz w:val="23"/>
          <w:szCs w:val="23"/>
          <w:rtl w:val="0"/>
        </w:rPr>
        <w:t xml:space="preserve">MCE63 – это электронная кофемолка с удобным сенсорным дисплеем. Ее плоские жернова диаметром 63 мм могут смалывать до 3,5 кг кофе в день. Идеально подходит для среднего ежедневного потребления кофе.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Roboto" w:cs="Roboto" w:eastAsia="Roboto" w:hAnsi="Roboto"/>
          <w:sz w:val="54"/>
          <w:szCs w:val="54"/>
        </w:rPr>
      </w:pPr>
      <w:r w:rsidDel="00000000" w:rsidR="00000000" w:rsidRPr="00000000">
        <w:rPr>
          <w:rFonts w:ascii="Roboto" w:cs="Roboto" w:eastAsia="Roboto" w:hAnsi="Roboto"/>
          <w:sz w:val="54"/>
          <w:szCs w:val="54"/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006">
      <w:pPr>
        <w:spacing w:after="180" w:lineRule="auto"/>
        <w:rPr>
          <w:rFonts w:ascii="Roboto" w:cs="Roboto" w:eastAsia="Roboto" w:hAnsi="Roboto"/>
          <w:sz w:val="54"/>
          <w:szCs w:val="54"/>
        </w:rPr>
      </w:pPr>
      <w:r w:rsidDel="00000000" w:rsidR="00000000" w:rsidRPr="00000000">
        <w:rPr>
          <w:rFonts w:ascii="Roboto" w:cs="Roboto" w:eastAsia="Roboto" w:hAnsi="Roboto"/>
          <w:sz w:val="54"/>
          <w:szCs w:val="54"/>
        </w:rPr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