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widowControl w:val="1"/>
        <w:ind w:left="300" w:right="300"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редакция № 1 от 20.03.2025 г.</w:t>
      </w:r>
    </w:p>
    <w:p w:rsidR="00000000" w:rsidDel="00000000" w:rsidP="00000000" w:rsidRDefault="00000000" w:rsidRPr="00000000" w14:paraId="0000000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Настоящий  документ является предложением Индивидуального предпринимателя  Субботина Александра Олеговича (ИНН: 594703905019) (далее – Исполнитель), заключить Договор на оказание  платных образовательных услуг (далее – Договор) с любым дееспособным физическим лицом (далее – Заказчик), посредством акцепта оферты (оплата услуг).</w:t>
      </w:r>
    </w:p>
    <w:p w:rsidR="00000000" w:rsidDel="00000000" w:rsidP="00000000" w:rsidRDefault="00000000" w:rsidRPr="00000000" w14:paraId="00000006">
      <w:pPr>
        <w:widowControl w:val="1"/>
        <w:spacing w:after="240" w:before="24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соответствии с п. 2 ст. 437 Гражданского Кодекса Российской Федерации (ГК РФ) в случае принятия изложенных ниже условий и оплаты услуг физическое лицо, производящее акцепт этой оферты, становится Заказчиком, а ИП Субботин А.О. - Исполнителем. В соответствии с пунктом 3 статьи 438 ГК РФ акцепт оферты приравнивается к заключению договора на оказание услуг на условиях, изложенных в Публичной оферте (далее по тексту — Оферта/Договор).</w:t>
      </w:r>
    </w:p>
    <w:p w:rsidR="00000000" w:rsidDel="00000000" w:rsidP="00000000" w:rsidRDefault="00000000" w:rsidRPr="00000000" w14:paraId="00000007">
      <w:pPr>
        <w:widowControl w:val="1"/>
        <w:spacing w:after="240" w:before="24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Надлежащим акцептом Оферты являются следующие действия (в совокупности или по отдельности):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осуществление Заказчиком полной или частичной оплаты услуг Исполнителя;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заполнение и отправка регистрационной формы (в том числе через платежный модуль / сервис) Исполнителя;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согласие Заказчика с условиями Оферты, выраженное при оплате услуг Исполнителя или иным способом. </w:t>
      </w:r>
    </w:p>
    <w:p w:rsidR="00000000" w:rsidDel="00000000" w:rsidP="00000000" w:rsidRDefault="00000000" w:rsidRPr="00000000" w14:paraId="0000000B">
      <w:pPr>
        <w:widowControl w:val="1"/>
        <w:spacing w:after="240" w:before="24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Оплачивая услуги Заказчик подтверждает, что ознакомлен и согласен со всеми условиями, изложенными в Публичной оферте.</w:t>
      </w:r>
    </w:p>
    <w:p w:rsidR="00000000" w:rsidDel="00000000" w:rsidP="00000000" w:rsidRDefault="00000000" w:rsidRPr="00000000" w14:paraId="0000000C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Датой акцепта Оферты Заказчиком (датой заключения Договора) считается дата поступления денежных средств на расчетный счет Исполнителя.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Договор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 оказании образовательных услуг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25"/>
        <w:gridCol w:w="7575"/>
        <w:tblGridChange w:id="0">
          <w:tblGrid>
            <w:gridCol w:w="2325"/>
            <w:gridCol w:w="75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Оферта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Настоящий документ - Публичный договор по оказанию образовательных услуг.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Акцепт оферты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Полное и безоговорочное принятие оферты путем осуществления Заказчиком действий, предусмотренных настоящей офертой.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Индивидуальный предприниматель Субботин Александр Олегович (ИНН: 594703905019, ОГРНИП: 325595800001011)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Адрес электронной почты Исполнителя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80" w:before="180" w:lineRule="auto"/>
              <w:jc w:val="center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alexandr.subbotin2016@ya.ru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Сайт Исполнителя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80" w:before="180" w:lineRule="auto"/>
              <w:jc w:val="center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http://alexandrsubbotin-art.ru/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Услуги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Обучающие мероприятия в рамках выбранной Заказчиком Программы. Стоимость и подробные характеристики Услуги указываются на Сайте Исполнителя и/или направляются Заказчику посредством электронной почты/мессенджеров/личных сообщений в социальных сетях.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Занятия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Уроки, направленных на получение и совершенствование навыков рисования в соответствии с программой, выбранной Заказчиком.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Программа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 теоретического материала и практических заданий, ориентированных на получение навыков рисования.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Физическое лицо, осуществившие акцепт оферты, и являющееся таким образом Заказчиком услуг Исполнителя по заключенному Договору.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Образовательна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я платформа /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Платформа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Платформа, на которой проводится обучение и размещаются уроки по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образовательной программе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Обучающийся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Лицо, осваивающее дополнительную общеобразовательную общеразвивающую программу (Обучающийся и Заказчик могут совпадать в одном лице, если Заказчик заключает договор для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самостоятельного обучения)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Исполнитель обязуется оказать Заказчику/Обучающемуся </w:t>
      </w:r>
      <w:r w:rsidDel="00000000" w:rsidR="00000000" w:rsidRPr="00000000">
        <w:rPr>
          <w:sz w:val="24"/>
          <w:szCs w:val="24"/>
          <w:rtl w:val="0"/>
        </w:rPr>
        <w:t xml:space="preserve">образовательные услуги по дополнительной образовательной программе в дистанционном (онлайн) формате,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информация об основных характеристиках которой доступна сайте Исполнителя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а Заказчик обязуется оплатить эти услуги в соответствии с условиями раздела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характеристики образования: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780.0" w:type="dxa"/>
            <w:jc w:val="left"/>
            <w:tblInd w:w="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15"/>
            <w:gridCol w:w="5565"/>
            <w:tblGridChange w:id="0">
              <w:tblGrid>
                <w:gridCol w:w="4215"/>
                <w:gridCol w:w="55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Уровень образования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дополнительное образование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Вид образовательной программы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дополнительная общеобразовательная общеразвивающая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программа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Название образовательной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программы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«Основы композиции»</w:t>
                </w:r>
              </w:p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«Академический рисунок, основной курс»</w:t>
                </w:r>
              </w:p>
              <w:p w:rsidR="00000000" w:rsidDel="00000000" w:rsidP="00000000" w:rsidRDefault="00000000" w:rsidRPr="00000000" w14:paraId="0000003B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«Академический рисунок, базовый курс»</w:t>
                </w:r>
              </w:p>
              <w:p w:rsidR="00000000" w:rsidDel="00000000" w:rsidP="00000000" w:rsidRDefault="00000000" w:rsidRPr="00000000" w14:paraId="0000003C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«Линейно-конструктивный рисунок, основной курс»</w:t>
                </w:r>
              </w:p>
              <w:p w:rsidR="00000000" w:rsidDel="00000000" w:rsidP="00000000" w:rsidRDefault="00000000" w:rsidRPr="00000000" w14:paraId="0000003D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«Линейно-конструктивный рисунок, базовый курс»</w:t>
                </w:r>
              </w:p>
              <w:p w:rsidR="00000000" w:rsidDel="00000000" w:rsidP="00000000" w:rsidRDefault="00000000" w:rsidRPr="00000000" w14:paraId="0000003E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«Натюрморт»</w:t>
                </w:r>
              </w:p>
              <w:p w:rsidR="00000000" w:rsidDel="00000000" w:rsidP="00000000" w:rsidRDefault="00000000" w:rsidRPr="00000000" w14:paraId="0000003F">
                <w:pPr>
                  <w:jc w:val="center"/>
                  <w:rPr>
                    <w:rFonts w:ascii="Georgia" w:cs="Georgia" w:eastAsia="Georgia" w:hAnsi="Georgia"/>
                  </w:rPr>
                </w:pPr>
                <w:r w:rsidDel="00000000" w:rsidR="00000000" w:rsidRPr="00000000">
                  <w:rPr>
                    <w:rFonts w:ascii="Georgia" w:cs="Georgia" w:eastAsia="Georgia" w:hAnsi="Georgia"/>
                    <w:rtl w:val="0"/>
                  </w:rPr>
                  <w:t xml:space="preserve">«Рисунок головы»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Форма обучения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обучение проходит в очно-заочной форме с использованием дистанционных технологий на Платформе Исполнителя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Объем образовательной программы (продолжительность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обучения)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 зависимости от выбранной образовательной программы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Период обучения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Документ об образовании, выдаваемый после освоения Обучающимся образовательной программы и успешного прохождения итоговой аттестации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диплом установленного Исполнителем образца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Услуги оказываются на основании лицензии на осуществление образовательной деятельности № Л035-01212-59/01833784 от 06.02.2025 г., (выдана Министерством образования и науки Пермского края бессрочно).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Местом оказания Услуг является место нахождения Исполнителя независимо от места нахождения Обучающегося.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Дополнительные (бонусные, бесплатные) услуги включают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доступа в закрытый Telegram-чат;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дополнительные материалы (материалы с занятий, гайды, подборки книг, фильмов и других полезных материалов);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обратная связь.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полностью осознает, что для полноценного получения услуг, предоставляемых Исполнителем, ему потребуется доступ в Интернет посредством персонального компьютера, ноутбука или смартфона с микрофоном и соответствующие ПО на этих устройствах (в том числе приложение Telegram, приложение Zoom, браузер Internet Explorer, Yandex Browser, Opera, FireFox, Google Chrome и аналогичные, программы для воспроизведения аудиовизуальных произведений, видеоматериалов, просмотра фотографий и графического материала и любые иные программы, которые могут потребоваться для обработки предоставляемых услуг). Заказчик обязуется самостоятельно обеспечить наличие ПО на своем персональном компьютере или ином устройстве, посредством которого он осуществляет использование сети Интернет.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Услуги направлены на удовлетворение потребностей Заказчика в получении информации с возможностью дальнейшего практического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уведомлен, что критериями качественной услуги является: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Услуг в установленные сроки;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доступа к онлайн-конференции. В случае одностороннего отказа Заказчика от Договора – в объеме, который предусматривает программа до момента отказа от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проведение очного занятия. В случае одностороннего отказа Заказчика от Договора – в объеме, который предусматривает программа до момента отказа от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Иные критерии не являются критериями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Исполнителя и Заказчика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вправе: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любой момент потребовать от Заказчика подтверждения данных, указанных им при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акцепте Оферты, и запросить в связи с этим подтверждение личности Заказчика путем предоставление подтверждающих документов (в частности, документов, удостоверяющих личность).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Изменять условия настоящей Оферты в одностороннем порядке, без предварительного согласования с Заказчиком, обеспечивая при этом публикацию измененных условий на сайте.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Временно приостановить оказание Заказчику Услуг по техническим, технологическим или иным причинам, препятствующим оказанию Услуг, на время устранения таких причин.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Переносить занятия (в случае болезни и по другим уважительным причинам), предупредив об этом Заказчика не менее, чем за 24 часа, с определением нового времени занятия.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приступать к оказанию Услуг в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отсутствии оплаты полностью или части за Услуги;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Заказчик не представил или не в полном объёме представил сведения, информацию или свои работы  необходимые для оказания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Использовать результаты работ Заказчика в качестве кейсов, публиковать результаты работ в социальных сетях и на Сайте с указанием имени автора (Заказчика).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не соблюдения Заказчиком требований  правил поведения в процессу получения услуг и дисциплины, в частности, проявления неуважения к  Исполнителю и другим обучающимся, в случае посягательства на их честь и достоинство, разжигание межнациональных конфликтов, отвлечение участников от тем обучающих мероприятий, спам, размещение рекламы, нецензурные высказывания, хамство, общие призывы к недоверию к обучающей программе Исполнителя, Исполнитель вправе других ресурсов Исполнителя. При этом уплаченные денежные средства возвращаются в соответствии с п.8.16 Оферты.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вправе: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Получать достоверную информацию об Исполнителе, </w:t>
      </w:r>
      <w:r w:rsidDel="00000000" w:rsidR="00000000" w:rsidRPr="00000000">
        <w:rPr>
          <w:sz w:val="24"/>
          <w:szCs w:val="24"/>
          <w:rtl w:val="0"/>
        </w:rPr>
        <w:t xml:space="preserve">услуге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ходе оказания услуг.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Требовать надлежащего исполнения Исполнителем своих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Отозвать согласие на распространение персональных данных, путем направления обращения на электронную почту Исполнителя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sz w:val="24"/>
          <w:szCs w:val="24"/>
          <w:rtl w:val="0"/>
        </w:rPr>
        <w:t xml:space="preserve">. Обращение составляется в свободной форме с указанием ФИО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вправе не явиться на занятие, однако занятие будет проведено в его отсутствие. Пропущенные без уважительных причин занятия не восстанавливаются и Исполнителем не компенсируются, за исключением случаев указанных в настоящем договоре.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 уважительными причинами  предусматривается: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hanging="283.4645669291342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болезнь Заказчика, в подтверждение чего Исполнителю предоставляется справка медицинского учреждения установленного образца;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hanging="283.4645669291342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отъезд Заказчика за пределы места проживания.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Признание уважительными иных причин пропуска занятий остается правом Исполнителя.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Обязанности Исполнителя и Заказчика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обязан: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Предоставить Заказчику доступ к материалам Программы, провести занятие. Доступ к программе предоставляется после оплаты выбранной Программы на срок, указанный на сайте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Довести до Заказчика сведения о порядке предоставления услуг.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Организовать и обеспечить надлежащее оказание услуг.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Организовать и обеспечить надлежащее оказание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разглашать информацию о персональных данных Заказчика без его согласия и осуществлять их обработку исключительно с целью исполнения условий настоящей Оферты в соответствии с Политикой обработки персональных данных, утвержденной Исполнителем.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обязан: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До момента заключения (до момента акцепта) настоящей Оферты ознакомиться с ее содержанием и условиями, стоимостью, сроками и наполнением Услуги указанными на сайте Исполнителя, в случае необходимости уточнить стоимость у Исполнителя.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Оплатить </w:t>
      </w:r>
      <w:r w:rsidDel="00000000" w:rsidR="00000000" w:rsidRPr="00000000">
        <w:rPr>
          <w:sz w:val="24"/>
          <w:szCs w:val="24"/>
          <w:rtl w:val="0"/>
        </w:rPr>
        <w:t xml:space="preserve">услуги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Своевременно просматривать занятий в онлайн-формате, согласно программе;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с Офертой, Политикой конфиденциальности, Согласием на обработку персональных данных, Согласием на рекламную и информационную рассылку, размещенными на сайте </w:t>
      </w: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Исполнителя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Своевременно предоставлять </w:t>
      </w:r>
      <w:r w:rsidDel="00000000" w:rsidR="00000000" w:rsidRPr="00000000">
        <w:rPr>
          <w:sz w:val="24"/>
          <w:szCs w:val="24"/>
          <w:rtl w:val="0"/>
        </w:rPr>
        <w:t xml:space="preserve">всю информацию, материалы и необходимые свои работы,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извещать об изменении своих контактных и персональных данных в течение трех рабочих дней с момента их изменения.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Соблюдать условия Оферты.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Иметь персональный компьютер или ноутбук с доступом в сеть Интернет, оборудованные наушниками и микрофоном, а также с установленным ПО, необходимые и достаточные для получения приобретенной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размещать на сайте Исполнителя или в заявке персональные данные третьих лиц без их согласия, в том числе домашние адреса, телефоны, паспортные данные, адреса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обязан не осуществлять запись и не распространять в сети Интернет (на различных сайтах, в социальных сетях, мессенджерах, видеохостингах, группах), не размещать и не продавать  результаты интеллектуальной деятельности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акцепте настоящей Оферты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Исполнителю необходимую персональную информацию, включающую в себя: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ФИО;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телефона;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город;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ник в Telegram.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признает, что не имеет никаких претензий к Исполнителю за некорректно предоставленные Заказчиком данные в случае, если Заказчик сам не удостоверился в их корректности во время приобретения услуг.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Финансовые условия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Стоимость Услуг определяется Исполнителем в одностороннем бесспорном порядке и указывается на странице (сайте) продажи соответствующей Услуги.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Увеличение стоимости услуг после заключения Договора не допускается.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Способы оплаты услуг: путем внесения 100% оплаты собственными денежными средствами с использованием платежного сервиса электронных платежей РобоКасса (ООО НКО «РобоКасса»). Чек об оплате услуг приходит на электронную почту Заказчика, указанную на платежном сервисе в момент оплаты.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самостоятельно несет ответственность за правильность производимых им платежей.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Моментом оплаты считается поступление денежных средств на расчетный счет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Любые дополнительные материалы, не предусмотренные программой, оплачиваются отдельно. Исполнитель заблаговременно извещает Заказчика о стоимости дополнительных материалов и информации.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Порядок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направляет запрос через Сайт Исполнителя на получение Услуг, путем заполнения формы, расположенной на Сайте.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оформлении запроса на получение Услуги на Сайте Заказчик должен указать/выбрать следующую информацию: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ФИО;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телефон;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удобный канал для связи;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возраст;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город;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дисциплина;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формат занятий;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уровень подготовки.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для доступа к услугам направляется Заказчику по контактным данным, указанным при оплате услуг.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материалам выбранной Программы предоставляется после оплаты, по графику.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оказывает Услуги в соответствии с расписанием, опубликованном на образовательной платформе.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Занятия в офлайн формате проводятся по графику, размещенному на сайте Исполнителя.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Заказчик воспользовался данными для входа в программу (аутентификационные данные/персональная ссылка для доступа), то есть принял от Исполнителя доступ к выбранной Программе, либо иным образом подтвердил действие Договора, он не вправе ссылаться на то, что Договор является незаключенным и доступ ему не был предоставлен.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обязуется прилагать личные усилия к качественному и своевременному изучению материала.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Услуги считаются оказанными в момент предоставления доступа к записи видеоматериала, либо в момент окончания оффлайн-встречи.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Стороны пришли к соглашению об отсутствии необходимости подписания акта приема-передачи оказанных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претензий со стороны Заказчика, направленных в письменной форме в адрес Исполнителя, в течение 24 часов с даты завершения каждой оффлайн-встречи (либо в течение 24 часов с даты предоставления доступа к материалам в онлайн-формате) считается подтверждением факта полной и безоговорочной приемки услуги по качеству, объему и срокам.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может предусмотреть, что в рамках каждого занятия Заказчик должен выполнить определенные задания фактически для полного и качественного усвоения программы.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соответствующим материалом Программы предусмотрено выполнение заданий (практических/домашних заданий), Заказчик обязан сдавать обязательные задания в сроки, обозначенные Исполнителем.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самостоятельно несет риск участия в Программе и, соответственно, риск принятия исполнения услуг по договору. При наличии у Заказчика уважительных причин, если данные причины будут признаны Исполнителем уважительными, по согласованию Сторон допускается перенос либо продление сроков обратной связи в случае, если Заказчиком был приобретен соответствующий тариф.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этом доступ к материалам программы после окончания обучения, а также обратная связь по курсу является бонусным и предоставляется бесплатно.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Интеллектуальная собственность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рамках </w:t>
      </w:r>
      <w:r w:rsidDel="00000000" w:rsidR="00000000" w:rsidRPr="00000000">
        <w:rPr>
          <w:sz w:val="24"/>
          <w:szCs w:val="24"/>
          <w:rtl w:val="0"/>
        </w:rPr>
        <w:t xml:space="preserve">оказания услуг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</w:t>
      </w:r>
      <w:r w:rsidDel="00000000" w:rsidR="00000000" w:rsidRPr="00000000">
        <w:rPr>
          <w:sz w:val="24"/>
          <w:szCs w:val="24"/>
          <w:rtl w:val="0"/>
        </w:rPr>
        <w:t xml:space="preserve">может предоставлять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Заказчику доступ к интеллектуальной собственности Исполнителя (доступ к аудиовизуальным материалам, </w:t>
      </w:r>
      <w:r w:rsidDel="00000000" w:rsidR="00000000" w:rsidRPr="00000000">
        <w:rPr>
          <w:sz w:val="24"/>
          <w:szCs w:val="24"/>
          <w:rtl w:val="0"/>
        </w:rPr>
        <w:t xml:space="preserve">письменным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материалам, не находящимся в открытом доступе), в связи с чем Заказчик обязан: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воздерживаться от любых действий, которые нарушают права Исполнителя на результаты интеллектуальной деятельности, в частности, не копировать, не записывать, не воспроизводить, не распространять любые результаты интеллектуальной деятельности Исполнителя без письменного разрешения Исполнителя;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немедленно сообщать Исполнителю о любых, ставших известными, фактах нарушения исключительных прав Исполнителя;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конфиденциальной относится любая информация, относящаяся к процессу оказания Услуг Исполнителем, неопубликованная в открытом доступе и не являющаяся доступной для всеобщего сведения. Заказчик обязуется не разглашать конфиденциальную информацию и иные данные, предоставленные Исполните</w:t>
      </w:r>
      <w:r w:rsidDel="00000000" w:rsidR="00000000" w:rsidRPr="00000000">
        <w:rPr>
          <w:sz w:val="24"/>
          <w:szCs w:val="24"/>
          <w:rtl w:val="0"/>
        </w:rPr>
        <w:t xml:space="preserve">лем в ходе оказания Услуг (за исключением общедоступной информации), третьим лицам без предварительного письменного согласия Исполнителя.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нарушения Заказчиком законодательства о защите авторских и исключительных прав, Заказчик несет ответственность в виде наложения штрафа в размере 50 000 руб. поверх возмещения убытков, понесенных Исполнителем.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 действия договора. Порядок изменения и расторжения договора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действует с даты его заключения (даты акцепта оферты) и </w:t>
      </w:r>
      <w:r w:rsidDel="00000000" w:rsidR="00000000" w:rsidRPr="00000000">
        <w:rPr>
          <w:sz w:val="24"/>
          <w:szCs w:val="24"/>
          <w:rtl w:val="0"/>
        </w:rPr>
        <w:t xml:space="preserve">фактического исполнения обязательств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части денежных обязательств – до полного их исполнения Сторонами</w:t>
      </w:r>
      <w:r w:rsidDel="00000000" w:rsidR="00000000" w:rsidRPr="00000000">
        <w:rPr>
          <w:sz w:val="24"/>
          <w:szCs w:val="24"/>
          <w:rtl w:val="0"/>
        </w:rPr>
        <w:t xml:space="preserve">, а в части интеллектуальных прав (раздел 7) - бессрочно.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вправе в любое время вносить изменения в условия Публичной оферты. Актуальный текст Публичной оферты размещен на Сайте Исполнителя. Заказчик самостоятельно отслеживает изменения в Публичной оферте.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может быть расторгнут по соглашению Сторон.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оставляет за собой право по своему усмотрению отказать Заказчику в оказании услуги на любом этапе без объяснения причины, с возвратом за не оказанные услуги ранее внесенных денежных средств, за исключением стоимости фактически оказанных услуг и с исключением примененных бонусов и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Договор может быть расторгнут в одностороннем порядке по инициативе Исполнителя. В этом случае Исполнитель направляет Заказчику уведомление </w:t>
      </w:r>
      <w:r w:rsidDel="00000000" w:rsidR="00000000" w:rsidRPr="00000000">
        <w:rPr>
          <w:sz w:val="24"/>
          <w:szCs w:val="24"/>
          <w:rtl w:val="0"/>
        </w:rPr>
        <w:t xml:space="preserve">в электронной форме через мессенджеры на  телефон указанный при выборе Услуги не менее чем за сутки и возвращает денежные средства за за не оказанные услуги  на счет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Договор может быть расторгнут Заказчиком в любой момент до окончания срока оказания услуг путем направления Исполнителю заявления о расторжении договора в свободной форме, но с указанием ФИО, номера телефона и банковских реквизитов, с которых была произведена оплата. Заявление направляется на электронную почту Исполнителя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Действие Договора может быть прекращено досрочно по обстоятельствам, не зависящим от воли Заказчика и Исполнителя (форс-мажор)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 обстоятельствами непреодолимой силы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 или любые другие обстоятельства, на которые затронутая ими Сторона не может реально воздействовать и которые она не могла разумно предвидеть, и при этом они не позволяют исполнить обязательства по настоящему договору, и возникновение которых не явилось прямым или косвенным результатом действия или бездействия одной из Сторон.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заявлению о возврате прикладываются фотокопия документа, удостоверяющего личность заявителя, скан платежного документа, свидетельствующего об оплате.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о возврате или об отказе в возврате денежных средств принимается Исполнителем в течение десяти календарных дней с момента получения соответствующего заявления Заказчика.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Денежные средства возвращаются на счет Заказчика, указанный в заявлении, в течение десяти календарных дней с момента получения соответствующего заявления Заказчика.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досрочного расторжения Договора до момента направления информации с доступом к материалам Программы Исполнитель возвращает Заказчику стоимость услуг в размере 100%.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момента, когда Услуги считаются оказанными, а доступ предоставленным, возврат денежных средств не производится.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Заказчик уведомлен, что в случае, если доступ к урокам Курса предоставляется сразу, то возврат денежных средств будет осуществляться только в случае, если Заказчик докажет, что услуги были оказаны некачественно. Критерии качества указаны в п. 2.11 Оферты.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Возврат денежных средств осуществляется за вычетом фактических затрат Исполнителя на момент получения заявления от Заказчика о возврате денежных средств.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фактическим затратам Исполнителя относятся расходы, совершенные на момент получения заявления о возврате, в частности: комиссии банковских, кредитных организаций и соответствующих платежных систем за осуществление возврата денежных средств.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Конкретная сумма фактических затрат для каждого случая определяется Исполнителем по следующей формуле: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 = O – (V+R),  где: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 – сумма, подлежащая возврату;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 – общая стоимость всех услуг тарифа, оплаченная Заказчиком, и полученная Исполнителем (за вычетом банковских комиссий и комиссий по рассрочке);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 – стоимость услуг, оказанных до момента расторжения договора услуг (рассчитывается пропорционально общему количеству видеоматериалов в записи и онлайн-встреч, запланированных в рамках Программы);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 – расходы, понесенные Исполнителем до момента расторжения договора (комиссии банковских, кредитных организаций и соответствующих платежных систем за прием платежей и осуществление возврата денежных средств).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Договор считается расторгнутым с момента получения заявления или уведомления о расторжении договора, а в части денежных обязательств — в момент полного их исполнения.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отказе Заказчика от дальнейшего исполнения договора и направлении письменного требования о возврате денежных средств и удовлетворении данного требования Исполнителем, Исполнитель закрывает доступ Заказчика к Программе, в том числе к пройденным (просмотренным) урокам.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Заказ</w:t>
      </w:r>
      <w:r w:rsidDel="00000000" w:rsidR="00000000" w:rsidRPr="00000000">
        <w:rPr>
          <w:sz w:val="24"/>
          <w:szCs w:val="24"/>
          <w:rtl w:val="0"/>
        </w:rPr>
        <w:t xml:space="preserve">чик несет ответственность в виде выплаты Исполнителю неустойки в размере 0,1% от общей стоимости Программы в случае просрочки сроков оплаты более, чем на 3 рабочих дня. Ответственность не возлагается на Заказчика в случае, если Сторонами согласовано продление сроков оплаты.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несет ответственность в виде выплаты Заказчику неустойки в размере 0,1% от общей стоимости Программы в случае просрочки оказания услуг более, чем на 30 рабочих дней. Ответственность не возлагается на Исполнителя в случае, если Сторонами согласовано продление сроков Программы 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Исполнитель не несет ответственности за несоответствие предоставленной услуги ожиданиям Заказчика и (или) за его субъективную оценку.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Несоответствие ожиданиям и (или) отрицательная субъективная оценка не являются основаниями считать услуги оказанными некачественно или не в согласованном объеме. Также не являются такими основаниями мнения третьих лиц, отличные от мнения Исполнителя (его сотрудников и (или) партнеров).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Никакая информация, материалы и/или консультации, предоставляемые Исполнителем в рамках оказания услуг по настоящему договору, не могут рассматриваться как гарантии достижения результата, так как это полностью зависит от действий самого Заказчика, его личностных качеств, качества и скорости освоения/внедрения получаемых от Исполнителя знаний и материалов. Принятие решений на основе всей предоставленной Исполнителем информации находится в исключительной компетенции Заказчика. Заказчик принимает на себя полную ответственность и риски, связанные с использованием информации и материалов, предоставленных Исполнителем в рамк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ах исполнения своих обязательств по договору. Исполнитель не гарантирует соответствие содержания оказываемых по договору услуг ожиданиям Заказчика.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Сертификат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Обучающийся вправе получить документ об образовании, выдаваемый после освоения образовательной программы и успешного прохождения итоговой аттестации (далее – Сертификат).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Сертификат представляет собой документ с указанием ФИО Обучающегося, количества пройденных тем, часов и оценки по итогам аттестации.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Для получения Сертификата Обучающийся обязан пройти итоговую аттестацию в срок, указанном Исполнителем на Ресурсах.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Исполнитель направляет Сертификат на электронную почту Обучающегося в течение недели после итоговой аттестации.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Исполнитель направляет бумажную версию Сертификата по почте на адрес, согласованный сторонами, в течение месяца после итоговой аттестации.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Заключительные положения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договорились, что если иное прямо не предусмотрено законодательством или настоящим Договором, любые сообщения, уведомления и документы в виде хорошо читаемых скан- или фотокопий, направляются Сторонами исключительно с электронных адресов: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Исполнителя – указанного в разделе 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настоящего Договора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Заказчика — указанного при подаче заявки на Программ</w:t>
      </w:r>
      <w:r w:rsidDel="00000000" w:rsidR="00000000" w:rsidRPr="00000000">
        <w:rPr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сайте </w:t>
      </w:r>
      <w:r w:rsidDel="00000000" w:rsidR="00000000" w:rsidRPr="00000000">
        <w:rPr>
          <w:sz w:val="24"/>
          <w:szCs w:val="24"/>
          <w:rtl w:val="0"/>
        </w:rPr>
        <w:t xml:space="preserve">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договорились, что любые сообщения, уведомления и документы, направленные электронно, обладают юридической силой соответствующих документов на бумажном носителе и создают для Сторон все права и обязанности, предусмотренные настоящим Договором.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гарантируют работоспособность указанных в Договоре </w:t>
      </w:r>
      <w:r w:rsidDel="00000000" w:rsidR="00000000" w:rsidRPr="00000000">
        <w:rPr>
          <w:sz w:val="24"/>
          <w:szCs w:val="24"/>
          <w:rtl w:val="0"/>
        </w:rPr>
        <w:t xml:space="preserve">контактных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самостоятельно несут риски, связанные с неполучением, несвоевременным получением или отправкой сообщений, не ознакомлением с их содержанием в связи с любыми техническими неисправностями в работе электронной почты, отсутствием доступа к ней по любым причинам, включая отсутствие доступа в Интернет, результатами специальной сортировки сообщений, в частности, попаданием сообщений в папку «Спам» либо аналогичную.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изменения ФИО, </w:t>
      </w:r>
      <w:r w:rsidDel="00000000" w:rsidR="00000000" w:rsidRPr="00000000">
        <w:rPr>
          <w:sz w:val="24"/>
          <w:szCs w:val="24"/>
          <w:rtl w:val="0"/>
        </w:rPr>
        <w:t xml:space="preserve">контактных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любой Стороны она обязана уведомить об этом другую Сторону не менее чем за 3 (три) рабочих дня со дня наступления указанных обстоятельств любыми доступными способами, позволяющими подтвердить получение такого уведомления другой Стороной. Любые убытки, возникшие у Стороны, не исполнившей и/или несвоевременно исполнившей обязательство по уведомлению, связанные с отсутствием такого уведомления, не подлежат компенсации другой Стороной.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возникновения любых разногласий между Заказчиком и Исполнителем относительно исполнения каждой из сторон условий Договора, а также любых иных разногласий, такие разногласия должны быть урегулированы с применением обязательного досудебного претензионного порядка. Исполнитель обязуется направить Заказчику претензию в электронном виде на адрес электронной почты, указанный Заказчиком при регистрации на сайте. Заказчик обязуется направить Исполнителю претензию в электронном виде по адресу электронной почты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Срок ответа на претензию - 10 (десять) рабочих дней со дня ее получения. При несоблюдении любой из сторон, всех перечисленных выше условий обязательный претензионный порядок не считается соблюденным.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bookmarkStart w:colFirst="0" w:colLast="0" w:name="_heading=h.peyod32oyyej" w:id="0"/>
      <w:bookmarkEnd w:id="0"/>
      <w:r w:rsidDel="00000000" w:rsidR="00000000" w:rsidRPr="00000000">
        <w:rPr>
          <w:sz w:val="24"/>
          <w:szCs w:val="24"/>
          <w:rtl w:val="0"/>
        </w:rPr>
        <w:t xml:space="preserve">В рамках отношений, возникающих на основании публичной оферты, применимым правом является право Российской Федерации, в соответствии с которым разрешаются все споры и разногласия между сторонами.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Реквизиты Исполнителя</w:t>
      </w:r>
    </w:p>
    <w:p w:rsidR="00000000" w:rsidDel="00000000" w:rsidP="00000000" w:rsidRDefault="00000000" w:rsidRPr="00000000" w14:paraId="000000E2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Индивидуальный предприниматель  Субботин Александр Олегович </w:t>
      </w:r>
    </w:p>
    <w:p w:rsidR="00000000" w:rsidDel="00000000" w:rsidP="00000000" w:rsidRDefault="00000000" w:rsidRPr="00000000" w14:paraId="000000E3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ИНН: 594703905019, ОГРНИП: 325595800001011</w:t>
      </w:r>
    </w:p>
    <w:p w:rsidR="00000000" w:rsidDel="00000000" w:rsidP="00000000" w:rsidRDefault="00000000" w:rsidRPr="00000000" w14:paraId="000000E4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Банковские реквизиты</w:t>
      </w:r>
    </w:p>
    <w:p w:rsidR="00000000" w:rsidDel="00000000" w:rsidP="00000000" w:rsidRDefault="00000000" w:rsidRPr="00000000" w14:paraId="000000E5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Расчетный счет: 40802810400007709651</w:t>
      </w:r>
    </w:p>
    <w:p w:rsidR="00000000" w:rsidDel="00000000" w:rsidP="00000000" w:rsidRDefault="00000000" w:rsidRPr="00000000" w14:paraId="000000E6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Банк: АО «ТБанк»</w:t>
      </w:r>
    </w:p>
    <w:p w:rsidR="00000000" w:rsidDel="00000000" w:rsidP="00000000" w:rsidRDefault="00000000" w:rsidRPr="00000000" w14:paraId="000000E7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ИНН банка: 7710140679</w:t>
      </w:r>
    </w:p>
    <w:p w:rsidR="00000000" w:rsidDel="00000000" w:rsidP="00000000" w:rsidRDefault="00000000" w:rsidRPr="00000000" w14:paraId="000000E8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БИК банка: 044525974</w:t>
      </w:r>
    </w:p>
    <w:p w:rsidR="00000000" w:rsidDel="00000000" w:rsidP="00000000" w:rsidRDefault="00000000" w:rsidRPr="00000000" w14:paraId="000000E9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Корреспондентский счет банка: 30101810145250000974</w:t>
      </w:r>
    </w:p>
    <w:p w:rsidR="00000000" w:rsidDel="00000000" w:rsidP="00000000" w:rsidRDefault="00000000" w:rsidRPr="00000000" w14:paraId="000000EA">
      <w:pPr>
        <w:widowControl w:val="1"/>
        <w:ind w:right="-607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Юридический адрес банка: 127287, г. Москва, ул. Хуторская 2-я, д. 38А, стр. 26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ind w:right="-466" w:firstLine="709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Электронный адрес для направления корреспонденции: </w:t>
      </w: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ind w:right="-466" w:firstLine="709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Режим работы: с понедельника по пятницу с 10:00 до 17:00 (время московское)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7" w:firstLine="708"/>
        <w:jc w:val="both"/>
        <w:rPr>
          <w:rFonts w:ascii="Georgia" w:cs="Georgia" w:eastAsia="Georgia" w:hAnsi="Georgia"/>
          <w:i w:val="1"/>
        </w:rPr>
      </w:pPr>
      <w:r w:rsidDel="00000000" w:rsidR="00000000" w:rsidRPr="00000000">
        <w:rPr>
          <w:sz w:val="24"/>
          <w:szCs w:val="24"/>
          <w:rtl w:val="0"/>
        </w:rPr>
        <w:t xml:space="preserve">Лицензия на дополнительное образование детей и взрослых № Л035-01212-59/01833784 от 06.02.2025 г., выдана  Министерством образования и науки Пермского края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line="276" w:lineRule="auto"/>
        <w:ind w:right="-466" w:firstLine="709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993" w:top="850.3937007874016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sz w:val="18"/>
        <w:szCs w:val="18"/>
        <w:highlight w:val="whit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80" w:hanging="42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80" w:lineRule="auto"/>
      <w:ind w:left="2062" w:right="1587" w:hanging="1805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20" w:hanging="29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68" w:lineRule="auto"/>
      <w:ind w:left="100" w:hanging="34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uiPriority w:val="1"/>
    <w:qFormat w:val="1"/>
    <w:rsid w:val="006106F3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1">
    <w:name w:val="heading 1"/>
    <w:basedOn w:val="a"/>
    <w:link w:val="10"/>
    <w:uiPriority w:val="1"/>
    <w:qFormat w:val="1"/>
    <w:rsid w:val="006106F3"/>
    <w:pPr>
      <w:spacing w:before="80"/>
      <w:ind w:left="2062" w:right="1587" w:hanging="1805"/>
      <w:outlineLvl w:val="0"/>
    </w:pPr>
    <w:rPr>
      <w:b w:val="1"/>
      <w:bCs w:val="1"/>
      <w:sz w:val="36"/>
      <w:szCs w:val="36"/>
    </w:rPr>
  </w:style>
  <w:style w:type="paragraph" w:styleId="2">
    <w:name w:val="heading 2"/>
    <w:basedOn w:val="a"/>
    <w:link w:val="20"/>
    <w:uiPriority w:val="1"/>
    <w:qFormat w:val="1"/>
    <w:rsid w:val="006106F3"/>
    <w:pPr>
      <w:ind w:left="820" w:hanging="295"/>
      <w:outlineLvl w:val="1"/>
    </w:pPr>
    <w:rPr>
      <w:b w:val="1"/>
      <w:bCs w:val="1"/>
      <w:sz w:val="28"/>
      <w:szCs w:val="28"/>
    </w:rPr>
  </w:style>
  <w:style w:type="paragraph" w:styleId="3">
    <w:name w:val="heading 3"/>
    <w:basedOn w:val="a"/>
    <w:link w:val="30"/>
    <w:uiPriority w:val="1"/>
    <w:qFormat w:val="1"/>
    <w:rsid w:val="006106F3"/>
    <w:pPr>
      <w:spacing w:before="68"/>
      <w:ind w:left="100" w:hanging="345"/>
      <w:jc w:val="both"/>
      <w:outlineLvl w:val="2"/>
    </w:pPr>
    <w:rPr>
      <w:b w:val="1"/>
      <w:bCs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6106F3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6106F3"/>
  </w:style>
  <w:style w:type="paragraph" w:styleId="a5">
    <w:name w:val="footer"/>
    <w:basedOn w:val="a"/>
    <w:link w:val="a6"/>
    <w:uiPriority w:val="99"/>
    <w:unhideWhenUsed w:val="1"/>
    <w:rsid w:val="006106F3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6106F3"/>
  </w:style>
  <w:style w:type="character" w:styleId="a7">
    <w:name w:val="Hyperlink"/>
    <w:basedOn w:val="a0"/>
    <w:uiPriority w:val="99"/>
    <w:unhideWhenUsed w:val="1"/>
    <w:rsid w:val="006106F3"/>
    <w:rPr>
      <w:color w:val="0563c1" w:themeColor="hyperlink"/>
      <w:u w:val="single"/>
    </w:rPr>
  </w:style>
  <w:style w:type="character" w:styleId="10" w:customStyle="1">
    <w:name w:val="Заголовок 1 Знак"/>
    <w:basedOn w:val="a0"/>
    <w:link w:val="1"/>
    <w:uiPriority w:val="1"/>
    <w:rsid w:val="006106F3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20" w:customStyle="1">
    <w:name w:val="Заголовок 2 Знак"/>
    <w:basedOn w:val="a0"/>
    <w:link w:val="2"/>
    <w:uiPriority w:val="1"/>
    <w:rsid w:val="006106F3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30" w:customStyle="1">
    <w:name w:val="Заголовок 3 Знак"/>
    <w:basedOn w:val="a0"/>
    <w:link w:val="3"/>
    <w:uiPriority w:val="1"/>
    <w:rsid w:val="006106F3"/>
    <w:rPr>
      <w:rFonts w:ascii="Times New Roman" w:cs="Times New Roman" w:eastAsia="Times New Roman" w:hAnsi="Times New Roman"/>
      <w:b w:val="1"/>
      <w:bCs w:val="1"/>
    </w:rPr>
  </w:style>
  <w:style w:type="table" w:styleId="TableNormal" w:customStyle="1">
    <w:name w:val="Table Normal"/>
    <w:uiPriority w:val="2"/>
    <w:semiHidden w:val="1"/>
    <w:unhideWhenUsed w:val="1"/>
    <w:qFormat w:val="1"/>
    <w:rsid w:val="006106F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8">
    <w:name w:val="Body Text"/>
    <w:basedOn w:val="a"/>
    <w:link w:val="a9"/>
    <w:uiPriority w:val="1"/>
    <w:qFormat w:val="1"/>
    <w:rsid w:val="006106F3"/>
    <w:pPr>
      <w:ind w:left="100"/>
      <w:jc w:val="both"/>
    </w:pPr>
  </w:style>
  <w:style w:type="character" w:styleId="a9" w:customStyle="1">
    <w:name w:val="Основной текст Знак"/>
    <w:basedOn w:val="a0"/>
    <w:link w:val="a8"/>
    <w:uiPriority w:val="1"/>
    <w:rsid w:val="006106F3"/>
    <w:rPr>
      <w:rFonts w:ascii="Times New Roman" w:cs="Times New Roman" w:eastAsia="Times New Roman" w:hAnsi="Times New Roman"/>
    </w:rPr>
  </w:style>
  <w:style w:type="paragraph" w:styleId="aa">
    <w:name w:val="List Paragraph"/>
    <w:basedOn w:val="a"/>
    <w:uiPriority w:val="1"/>
    <w:qFormat w:val="1"/>
    <w:rsid w:val="006106F3"/>
    <w:pPr>
      <w:ind w:left="100" w:firstLine="375"/>
      <w:jc w:val="both"/>
    </w:pPr>
  </w:style>
  <w:style w:type="paragraph" w:styleId="TableParagraph" w:customStyle="1">
    <w:name w:val="Table Paragraph"/>
    <w:basedOn w:val="a"/>
    <w:uiPriority w:val="1"/>
    <w:qFormat w:val="1"/>
    <w:rsid w:val="006106F3"/>
    <w:pPr>
      <w:spacing w:before="96"/>
      <w:ind w:left="89"/>
    </w:pPr>
  </w:style>
  <w:style w:type="character" w:styleId="ab">
    <w:name w:val="FollowedHyperlink"/>
    <w:basedOn w:val="a0"/>
    <w:uiPriority w:val="99"/>
    <w:semiHidden w:val="1"/>
    <w:unhideWhenUsed w:val="1"/>
    <w:rsid w:val="006106F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lexandr.subbotin2016@ya.ru" TargetMode="External"/><Relationship Id="rId10" Type="http://schemas.openxmlformats.org/officeDocument/2006/relationships/hyperlink" Target="mailto:alexandr.subbotin2016@ya.ru" TargetMode="External"/><Relationship Id="rId13" Type="http://schemas.openxmlformats.org/officeDocument/2006/relationships/header" Target="header1.xml"/><Relationship Id="rId12" Type="http://schemas.openxmlformats.org/officeDocument/2006/relationships/hyperlink" Target="mailto:alexandr.subbotin2016@ya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exandr.subbotin2016@ya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exandr.subbotin2016@ya.ru" TargetMode="External"/><Relationship Id="rId8" Type="http://schemas.openxmlformats.org/officeDocument/2006/relationships/hyperlink" Target="http://alexandrsubbotin-ar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n1fyXEkWLq/eDcq3qY9zSlfog==">CgMxLjAaHwoBMBIaChgICVIUChJ0YWJsZS5ja3dtNzRyaDl1bW0yDmgucGV5b2QzMm95eWVqOAByITFxc2RQbWFJcnk3ZVc1X3ZKeHBWMTNhdlBmdW9fMWtQNg==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2023-04-06T04:17:00Z</dcterms:created>
  <dc:creator>Юрист</dc:creator>
</cp:coreProperties>
</file>