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2E5" w:rsidRDefault="00B722E5" w:rsidP="00475563">
      <w:pPr>
        <w:autoSpaceDE w:val="0"/>
        <w:autoSpaceDN w:val="0"/>
        <w:adjustRightInd w:val="0"/>
        <w:spacing w:after="0" w:line="240" w:lineRule="auto"/>
        <w:rPr>
          <w:rFonts w:ascii="Calibri" w:hAnsi="Calibri" w:cs="Calibri"/>
        </w:rPr>
      </w:pPr>
      <w:r>
        <w:rPr>
          <w:rFonts w:ascii="Calibri" w:hAnsi="Calibri" w:cs="Calibri"/>
        </w:rPr>
        <w:t>Response to Reviewer’s Comments</w:t>
      </w:r>
      <w:bookmarkStart w:id="0" w:name="_GoBack"/>
      <w:bookmarkEnd w:id="0"/>
    </w:p>
    <w:p w:rsidR="00B722E5" w:rsidRDefault="00B722E5" w:rsidP="00475563">
      <w:pPr>
        <w:autoSpaceDE w:val="0"/>
        <w:autoSpaceDN w:val="0"/>
        <w:adjustRightInd w:val="0"/>
        <w:spacing w:after="0" w:line="240" w:lineRule="auto"/>
        <w:rPr>
          <w:rFonts w:ascii="Calibri" w:hAnsi="Calibri" w:cs="Calibri"/>
        </w:rPr>
      </w:pPr>
    </w:p>
    <w:p w:rsidR="00B722E5" w:rsidRDefault="00B722E5" w:rsidP="00475563">
      <w:pPr>
        <w:autoSpaceDE w:val="0"/>
        <w:autoSpaceDN w:val="0"/>
        <w:adjustRightInd w:val="0"/>
        <w:spacing w:after="0" w:line="240" w:lineRule="auto"/>
        <w:rPr>
          <w:rFonts w:ascii="Calibri" w:hAnsi="Calibri" w:cs="Calibri"/>
        </w:rPr>
      </w:pPr>
      <w:r w:rsidRPr="00B722E5">
        <w:rPr>
          <w:rFonts w:ascii="Calibri" w:hAnsi="Calibri" w:cs="Calibri"/>
        </w:rPr>
        <w:t>Congratulations. You are almost there. Read the paper over closely and verify that your tenses are consistent throughout. For citation of previous papers or research a past tense is usually best. For reporting your own research works and the current research paper it is best to use either past or present tense- choose using a simple set of rules. For projecting or speculating future work a future tense often works best. Please be sure to read attached comments in attached file.</w:t>
      </w:r>
    </w:p>
    <w:p w:rsidR="00B722E5" w:rsidRDefault="00B722E5" w:rsidP="00475563">
      <w:pPr>
        <w:autoSpaceDE w:val="0"/>
        <w:autoSpaceDN w:val="0"/>
        <w:adjustRightInd w:val="0"/>
        <w:spacing w:after="0" w:line="240" w:lineRule="auto"/>
        <w:rPr>
          <w:rFonts w:ascii="Calibri" w:hAnsi="Calibri" w:cs="Calibri"/>
        </w:rPr>
      </w:pPr>
    </w:p>
    <w:p w:rsidR="00E26D55" w:rsidRDefault="00E26D55" w:rsidP="00475563">
      <w:pPr>
        <w:autoSpaceDE w:val="0"/>
        <w:autoSpaceDN w:val="0"/>
        <w:adjustRightInd w:val="0"/>
        <w:spacing w:after="0" w:line="240" w:lineRule="auto"/>
        <w:rPr>
          <w:rFonts w:ascii="Calibri" w:hAnsi="Calibri" w:cs="Calibri"/>
          <w:b/>
          <w:i/>
        </w:rPr>
      </w:pPr>
      <w:r>
        <w:rPr>
          <w:rFonts w:ascii="Calibri" w:hAnsi="Calibri" w:cs="Calibri"/>
          <w:b/>
          <w:i/>
        </w:rPr>
        <w:t xml:space="preserve">Thanks so much for your second review of our paper.  We </w:t>
      </w:r>
      <w:r w:rsidR="00A618B0">
        <w:rPr>
          <w:rFonts w:ascii="Calibri" w:hAnsi="Calibri" w:cs="Calibri"/>
          <w:b/>
          <w:i/>
        </w:rPr>
        <w:t xml:space="preserve">hope to </w:t>
      </w:r>
      <w:r>
        <w:rPr>
          <w:rFonts w:ascii="Calibri" w:hAnsi="Calibri" w:cs="Calibri"/>
          <w:b/>
          <w:i/>
        </w:rPr>
        <w:t xml:space="preserve">have </w:t>
      </w:r>
      <w:r w:rsidR="00A618B0">
        <w:rPr>
          <w:rFonts w:ascii="Calibri" w:hAnsi="Calibri" w:cs="Calibri"/>
          <w:b/>
          <w:i/>
        </w:rPr>
        <w:t xml:space="preserve">sufficiently addressed your comments </w:t>
      </w:r>
      <w:r w:rsidR="00B722E5">
        <w:rPr>
          <w:rFonts w:ascii="Calibri" w:hAnsi="Calibri" w:cs="Calibri"/>
          <w:b/>
          <w:i/>
        </w:rPr>
        <w:t xml:space="preserve">in our revision.  Our replies are include </w:t>
      </w:r>
      <w:r w:rsidR="00A618B0">
        <w:rPr>
          <w:rFonts w:ascii="Calibri" w:hAnsi="Calibri" w:cs="Calibri"/>
          <w:b/>
          <w:i/>
        </w:rPr>
        <w:t>below in bold and italic font</w:t>
      </w:r>
      <w:r w:rsidR="00B722E5">
        <w:rPr>
          <w:rFonts w:ascii="Calibri" w:hAnsi="Calibri" w:cs="Calibri"/>
          <w:b/>
          <w:i/>
        </w:rPr>
        <w:t>, while</w:t>
      </w:r>
      <w:r w:rsidR="00E149DE">
        <w:rPr>
          <w:rFonts w:ascii="Calibri" w:hAnsi="Calibri" w:cs="Calibri"/>
          <w:b/>
          <w:i/>
        </w:rPr>
        <w:t xml:space="preserve"> the corresponding changes to the</w:t>
      </w:r>
      <w:r w:rsidR="00A618B0">
        <w:rPr>
          <w:rFonts w:ascii="Calibri" w:hAnsi="Calibri" w:cs="Calibri"/>
          <w:b/>
          <w:i/>
        </w:rPr>
        <w:t xml:space="preserve"> </w:t>
      </w:r>
      <w:r w:rsidR="00E149DE">
        <w:rPr>
          <w:rFonts w:ascii="Calibri" w:hAnsi="Calibri" w:cs="Calibri"/>
          <w:b/>
          <w:i/>
        </w:rPr>
        <w:t>manuscript</w:t>
      </w:r>
      <w:r w:rsidR="00A618B0">
        <w:rPr>
          <w:rFonts w:ascii="Calibri" w:hAnsi="Calibri" w:cs="Calibri"/>
          <w:b/>
          <w:i/>
        </w:rPr>
        <w:t xml:space="preserve"> </w:t>
      </w:r>
      <w:r w:rsidR="00B722E5">
        <w:rPr>
          <w:rFonts w:ascii="Calibri" w:hAnsi="Calibri" w:cs="Calibri"/>
          <w:b/>
          <w:i/>
        </w:rPr>
        <w:t xml:space="preserve">are made </w:t>
      </w:r>
      <w:r w:rsidR="00A618B0">
        <w:rPr>
          <w:rFonts w:ascii="Calibri" w:hAnsi="Calibri" w:cs="Calibri"/>
          <w:b/>
          <w:i/>
        </w:rPr>
        <w:t xml:space="preserve">in green font to distinguish </w:t>
      </w:r>
      <w:r w:rsidR="00B722E5">
        <w:rPr>
          <w:rFonts w:ascii="Calibri" w:hAnsi="Calibri" w:cs="Calibri"/>
          <w:b/>
          <w:i/>
        </w:rPr>
        <w:t>them</w:t>
      </w:r>
      <w:r w:rsidR="00A618B0">
        <w:rPr>
          <w:rFonts w:ascii="Calibri" w:hAnsi="Calibri" w:cs="Calibri"/>
          <w:b/>
          <w:i/>
        </w:rPr>
        <w:t xml:space="preserve"> from previous edits in red.</w:t>
      </w:r>
    </w:p>
    <w:p w:rsidR="00B722E5" w:rsidRDefault="00B722E5" w:rsidP="00475563">
      <w:pPr>
        <w:autoSpaceDE w:val="0"/>
        <w:autoSpaceDN w:val="0"/>
        <w:adjustRightInd w:val="0"/>
        <w:spacing w:after="0" w:line="240" w:lineRule="auto"/>
        <w:rPr>
          <w:rFonts w:ascii="Calibri" w:hAnsi="Calibri" w:cs="Calibri"/>
          <w:b/>
          <w:i/>
        </w:rPr>
      </w:pPr>
    </w:p>
    <w:p w:rsidR="00B722E5" w:rsidRPr="00E26D55" w:rsidRDefault="00B722E5" w:rsidP="00475563">
      <w:pPr>
        <w:autoSpaceDE w:val="0"/>
        <w:autoSpaceDN w:val="0"/>
        <w:adjustRightInd w:val="0"/>
        <w:spacing w:after="0" w:line="240" w:lineRule="auto"/>
        <w:rPr>
          <w:rFonts w:ascii="Calibri" w:hAnsi="Calibri" w:cs="Calibri"/>
          <w:b/>
          <w:i/>
        </w:rPr>
      </w:pPr>
      <w:r>
        <w:rPr>
          <w:rFonts w:ascii="Calibri" w:hAnsi="Calibri" w:cs="Calibri"/>
          <w:b/>
          <w:i/>
        </w:rPr>
        <w:t>Regarding verb tenses, we updated the paper to ensure adherence to simple and consistent conventions throughout.</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P8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The end of paragraph four should follow in Section 6 to read “and Section 7 entitled Conclusions and</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Future Applications (or Extensions)”</w:t>
      </w:r>
    </w:p>
    <w:p w:rsidR="00E26D55" w:rsidRPr="00E26D55" w:rsidRDefault="00303A68" w:rsidP="00475563">
      <w:pPr>
        <w:autoSpaceDE w:val="0"/>
        <w:autoSpaceDN w:val="0"/>
        <w:adjustRightInd w:val="0"/>
        <w:spacing w:after="0" w:line="240" w:lineRule="auto"/>
        <w:rPr>
          <w:rFonts w:ascii="Calibri" w:hAnsi="Calibri" w:cs="Calibri"/>
          <w:b/>
          <w:i/>
        </w:rPr>
      </w:pPr>
      <w:r>
        <w:rPr>
          <w:rFonts w:ascii="Calibri" w:hAnsi="Calibri" w:cs="Calibri"/>
          <w:b/>
          <w:i/>
        </w:rPr>
        <w:t xml:space="preserve">At the place you noted, we added </w:t>
      </w:r>
      <w:r w:rsidR="00136968">
        <w:rPr>
          <w:rFonts w:ascii="Calibri" w:hAnsi="Calibri" w:cs="Calibri"/>
          <w:b/>
          <w:i/>
        </w:rPr>
        <w:t xml:space="preserve">the sentence: </w:t>
      </w:r>
      <w:r>
        <w:rPr>
          <w:rFonts w:ascii="Calibri" w:hAnsi="Calibri" w:cs="Calibri"/>
          <w:b/>
          <w:i/>
        </w:rPr>
        <w:t>“</w:t>
      </w:r>
      <w:r w:rsidR="00136968">
        <w:rPr>
          <w:rFonts w:ascii="Calibri" w:hAnsi="Calibri" w:cs="Calibri"/>
          <w:b/>
          <w:i/>
        </w:rPr>
        <w:t>We provide</w:t>
      </w:r>
      <w:r>
        <w:rPr>
          <w:rFonts w:ascii="Calibri" w:hAnsi="Calibri" w:cs="Calibri"/>
          <w:b/>
          <w:i/>
        </w:rPr>
        <w:t xml:space="preserve"> final conclusions in Section 7.” We chose not to include the section title since we do not do include titles for the other sections described</w:t>
      </w:r>
      <w:r w:rsidR="00E26D55">
        <w:rPr>
          <w:rFonts w:ascii="Calibri" w:hAnsi="Calibri" w:cs="Calibri"/>
          <w:b/>
          <w:i/>
        </w:rPr>
        <w:t xml:space="preserve"> in the paragraph. </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P9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Second to last sentence change “find” to “found”</w:t>
      </w:r>
    </w:p>
    <w:p w:rsidR="00395CAF" w:rsidRPr="00395CAF" w:rsidRDefault="00395CAF" w:rsidP="00475563">
      <w:pPr>
        <w:autoSpaceDE w:val="0"/>
        <w:autoSpaceDN w:val="0"/>
        <w:adjustRightInd w:val="0"/>
        <w:spacing w:after="0" w:line="240" w:lineRule="auto"/>
        <w:rPr>
          <w:rFonts w:ascii="Calibri" w:hAnsi="Calibri" w:cs="Calibri"/>
          <w:b/>
          <w:i/>
        </w:rPr>
      </w:pPr>
      <w:r>
        <w:rPr>
          <w:rFonts w:ascii="Calibri" w:hAnsi="Calibri" w:cs="Calibri"/>
          <w:b/>
          <w:i/>
        </w:rPr>
        <w:t>Changed as recommended.</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P10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In the eighth line change “individuals” to “animals”. This is to weaken the common misperception that</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FAD is a health threat to human individuals.</w:t>
      </w:r>
    </w:p>
    <w:p w:rsidR="00395CAF" w:rsidRPr="00395CAF" w:rsidRDefault="00395CAF" w:rsidP="00475563">
      <w:pPr>
        <w:autoSpaceDE w:val="0"/>
        <w:autoSpaceDN w:val="0"/>
        <w:adjustRightInd w:val="0"/>
        <w:spacing w:after="0" w:line="240" w:lineRule="auto"/>
        <w:rPr>
          <w:rFonts w:ascii="Calibri" w:hAnsi="Calibri" w:cs="Calibri"/>
          <w:b/>
          <w:i/>
        </w:rPr>
      </w:pPr>
      <w:r>
        <w:rPr>
          <w:rFonts w:ascii="Calibri" w:hAnsi="Calibri" w:cs="Calibri"/>
          <w:b/>
          <w:i/>
        </w:rPr>
        <w:t>Changed as recommended.</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P11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Recommend that author checks the index and verifies that the “Loss Upper Bound” and “Loss Lower</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Bound” correspond to the correct places on the bar graph.</w:t>
      </w:r>
    </w:p>
    <w:p w:rsidR="00395CAF" w:rsidRPr="00395CAF" w:rsidRDefault="00F94688" w:rsidP="00475563">
      <w:pPr>
        <w:autoSpaceDE w:val="0"/>
        <w:autoSpaceDN w:val="0"/>
        <w:adjustRightInd w:val="0"/>
        <w:spacing w:after="0" w:line="240" w:lineRule="auto"/>
        <w:rPr>
          <w:rFonts w:ascii="Calibri" w:hAnsi="Calibri" w:cs="Calibri"/>
          <w:b/>
          <w:i/>
        </w:rPr>
      </w:pPr>
      <w:r>
        <w:rPr>
          <w:rFonts w:ascii="Calibri" w:hAnsi="Calibri" w:cs="Calibri"/>
          <w:b/>
          <w:i/>
        </w:rPr>
        <w:t>We agree that the graph, although correct, was difficult to interpret. In the revised version, we changed the labels on the bar graph to clarify what each component represents. We also revised some language in the preceding paragraph to make the meaning clearer.</w:t>
      </w:r>
      <w:r w:rsidR="00395CAF">
        <w:rPr>
          <w:rFonts w:ascii="Calibri" w:hAnsi="Calibri" w:cs="Calibri"/>
          <w:b/>
          <w:i/>
        </w:rPr>
        <w:t xml:space="preserve"> </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P14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Second paragraph of Section 2.5 – recommend that the author use past tense in conjunction with prior</w:t>
      </w:r>
      <w:r w:rsidR="00303A68">
        <w:rPr>
          <w:rFonts w:ascii="Calibri" w:hAnsi="Calibri" w:cs="Calibri"/>
        </w:rPr>
        <w:t xml:space="preserve"> </w:t>
      </w:r>
      <w:r>
        <w:rPr>
          <w:rFonts w:ascii="Calibri" w:hAnsi="Calibri" w:cs="Calibri"/>
        </w:rPr>
        <w:t>research and published papers of Au. This would include use of the following words – “used, analyzed,</w:t>
      </w:r>
      <w:r w:rsidR="00303A68">
        <w:rPr>
          <w:rFonts w:ascii="Calibri" w:hAnsi="Calibri" w:cs="Calibri"/>
        </w:rPr>
        <w:t xml:space="preserve"> </w:t>
      </w:r>
      <w:r>
        <w:rPr>
          <w:rFonts w:ascii="Calibri" w:hAnsi="Calibri" w:cs="Calibri"/>
        </w:rPr>
        <w:t>organized, developed, represented, and revealed”. In the third paragraph use following words to reflect</w:t>
      </w:r>
      <w:r w:rsidR="00303A68">
        <w:rPr>
          <w:rFonts w:ascii="Calibri" w:hAnsi="Calibri" w:cs="Calibri"/>
        </w:rPr>
        <w:t xml:space="preserve"> </w:t>
      </w:r>
      <w:r>
        <w:rPr>
          <w:rFonts w:ascii="Calibri" w:hAnsi="Calibri" w:cs="Calibri"/>
        </w:rPr>
        <w:t>past tense: “applied” and “used”. Also change the word “are” in second to the last line to the word</w:t>
      </w:r>
      <w:r w:rsidR="00303A68">
        <w:rPr>
          <w:rFonts w:ascii="Calibri" w:hAnsi="Calibri" w:cs="Calibri"/>
        </w:rPr>
        <w:t xml:space="preserve"> </w:t>
      </w:r>
      <w:r>
        <w:rPr>
          <w:rFonts w:ascii="Calibri" w:hAnsi="Calibri" w:cs="Calibri"/>
        </w:rPr>
        <w:t>“were” and change the word “is” to the word “was”. In general in the text it is suggested that the author</w:t>
      </w:r>
      <w:r w:rsidR="00303A68">
        <w:rPr>
          <w:rFonts w:ascii="Calibri" w:hAnsi="Calibri" w:cs="Calibri"/>
        </w:rPr>
        <w:t xml:space="preserve"> </w:t>
      </w:r>
      <w:r>
        <w:rPr>
          <w:rFonts w:ascii="Calibri" w:hAnsi="Calibri" w:cs="Calibri"/>
        </w:rPr>
        <w:t>use past tense for those instances of previous work and present tense for current research and writings</w:t>
      </w:r>
      <w:r w:rsidR="00303A68">
        <w:rPr>
          <w:rFonts w:ascii="Calibri" w:hAnsi="Calibri" w:cs="Calibri"/>
        </w:rPr>
        <w:t xml:space="preserve"> </w:t>
      </w:r>
      <w:r>
        <w:rPr>
          <w:rFonts w:ascii="Calibri" w:hAnsi="Calibri" w:cs="Calibri"/>
        </w:rPr>
        <w:t>of the present.</w:t>
      </w:r>
    </w:p>
    <w:p w:rsidR="000D0AD9" w:rsidRDefault="00303A68" w:rsidP="00475563">
      <w:pPr>
        <w:autoSpaceDE w:val="0"/>
        <w:autoSpaceDN w:val="0"/>
        <w:adjustRightInd w:val="0"/>
        <w:spacing w:after="0" w:line="240" w:lineRule="auto"/>
        <w:rPr>
          <w:rFonts w:ascii="Calibri" w:hAnsi="Calibri" w:cs="Calibri"/>
        </w:rPr>
      </w:pPr>
      <w:r>
        <w:rPr>
          <w:rFonts w:ascii="Calibri" w:hAnsi="Calibri" w:cs="Calibri"/>
          <w:b/>
          <w:i/>
        </w:rPr>
        <w:t>We made these c</w:t>
      </w:r>
      <w:r w:rsidR="000D0AD9">
        <w:rPr>
          <w:rFonts w:ascii="Calibri" w:hAnsi="Calibri" w:cs="Calibri"/>
          <w:b/>
          <w:i/>
        </w:rPr>
        <w:t>hange</w:t>
      </w:r>
      <w:r>
        <w:rPr>
          <w:rFonts w:ascii="Calibri" w:hAnsi="Calibri" w:cs="Calibri"/>
          <w:b/>
          <w:i/>
        </w:rPr>
        <w:t>s to verb tense here and throughout the manuscript</w:t>
      </w:r>
      <w:r w:rsidR="000D0AD9">
        <w:rPr>
          <w:rFonts w:ascii="Calibri" w:hAnsi="Calibri" w:cs="Calibri"/>
          <w:b/>
          <w:i/>
        </w:rPr>
        <w:t>.</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P31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Change Subtitle to read: “6 Discussion of Practical Applications and Extensions to be consistent with P3</w:t>
      </w:r>
    </w:p>
    <w:p w:rsidR="00475563" w:rsidRDefault="00475563" w:rsidP="00475563">
      <w:pPr>
        <w:autoSpaceDE w:val="0"/>
        <w:autoSpaceDN w:val="0"/>
        <w:adjustRightInd w:val="0"/>
        <w:spacing w:after="0" w:line="240" w:lineRule="auto"/>
        <w:rPr>
          <w:rFonts w:ascii="Calibri" w:hAnsi="Calibri" w:cs="Calibri"/>
        </w:rPr>
      </w:pPr>
      <w:proofErr w:type="gramStart"/>
      <w:r>
        <w:rPr>
          <w:rFonts w:ascii="Calibri" w:hAnsi="Calibri" w:cs="Calibri"/>
        </w:rPr>
        <w:t>of</w:t>
      </w:r>
      <w:proofErr w:type="gramEnd"/>
      <w:r>
        <w:rPr>
          <w:rFonts w:ascii="Calibri" w:hAnsi="Calibri" w:cs="Calibri"/>
        </w:rPr>
        <w:t xml:space="preserve"> 49.</w:t>
      </w:r>
    </w:p>
    <w:p w:rsidR="004E60CC" w:rsidRDefault="004E60CC" w:rsidP="00475563">
      <w:pPr>
        <w:autoSpaceDE w:val="0"/>
        <w:autoSpaceDN w:val="0"/>
        <w:adjustRightInd w:val="0"/>
        <w:spacing w:after="0" w:line="240" w:lineRule="auto"/>
        <w:rPr>
          <w:rFonts w:ascii="Calibri" w:hAnsi="Calibri" w:cs="Calibri"/>
        </w:rPr>
      </w:pPr>
      <w:r>
        <w:rPr>
          <w:rFonts w:ascii="Calibri" w:hAnsi="Calibri" w:cs="Calibri"/>
          <w:b/>
          <w:i/>
        </w:rPr>
        <w:t>Changed as recommended.</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P32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Eleventh line change tense of “brought” to “brings”</w:t>
      </w:r>
    </w:p>
    <w:p w:rsidR="004E60CC" w:rsidRDefault="004E60CC" w:rsidP="00475563">
      <w:pPr>
        <w:autoSpaceDE w:val="0"/>
        <w:autoSpaceDN w:val="0"/>
        <w:adjustRightInd w:val="0"/>
        <w:spacing w:after="0" w:line="240" w:lineRule="auto"/>
        <w:rPr>
          <w:rFonts w:ascii="Calibri" w:hAnsi="Calibri" w:cs="Calibri"/>
        </w:rPr>
      </w:pPr>
      <w:r>
        <w:rPr>
          <w:rFonts w:ascii="Calibri" w:hAnsi="Calibri" w:cs="Calibri"/>
          <w:b/>
          <w:i/>
        </w:rPr>
        <w:t>Changed as recommended.</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P33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Change subtitle to read “7 Conclusions and Future Research</w:t>
      </w:r>
    </w:p>
    <w:p w:rsidR="004E60CC" w:rsidRDefault="00F4573E" w:rsidP="00475563">
      <w:pPr>
        <w:autoSpaceDE w:val="0"/>
        <w:autoSpaceDN w:val="0"/>
        <w:adjustRightInd w:val="0"/>
        <w:spacing w:after="0" w:line="240" w:lineRule="auto"/>
        <w:rPr>
          <w:rFonts w:ascii="Calibri" w:hAnsi="Calibri" w:cs="Calibri"/>
        </w:rPr>
      </w:pPr>
      <w:r>
        <w:rPr>
          <w:rFonts w:ascii="Calibri" w:hAnsi="Calibri" w:cs="Calibri"/>
          <w:b/>
          <w:i/>
        </w:rPr>
        <w:t>Since future research is not discussed in Section 7, “Conclusions” is a more accurate heading. We do discuss future research in Section 6, now entitled “Discussion of Practical Applications and Extensions.”</w:t>
      </w:r>
    </w:p>
    <w:p w:rsidR="006B5628" w:rsidRDefault="006B5628" w:rsidP="00475563">
      <w:pPr>
        <w:autoSpaceDE w:val="0"/>
        <w:autoSpaceDN w:val="0"/>
        <w:adjustRightInd w:val="0"/>
        <w:spacing w:after="0" w:line="240" w:lineRule="auto"/>
        <w:rPr>
          <w:rFonts w:ascii="Calibri" w:hAnsi="Calibri" w:cs="Calibri"/>
        </w:rPr>
      </w:pP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P37 of 49</w:t>
      </w:r>
    </w:p>
    <w:p w:rsidR="006B5628" w:rsidRDefault="00475563" w:rsidP="00475563">
      <w:pPr>
        <w:autoSpaceDE w:val="0"/>
        <w:autoSpaceDN w:val="0"/>
        <w:adjustRightInd w:val="0"/>
        <w:spacing w:after="0" w:line="240" w:lineRule="auto"/>
        <w:rPr>
          <w:rFonts w:ascii="Calibri" w:hAnsi="Calibri" w:cs="Calibri"/>
        </w:rPr>
      </w:pPr>
      <w:r>
        <w:rPr>
          <w:rFonts w:ascii="Calibri" w:hAnsi="Calibri" w:cs="Calibri"/>
        </w:rPr>
        <w:t>Appendix II Citation of (</w:t>
      </w:r>
      <w:proofErr w:type="spellStart"/>
      <w:r>
        <w:rPr>
          <w:rFonts w:ascii="Calibri" w:hAnsi="Calibri" w:cs="Calibri"/>
        </w:rPr>
        <w:t>DeVore</w:t>
      </w:r>
      <w:proofErr w:type="spellEnd"/>
      <w:r>
        <w:rPr>
          <w:rFonts w:ascii="Calibri" w:hAnsi="Calibri" w:cs="Calibri"/>
        </w:rPr>
        <w:t xml:space="preserve"> 2016) needs citation source details in the Bibliography.</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P38 of 49</w:t>
      </w:r>
    </w:p>
    <w:p w:rsidR="00475563" w:rsidRDefault="00475563" w:rsidP="00475563">
      <w:pPr>
        <w:autoSpaceDE w:val="0"/>
        <w:autoSpaceDN w:val="0"/>
        <w:adjustRightInd w:val="0"/>
        <w:spacing w:after="0" w:line="240" w:lineRule="auto"/>
        <w:rPr>
          <w:rFonts w:ascii="Calibri" w:hAnsi="Calibri" w:cs="Calibri"/>
        </w:rPr>
      </w:pPr>
      <w:r>
        <w:rPr>
          <w:rFonts w:ascii="Calibri" w:hAnsi="Calibri" w:cs="Calibri"/>
        </w:rPr>
        <w:t>Citation of (</w:t>
      </w:r>
      <w:proofErr w:type="spellStart"/>
      <w:r>
        <w:rPr>
          <w:rFonts w:ascii="Calibri" w:hAnsi="Calibri" w:cs="Calibri"/>
        </w:rPr>
        <w:t>Gendreau</w:t>
      </w:r>
      <w:proofErr w:type="spellEnd"/>
      <w:r>
        <w:rPr>
          <w:rFonts w:ascii="Calibri" w:hAnsi="Calibri" w:cs="Calibri"/>
        </w:rPr>
        <w:t xml:space="preserve"> and </w:t>
      </w:r>
      <w:proofErr w:type="spellStart"/>
      <w:r>
        <w:rPr>
          <w:rFonts w:ascii="Calibri" w:hAnsi="Calibri" w:cs="Calibri"/>
        </w:rPr>
        <w:t>Potvan</w:t>
      </w:r>
      <w:proofErr w:type="spellEnd"/>
      <w:r>
        <w:rPr>
          <w:rFonts w:ascii="Calibri" w:hAnsi="Calibri" w:cs="Calibri"/>
        </w:rPr>
        <w:t xml:space="preserve"> 2005) found on p32 of 49 last line needs citation source details in the</w:t>
      </w:r>
    </w:p>
    <w:p w:rsidR="006B43C1" w:rsidRDefault="00475563" w:rsidP="006B43C1">
      <w:pPr>
        <w:autoSpaceDE w:val="0"/>
        <w:autoSpaceDN w:val="0"/>
        <w:adjustRightInd w:val="0"/>
        <w:spacing w:after="0" w:line="240" w:lineRule="auto"/>
        <w:rPr>
          <w:rFonts w:ascii="Calibri" w:hAnsi="Calibri" w:cs="Calibri"/>
        </w:rPr>
      </w:pPr>
      <w:r>
        <w:rPr>
          <w:rFonts w:ascii="Calibri" w:hAnsi="Calibri" w:cs="Calibri"/>
        </w:rPr>
        <w:t>Bibliography.</w:t>
      </w:r>
      <w:r w:rsidR="006B43C1">
        <w:rPr>
          <w:rFonts w:ascii="Calibri" w:hAnsi="Calibri" w:cs="Calibri"/>
        </w:rPr>
        <w:br/>
      </w:r>
      <w:r w:rsidR="006B43C1">
        <w:rPr>
          <w:rFonts w:ascii="Calibri" w:hAnsi="Calibri" w:cs="Calibri"/>
          <w:b/>
          <w:i/>
        </w:rPr>
        <w:t xml:space="preserve">Thank you for catching these.  </w:t>
      </w:r>
      <w:r w:rsidR="00F4573E">
        <w:rPr>
          <w:rFonts w:ascii="Calibri" w:hAnsi="Calibri" w:cs="Calibri"/>
          <w:b/>
          <w:i/>
        </w:rPr>
        <w:t>We</w:t>
      </w:r>
      <w:r w:rsidR="006B43C1">
        <w:rPr>
          <w:rFonts w:ascii="Calibri" w:hAnsi="Calibri" w:cs="Calibri"/>
          <w:b/>
          <w:i/>
        </w:rPr>
        <w:t xml:space="preserve"> added </w:t>
      </w:r>
      <w:r w:rsidR="00F4573E">
        <w:rPr>
          <w:rFonts w:ascii="Calibri" w:hAnsi="Calibri" w:cs="Calibri"/>
          <w:b/>
          <w:i/>
        </w:rPr>
        <w:t xml:space="preserve">both references </w:t>
      </w:r>
      <w:r w:rsidR="006B43C1">
        <w:rPr>
          <w:rFonts w:ascii="Calibri" w:hAnsi="Calibri" w:cs="Calibri"/>
          <w:b/>
          <w:i/>
        </w:rPr>
        <w:t>to the bibliography.</w:t>
      </w:r>
    </w:p>
    <w:p w:rsidR="00060056" w:rsidRDefault="00060056" w:rsidP="00475563">
      <w:pPr>
        <w:rPr>
          <w:rFonts w:ascii="Calibri" w:hAnsi="Calibri" w:cs="Calibri"/>
        </w:rPr>
      </w:pPr>
    </w:p>
    <w:p w:rsidR="006B43C1" w:rsidRDefault="006B43C1" w:rsidP="00475563"/>
    <w:sectPr w:rsidR="006B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63"/>
    <w:rsid w:val="00060056"/>
    <w:rsid w:val="000D0AD9"/>
    <w:rsid w:val="00136968"/>
    <w:rsid w:val="00295A6A"/>
    <w:rsid w:val="00303A68"/>
    <w:rsid w:val="00395CAF"/>
    <w:rsid w:val="00475563"/>
    <w:rsid w:val="004E60CC"/>
    <w:rsid w:val="00570554"/>
    <w:rsid w:val="006B43C1"/>
    <w:rsid w:val="006B5628"/>
    <w:rsid w:val="00A618B0"/>
    <w:rsid w:val="00B722E5"/>
    <w:rsid w:val="00E149DE"/>
    <w:rsid w:val="00E26D55"/>
    <w:rsid w:val="00F4573E"/>
    <w:rsid w:val="00F9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D1522-6DA5-4CA0-905D-F27524B7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jlhs</cp:lastModifiedBy>
  <cp:revision>11</cp:revision>
  <dcterms:created xsi:type="dcterms:W3CDTF">2018-04-22T15:36:00Z</dcterms:created>
  <dcterms:modified xsi:type="dcterms:W3CDTF">2018-05-01T13:27:00Z</dcterms:modified>
</cp:coreProperties>
</file>