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86CB" w14:textId="6690EDAB" w:rsidR="00566B47" w:rsidRPr="002345B5" w:rsidRDefault="00000000" w:rsidP="004471F0">
      <w:pPr>
        <w:pStyle w:val="BodyText"/>
        <w:tabs>
          <w:tab w:val="left" w:pos="709"/>
        </w:tabs>
        <w:spacing w:after="0"/>
        <w:ind w:left="709"/>
        <w:jc w:val="center"/>
        <w:rPr>
          <w:rFonts w:ascii="Arial" w:hAnsi="Arial"/>
        </w:rPr>
      </w:pPr>
      <w:r w:rsidRPr="002345B5">
        <w:rPr>
          <w:rFonts w:ascii="Arial" w:hAnsi="Arial"/>
          <w:color w:val="000000"/>
          <w14:textFill>
            <w14:solidFill>
              <w14:srgbClr w14:val="000000">
                <w14:alpha w14:val="13000"/>
              </w14:srgbClr>
            </w14:solidFill>
          </w14:textFill>
        </w:rPr>
        <w:t>Title Page</w:t>
      </w:r>
    </w:p>
    <w:p w14:paraId="0821E1AE" w14:textId="77777777" w:rsidR="00566B47" w:rsidRPr="002345B5" w:rsidRDefault="00000000">
      <w:pPr>
        <w:pStyle w:val="BodyText"/>
        <w:numPr>
          <w:ilvl w:val="1"/>
          <w:numId w:val="1"/>
        </w:numPr>
        <w:tabs>
          <w:tab w:val="left" w:pos="1418"/>
        </w:tabs>
        <w:spacing w:after="0"/>
        <w:rPr>
          <w:rFonts w:ascii="Arial" w:hAnsi="Arial"/>
        </w:rPr>
      </w:pPr>
      <w:r w:rsidRPr="002345B5">
        <w:rPr>
          <w:rFonts w:ascii="Arial" w:hAnsi="Arial"/>
          <w:color w:val="000000"/>
          <w14:textFill>
            <w14:solidFill>
              <w14:srgbClr w14:val="000000">
                <w14:alpha w14:val="13000"/>
              </w14:srgbClr>
            </w14:solidFill>
          </w14:textFill>
        </w:rPr>
        <w:t>Course Number: CE 3105-00X &lt;= section number</w:t>
      </w:r>
    </w:p>
    <w:p w14:paraId="16DB9213" w14:textId="77777777" w:rsidR="00566B47" w:rsidRPr="002345B5" w:rsidRDefault="00000000">
      <w:pPr>
        <w:pStyle w:val="BodyText"/>
        <w:numPr>
          <w:ilvl w:val="1"/>
          <w:numId w:val="1"/>
        </w:numPr>
        <w:tabs>
          <w:tab w:val="left" w:pos="1418"/>
        </w:tabs>
        <w:spacing w:after="0"/>
        <w:rPr>
          <w:rFonts w:ascii="Arial" w:hAnsi="Arial"/>
        </w:rPr>
      </w:pPr>
      <w:r w:rsidRPr="002345B5">
        <w:rPr>
          <w:rFonts w:ascii="Arial" w:hAnsi="Arial"/>
          <w:color w:val="000000"/>
          <w14:textFill>
            <w14:solidFill>
              <w14:srgbClr w14:val="000000">
                <w14:alpha w14:val="13000"/>
              </w14:srgbClr>
            </w14:solidFill>
          </w14:textFill>
        </w:rPr>
        <w:t>Course Title: Mechanics of Fluids Laboratory</w:t>
      </w:r>
    </w:p>
    <w:p w14:paraId="007FAFC8" w14:textId="77777777" w:rsidR="00566B47" w:rsidRPr="002345B5" w:rsidRDefault="00000000">
      <w:pPr>
        <w:pStyle w:val="BodyText"/>
        <w:numPr>
          <w:ilvl w:val="1"/>
          <w:numId w:val="1"/>
        </w:numPr>
        <w:tabs>
          <w:tab w:val="left" w:pos="1418"/>
        </w:tabs>
        <w:spacing w:after="0"/>
        <w:rPr>
          <w:rFonts w:ascii="Arial" w:hAnsi="Arial"/>
        </w:rPr>
      </w:pPr>
      <w:r w:rsidRPr="002345B5">
        <w:rPr>
          <w:rFonts w:ascii="Arial" w:hAnsi="Arial"/>
          <w:color w:val="000000"/>
          <w14:textFill>
            <w14:solidFill>
              <w14:srgbClr w14:val="000000">
                <w14:alpha w14:val="13000"/>
              </w14:srgbClr>
            </w14:solidFill>
          </w14:textFill>
        </w:rPr>
        <w:t xml:space="preserve">Experiment Name: </w:t>
      </w:r>
      <w:r w:rsidRPr="002345B5">
        <w:rPr>
          <w:rFonts w:ascii="Arial" w:hAnsi="Arial"/>
          <w:b/>
          <w:bCs/>
          <w:color w:val="000000"/>
          <w14:textFill>
            <w14:solidFill>
              <w14:srgbClr w14:val="000000">
                <w14:alpha w14:val="13000"/>
              </w14:srgbClr>
            </w14:solidFill>
          </w14:textFill>
        </w:rPr>
        <w:t>Pump Performance Curve</w:t>
      </w:r>
    </w:p>
    <w:p w14:paraId="3D874D12" w14:textId="77777777" w:rsidR="00566B47" w:rsidRPr="002345B5" w:rsidRDefault="00000000">
      <w:pPr>
        <w:pStyle w:val="BodyText"/>
        <w:numPr>
          <w:ilvl w:val="1"/>
          <w:numId w:val="1"/>
        </w:numPr>
        <w:tabs>
          <w:tab w:val="left" w:pos="1418"/>
        </w:tabs>
        <w:spacing w:after="0"/>
        <w:rPr>
          <w:rFonts w:ascii="Arial" w:hAnsi="Arial"/>
        </w:rPr>
      </w:pPr>
      <w:r w:rsidRPr="002345B5">
        <w:rPr>
          <w:rFonts w:ascii="Arial" w:hAnsi="Arial"/>
          <w:color w:val="000000"/>
          <w14:textFill>
            <w14:solidFill>
              <w14:srgbClr w14:val="000000">
                <w14:alpha w14:val="13000"/>
              </w14:srgbClr>
            </w14:solidFill>
          </w14:textFill>
        </w:rPr>
        <w:t>Date Completed:</w:t>
      </w:r>
    </w:p>
    <w:p w14:paraId="0AA474F9" w14:textId="77777777" w:rsidR="00566B47" w:rsidRPr="002345B5" w:rsidRDefault="00000000">
      <w:pPr>
        <w:pStyle w:val="BodyText"/>
        <w:numPr>
          <w:ilvl w:val="1"/>
          <w:numId w:val="1"/>
        </w:numPr>
        <w:tabs>
          <w:tab w:val="left" w:pos="1418"/>
        </w:tabs>
        <w:spacing w:after="0"/>
        <w:rPr>
          <w:rFonts w:ascii="Arial" w:hAnsi="Arial"/>
        </w:rPr>
      </w:pPr>
      <w:r w:rsidRPr="002345B5">
        <w:rPr>
          <w:rFonts w:ascii="Arial" w:hAnsi="Arial"/>
          <w:color w:val="000000"/>
          <w14:textFill>
            <w14:solidFill>
              <w14:srgbClr w14:val="000000">
                <w14:alpha w14:val="13000"/>
              </w14:srgbClr>
            </w14:solidFill>
          </w14:textFill>
        </w:rPr>
        <w:t>Date Submitted:</w:t>
      </w:r>
    </w:p>
    <w:p w14:paraId="622833B2" w14:textId="77777777" w:rsidR="00566B47" w:rsidRPr="002345B5" w:rsidRDefault="00000000">
      <w:pPr>
        <w:pStyle w:val="BodyText"/>
        <w:numPr>
          <w:ilvl w:val="1"/>
          <w:numId w:val="1"/>
        </w:numPr>
        <w:tabs>
          <w:tab w:val="left" w:pos="1418"/>
        </w:tabs>
        <w:spacing w:after="0"/>
        <w:rPr>
          <w:rFonts w:ascii="Arial" w:hAnsi="Arial"/>
        </w:rPr>
      </w:pPr>
      <w:r w:rsidRPr="002345B5">
        <w:rPr>
          <w:rFonts w:ascii="Arial" w:hAnsi="Arial"/>
          <w:color w:val="000000"/>
          <w14:textFill>
            <w14:solidFill>
              <w14:srgbClr w14:val="000000">
                <w14:alpha w14:val="13000"/>
              </w14:srgbClr>
            </w14:solidFill>
          </w14:textFill>
        </w:rPr>
        <w:t>Report Author:</w:t>
      </w:r>
    </w:p>
    <w:p w14:paraId="3B541931" w14:textId="77777777" w:rsidR="00566B47" w:rsidRPr="002345B5" w:rsidRDefault="00000000">
      <w:pPr>
        <w:pStyle w:val="BodyText"/>
        <w:numPr>
          <w:ilvl w:val="1"/>
          <w:numId w:val="1"/>
        </w:numPr>
        <w:tabs>
          <w:tab w:val="left" w:pos="1418"/>
        </w:tabs>
        <w:spacing w:after="0"/>
        <w:rPr>
          <w:rFonts w:ascii="Arial" w:hAnsi="Arial"/>
        </w:rPr>
      </w:pPr>
      <w:r w:rsidRPr="002345B5">
        <w:rPr>
          <w:rFonts w:ascii="Arial" w:hAnsi="Arial"/>
          <w:color w:val="000000"/>
          <w14:textFill>
            <w14:solidFill>
              <w14:srgbClr w14:val="000000">
                <w14:alpha w14:val="13000"/>
              </w14:srgbClr>
            </w14:solidFill>
          </w14:textFill>
        </w:rPr>
        <w:t>File Name: LastName_FirstName_ExperimentName.pdf</w:t>
      </w:r>
    </w:p>
    <w:p w14:paraId="31A6B301" w14:textId="2A17CC6C" w:rsidR="00CE4E9B" w:rsidRPr="00CE4E9B" w:rsidRDefault="00000000" w:rsidP="00CE4E9B">
      <w:pPr>
        <w:pStyle w:val="BodyText"/>
        <w:spacing w:after="0"/>
        <w:rPr>
          <w:rFonts w:ascii="Arial" w:hAnsi="Arial"/>
          <w:color w:val="000000"/>
          <w14:textFill>
            <w14:solidFill>
              <w14:srgbClr w14:val="000000">
                <w14:alpha w14:val="13000"/>
              </w14:srgbClr>
            </w14:solidFill>
          </w14:textFill>
        </w:rPr>
      </w:pPr>
      <w:r w:rsidRPr="002345B5">
        <w:br w:type="page"/>
      </w:r>
    </w:p>
    <w:sdt>
      <w:sdtPr>
        <w:id w:val="-1444229973"/>
        <w:docPartObj>
          <w:docPartGallery w:val="Table of Contents"/>
          <w:docPartUnique/>
        </w:docPartObj>
      </w:sdtPr>
      <w:sdtEndPr>
        <w:rPr>
          <w:rFonts w:ascii="Liberation Serif" w:eastAsia="NSimSun" w:hAnsi="Liberation Serif" w:cs="Lucida Sans"/>
          <w:b/>
          <w:bCs/>
          <w:noProof/>
          <w:color w:val="auto"/>
          <w:kern w:val="2"/>
          <w:sz w:val="24"/>
          <w:szCs w:val="24"/>
          <w:lang w:eastAsia="zh-CN" w:bidi="hi-IN"/>
        </w:rPr>
      </w:sdtEndPr>
      <w:sdtContent>
        <w:p w14:paraId="30B9C204" w14:textId="58C8CAC5" w:rsidR="00CE4E9B" w:rsidRDefault="00CE4E9B">
          <w:pPr>
            <w:pStyle w:val="TOCHeading"/>
          </w:pPr>
          <w:r>
            <w:t>Table of Contents</w:t>
          </w:r>
        </w:p>
        <w:p w14:paraId="6111600D" w14:textId="77777777" w:rsidR="00CE4E9B" w:rsidRPr="00FB69A7" w:rsidRDefault="00CE4E9B" w:rsidP="00CE4E9B">
          <w:pPr>
            <w:rPr>
              <w:rFonts w:asciiTheme="minorHAnsi" w:hAnsiTheme="minorHAnsi" w:cstheme="minorHAnsi"/>
              <w:lang w:eastAsia="en-US" w:bidi="ar-SA"/>
            </w:rPr>
          </w:pPr>
        </w:p>
        <w:p w14:paraId="03B628E4" w14:textId="09ED5C8A" w:rsidR="00FB69A7" w:rsidRPr="00FB69A7" w:rsidRDefault="00CE4E9B">
          <w:pPr>
            <w:pStyle w:val="TOC1"/>
            <w:tabs>
              <w:tab w:val="right" w:leader="dot" w:pos="9962"/>
            </w:tabs>
            <w:rPr>
              <w:rFonts w:asciiTheme="minorHAnsi" w:eastAsiaTheme="minorEastAsia" w:hAnsiTheme="minorHAnsi" w:cstheme="minorHAnsi"/>
              <w:noProof/>
              <w:szCs w:val="24"/>
              <w:lang w:eastAsia="en-US" w:bidi="ar-SA"/>
              <w14:ligatures w14:val="standardContextual"/>
            </w:rPr>
          </w:pPr>
          <w:r w:rsidRPr="00FB69A7">
            <w:rPr>
              <w:rFonts w:asciiTheme="minorHAnsi" w:hAnsiTheme="minorHAnsi" w:cstheme="minorHAnsi"/>
            </w:rPr>
            <w:fldChar w:fldCharType="begin"/>
          </w:r>
          <w:r w:rsidRPr="00FB69A7">
            <w:rPr>
              <w:rFonts w:asciiTheme="minorHAnsi" w:hAnsiTheme="minorHAnsi" w:cstheme="minorHAnsi"/>
            </w:rPr>
            <w:instrText xml:space="preserve"> TOC \o "1-3" \h \z \u </w:instrText>
          </w:r>
          <w:r w:rsidRPr="00FB69A7">
            <w:rPr>
              <w:rFonts w:asciiTheme="minorHAnsi" w:hAnsiTheme="minorHAnsi" w:cstheme="minorHAnsi"/>
            </w:rPr>
            <w:fldChar w:fldCharType="separate"/>
          </w:r>
          <w:hyperlink w:anchor="_Toc223616342" w:history="1">
            <w:r w:rsidR="00FB69A7" w:rsidRPr="00FB69A7">
              <w:rPr>
                <w:rStyle w:val="Hyperlink"/>
                <w:rFonts w:asciiTheme="minorHAnsi" w:hAnsiTheme="minorHAnsi" w:cstheme="minorHAnsi"/>
                <w:noProof/>
              </w:rPr>
              <w:t>Table of Figures</w:t>
            </w:r>
            <w:r w:rsidR="00FB69A7" w:rsidRPr="00FB69A7">
              <w:rPr>
                <w:rFonts w:asciiTheme="minorHAnsi" w:hAnsiTheme="minorHAnsi" w:cstheme="minorHAnsi"/>
                <w:noProof/>
                <w:webHidden/>
              </w:rPr>
              <w:tab/>
            </w:r>
            <w:r w:rsidR="00FB69A7" w:rsidRPr="00FB69A7">
              <w:rPr>
                <w:rFonts w:asciiTheme="minorHAnsi" w:hAnsiTheme="minorHAnsi" w:cstheme="minorHAnsi"/>
                <w:noProof/>
                <w:webHidden/>
              </w:rPr>
              <w:fldChar w:fldCharType="begin"/>
            </w:r>
            <w:r w:rsidR="00FB69A7" w:rsidRPr="00FB69A7">
              <w:rPr>
                <w:rFonts w:asciiTheme="minorHAnsi" w:hAnsiTheme="minorHAnsi" w:cstheme="minorHAnsi"/>
                <w:noProof/>
                <w:webHidden/>
              </w:rPr>
              <w:instrText xml:space="preserve"> PAGEREF _Toc223616342 \h </w:instrText>
            </w:r>
            <w:r w:rsidR="00FB69A7" w:rsidRPr="00FB69A7">
              <w:rPr>
                <w:rFonts w:asciiTheme="minorHAnsi" w:hAnsiTheme="minorHAnsi" w:cstheme="minorHAnsi"/>
                <w:noProof/>
                <w:webHidden/>
              </w:rPr>
            </w:r>
            <w:r w:rsidR="00FB69A7" w:rsidRPr="00FB69A7">
              <w:rPr>
                <w:rFonts w:asciiTheme="minorHAnsi" w:hAnsiTheme="minorHAnsi" w:cstheme="minorHAnsi"/>
                <w:noProof/>
                <w:webHidden/>
              </w:rPr>
              <w:fldChar w:fldCharType="separate"/>
            </w:r>
            <w:r w:rsidR="00FB69A7" w:rsidRPr="00FB69A7">
              <w:rPr>
                <w:rFonts w:asciiTheme="minorHAnsi" w:hAnsiTheme="minorHAnsi" w:cstheme="minorHAnsi"/>
                <w:noProof/>
                <w:webHidden/>
              </w:rPr>
              <w:t>2</w:t>
            </w:r>
            <w:r w:rsidR="00FB69A7" w:rsidRPr="00FB69A7">
              <w:rPr>
                <w:rFonts w:asciiTheme="minorHAnsi" w:hAnsiTheme="minorHAnsi" w:cstheme="minorHAnsi"/>
                <w:noProof/>
                <w:webHidden/>
              </w:rPr>
              <w:fldChar w:fldCharType="end"/>
            </w:r>
          </w:hyperlink>
        </w:p>
        <w:p w14:paraId="7E4B701E" w14:textId="1624B4A8"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43" w:history="1">
            <w:r w:rsidRPr="00FB69A7">
              <w:rPr>
                <w:rStyle w:val="Hyperlink"/>
                <w:rFonts w:asciiTheme="minorHAnsi" w:hAnsiTheme="minorHAnsi" w:cstheme="minorHAnsi"/>
                <w:noProof/>
              </w:rPr>
              <w:t>List of Tables</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_Toc223616343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2</w:t>
            </w:r>
            <w:r w:rsidRPr="00FB69A7">
              <w:rPr>
                <w:rFonts w:asciiTheme="minorHAnsi" w:hAnsiTheme="minorHAnsi" w:cstheme="minorHAnsi"/>
                <w:noProof/>
                <w:webHidden/>
              </w:rPr>
              <w:fldChar w:fldCharType="end"/>
            </w:r>
          </w:hyperlink>
        </w:p>
        <w:p w14:paraId="2F191F11" w14:textId="630550CA"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44" w:history="1">
            <w:r w:rsidRPr="00FB69A7">
              <w:rPr>
                <w:rStyle w:val="Hyperlink"/>
                <w:rFonts w:asciiTheme="minorHAnsi" w:hAnsiTheme="minorHAnsi" w:cstheme="minorHAnsi"/>
                <w:noProof/>
              </w:rPr>
              <w:t>Objective</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_Toc223616344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3</w:t>
            </w:r>
            <w:r w:rsidRPr="00FB69A7">
              <w:rPr>
                <w:rFonts w:asciiTheme="minorHAnsi" w:hAnsiTheme="minorHAnsi" w:cstheme="minorHAnsi"/>
                <w:noProof/>
                <w:webHidden/>
              </w:rPr>
              <w:fldChar w:fldCharType="end"/>
            </w:r>
          </w:hyperlink>
        </w:p>
        <w:p w14:paraId="71C9A5DD" w14:textId="3BBDAD92"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45" w:history="1">
            <w:r w:rsidRPr="00FB69A7">
              <w:rPr>
                <w:rStyle w:val="Hyperlink"/>
                <w:rFonts w:asciiTheme="minorHAnsi" w:hAnsiTheme="minorHAnsi" w:cstheme="minorHAnsi"/>
                <w:noProof/>
              </w:rPr>
              <w:t>Theory</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_Toc223616345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3</w:t>
            </w:r>
            <w:r w:rsidRPr="00FB69A7">
              <w:rPr>
                <w:rFonts w:asciiTheme="minorHAnsi" w:hAnsiTheme="minorHAnsi" w:cstheme="minorHAnsi"/>
                <w:noProof/>
                <w:webHidden/>
              </w:rPr>
              <w:fldChar w:fldCharType="end"/>
            </w:r>
          </w:hyperlink>
        </w:p>
        <w:p w14:paraId="5FED158E" w14:textId="1F17128E" w:rsidR="00FB69A7" w:rsidRPr="00FB69A7" w:rsidRDefault="00FB69A7">
          <w:pPr>
            <w:pStyle w:val="TOC2"/>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46" w:history="1">
            <w:r w:rsidRPr="00FB69A7">
              <w:rPr>
                <w:rStyle w:val="Hyperlink"/>
                <w:rFonts w:asciiTheme="minorHAnsi" w:hAnsiTheme="minorHAnsi" w:cstheme="minorHAnsi"/>
                <w:noProof/>
              </w:rPr>
              <w:t>Energy Equation and Total Dynamic Head</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_Toc223616346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3</w:t>
            </w:r>
            <w:r w:rsidRPr="00FB69A7">
              <w:rPr>
                <w:rFonts w:asciiTheme="minorHAnsi" w:hAnsiTheme="minorHAnsi" w:cstheme="minorHAnsi"/>
                <w:noProof/>
                <w:webHidden/>
              </w:rPr>
              <w:fldChar w:fldCharType="end"/>
            </w:r>
          </w:hyperlink>
        </w:p>
        <w:p w14:paraId="2560D59C" w14:textId="6315F134" w:rsidR="00FB69A7" w:rsidRPr="00FB69A7" w:rsidRDefault="00FB69A7">
          <w:pPr>
            <w:pStyle w:val="TOC2"/>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47" w:history="1">
            <w:r w:rsidRPr="00FB69A7">
              <w:rPr>
                <w:rStyle w:val="Hyperlink"/>
                <w:rFonts w:asciiTheme="minorHAnsi" w:hAnsiTheme="minorHAnsi" w:cstheme="minorHAnsi"/>
                <w:noProof/>
              </w:rPr>
              <w:t>Flow Measurement</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_Toc223616347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4</w:t>
            </w:r>
            <w:r w:rsidRPr="00FB69A7">
              <w:rPr>
                <w:rFonts w:asciiTheme="minorHAnsi" w:hAnsiTheme="minorHAnsi" w:cstheme="minorHAnsi"/>
                <w:noProof/>
                <w:webHidden/>
              </w:rPr>
              <w:fldChar w:fldCharType="end"/>
            </w:r>
          </w:hyperlink>
        </w:p>
        <w:p w14:paraId="0EEF802A" w14:textId="53E7B969" w:rsidR="00FB69A7" w:rsidRPr="00FB69A7" w:rsidRDefault="00FB69A7">
          <w:pPr>
            <w:pStyle w:val="TOC2"/>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48" w:history="1">
            <w:r w:rsidRPr="00FB69A7">
              <w:rPr>
                <w:rStyle w:val="Hyperlink"/>
                <w:rFonts w:asciiTheme="minorHAnsi" w:hAnsiTheme="minorHAnsi" w:cstheme="minorHAnsi"/>
                <w:noProof/>
              </w:rPr>
              <w:t>Electrical Power Input</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_Toc223616348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4</w:t>
            </w:r>
            <w:r w:rsidRPr="00FB69A7">
              <w:rPr>
                <w:rFonts w:asciiTheme="minorHAnsi" w:hAnsiTheme="minorHAnsi" w:cstheme="minorHAnsi"/>
                <w:noProof/>
                <w:webHidden/>
              </w:rPr>
              <w:fldChar w:fldCharType="end"/>
            </w:r>
          </w:hyperlink>
        </w:p>
        <w:p w14:paraId="15149178" w14:textId="2ED8EFFA" w:rsidR="00FB69A7" w:rsidRPr="00FB69A7" w:rsidRDefault="00FB69A7">
          <w:pPr>
            <w:pStyle w:val="TOC2"/>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49" w:history="1">
            <w:r w:rsidRPr="00FB69A7">
              <w:rPr>
                <w:rStyle w:val="Hyperlink"/>
                <w:rFonts w:asciiTheme="minorHAnsi" w:hAnsiTheme="minorHAnsi" w:cstheme="minorHAnsi"/>
                <w:noProof/>
              </w:rPr>
              <w:t>Reynolds Number and Friction Factor</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_Toc223616349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5</w:t>
            </w:r>
            <w:r w:rsidRPr="00FB69A7">
              <w:rPr>
                <w:rFonts w:asciiTheme="minorHAnsi" w:hAnsiTheme="minorHAnsi" w:cstheme="minorHAnsi"/>
                <w:noProof/>
                <w:webHidden/>
              </w:rPr>
              <w:fldChar w:fldCharType="end"/>
            </w:r>
          </w:hyperlink>
        </w:p>
        <w:p w14:paraId="511D63A3" w14:textId="35F15D9F" w:rsidR="00FB69A7" w:rsidRPr="00FB69A7" w:rsidRDefault="00FB69A7">
          <w:pPr>
            <w:pStyle w:val="TOC2"/>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0" w:history="1">
            <w:r w:rsidRPr="00FB69A7">
              <w:rPr>
                <w:rStyle w:val="Hyperlink"/>
                <w:rFonts w:asciiTheme="minorHAnsi" w:hAnsiTheme="minorHAnsi" w:cstheme="minorHAnsi"/>
                <w:noProof/>
              </w:rPr>
              <w:t>Roughness Height</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_Toc223616350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5</w:t>
            </w:r>
            <w:r w:rsidRPr="00FB69A7">
              <w:rPr>
                <w:rFonts w:asciiTheme="minorHAnsi" w:hAnsiTheme="minorHAnsi" w:cstheme="minorHAnsi"/>
                <w:noProof/>
                <w:webHidden/>
              </w:rPr>
              <w:fldChar w:fldCharType="end"/>
            </w:r>
          </w:hyperlink>
        </w:p>
        <w:p w14:paraId="6F844325" w14:textId="54283378"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1" w:history="1">
            <w:r w:rsidRPr="00FB69A7">
              <w:rPr>
                <w:rStyle w:val="Hyperlink"/>
                <w:rFonts w:asciiTheme="minorHAnsi" w:hAnsiTheme="minorHAnsi" w:cstheme="minorHAnsi"/>
                <w:noProof/>
              </w:rPr>
              <w:t>Apparatus</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_Toc223616351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5</w:t>
            </w:r>
            <w:r w:rsidRPr="00FB69A7">
              <w:rPr>
                <w:rFonts w:asciiTheme="minorHAnsi" w:hAnsiTheme="minorHAnsi" w:cstheme="minorHAnsi"/>
                <w:noProof/>
                <w:webHidden/>
              </w:rPr>
              <w:fldChar w:fldCharType="end"/>
            </w:r>
          </w:hyperlink>
        </w:p>
        <w:p w14:paraId="4010E7F7" w14:textId="559EF195"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2" w:history="1">
            <w:r w:rsidRPr="00FB69A7">
              <w:rPr>
                <w:rStyle w:val="Hyperlink"/>
                <w:rFonts w:asciiTheme="minorHAnsi" w:hAnsiTheme="minorHAnsi" w:cstheme="minorHAnsi"/>
                <w:noProof/>
              </w:rPr>
              <w:t>Procedure</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_Toc223616352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7</w:t>
            </w:r>
            <w:r w:rsidRPr="00FB69A7">
              <w:rPr>
                <w:rFonts w:asciiTheme="minorHAnsi" w:hAnsiTheme="minorHAnsi" w:cstheme="minorHAnsi"/>
                <w:noProof/>
                <w:webHidden/>
              </w:rPr>
              <w:fldChar w:fldCharType="end"/>
            </w:r>
          </w:hyperlink>
        </w:p>
        <w:p w14:paraId="639FBC94" w14:textId="13CF2632"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3" w:history="1">
            <w:r w:rsidRPr="00FB69A7">
              <w:rPr>
                <w:rStyle w:val="Hyperlink"/>
                <w:rFonts w:asciiTheme="minorHAnsi" w:hAnsiTheme="minorHAnsi" w:cstheme="minorHAnsi"/>
                <w:noProof/>
              </w:rPr>
              <w:t>Results</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_Toc223616353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8</w:t>
            </w:r>
            <w:r w:rsidRPr="00FB69A7">
              <w:rPr>
                <w:rFonts w:asciiTheme="minorHAnsi" w:hAnsiTheme="minorHAnsi" w:cstheme="minorHAnsi"/>
                <w:noProof/>
                <w:webHidden/>
              </w:rPr>
              <w:fldChar w:fldCharType="end"/>
            </w:r>
          </w:hyperlink>
        </w:p>
        <w:p w14:paraId="02126F68" w14:textId="4820807E"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4" w:history="1">
            <w:r w:rsidRPr="00FB69A7">
              <w:rPr>
                <w:rStyle w:val="Hyperlink"/>
                <w:rFonts w:asciiTheme="minorHAnsi" w:hAnsiTheme="minorHAnsi" w:cstheme="minorHAnsi"/>
                <w:noProof/>
              </w:rPr>
              <w:t>Discussion</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_Toc223616354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10</w:t>
            </w:r>
            <w:r w:rsidRPr="00FB69A7">
              <w:rPr>
                <w:rFonts w:asciiTheme="minorHAnsi" w:hAnsiTheme="minorHAnsi" w:cstheme="minorHAnsi"/>
                <w:noProof/>
                <w:webHidden/>
              </w:rPr>
              <w:fldChar w:fldCharType="end"/>
            </w:r>
          </w:hyperlink>
        </w:p>
        <w:p w14:paraId="1848A301" w14:textId="48D125F8"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5" w:history="1">
            <w:r w:rsidRPr="00FB69A7">
              <w:rPr>
                <w:rStyle w:val="Hyperlink"/>
                <w:rFonts w:asciiTheme="minorHAnsi" w:hAnsiTheme="minorHAnsi" w:cstheme="minorHAnsi"/>
                <w:noProof/>
              </w:rPr>
              <w:t>Conclusion</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_Toc223616355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10</w:t>
            </w:r>
            <w:r w:rsidRPr="00FB69A7">
              <w:rPr>
                <w:rFonts w:asciiTheme="minorHAnsi" w:hAnsiTheme="minorHAnsi" w:cstheme="minorHAnsi"/>
                <w:noProof/>
                <w:webHidden/>
              </w:rPr>
              <w:fldChar w:fldCharType="end"/>
            </w:r>
          </w:hyperlink>
        </w:p>
        <w:p w14:paraId="35A21603" w14:textId="190CBE39"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6" w:history="1">
            <w:r w:rsidRPr="00FB69A7">
              <w:rPr>
                <w:rStyle w:val="Hyperlink"/>
                <w:rFonts w:asciiTheme="minorHAnsi" w:hAnsiTheme="minorHAnsi" w:cstheme="minorHAnsi"/>
                <w:noProof/>
              </w:rPr>
              <w:t>References</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_Toc223616356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11</w:t>
            </w:r>
            <w:r w:rsidRPr="00FB69A7">
              <w:rPr>
                <w:rFonts w:asciiTheme="minorHAnsi" w:hAnsiTheme="minorHAnsi" w:cstheme="minorHAnsi"/>
                <w:noProof/>
                <w:webHidden/>
              </w:rPr>
              <w:fldChar w:fldCharType="end"/>
            </w:r>
          </w:hyperlink>
        </w:p>
        <w:p w14:paraId="263347DC" w14:textId="6EED493E" w:rsidR="00FB69A7" w:rsidRPr="00FB69A7" w:rsidRDefault="00FB69A7">
          <w:pPr>
            <w:pStyle w:val="TOC1"/>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7" w:history="1">
            <w:r w:rsidRPr="00FB69A7">
              <w:rPr>
                <w:rStyle w:val="Hyperlink"/>
                <w:rFonts w:asciiTheme="minorHAnsi" w:hAnsiTheme="minorHAnsi" w:cstheme="minorHAnsi"/>
                <w:noProof/>
              </w:rPr>
              <w:t>Appendix</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_Toc223616357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12</w:t>
            </w:r>
            <w:r w:rsidRPr="00FB69A7">
              <w:rPr>
                <w:rFonts w:asciiTheme="minorHAnsi" w:hAnsiTheme="minorHAnsi" w:cstheme="minorHAnsi"/>
                <w:noProof/>
                <w:webHidden/>
              </w:rPr>
              <w:fldChar w:fldCharType="end"/>
            </w:r>
          </w:hyperlink>
        </w:p>
        <w:p w14:paraId="18588370" w14:textId="7E0C745A" w:rsidR="00FB69A7" w:rsidRPr="00FB69A7" w:rsidRDefault="00FB69A7">
          <w:pPr>
            <w:pStyle w:val="TOC2"/>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8" w:history="1">
            <w:r w:rsidRPr="00FB69A7">
              <w:rPr>
                <w:rStyle w:val="Hyperlink"/>
                <w:rFonts w:asciiTheme="minorHAnsi" w:hAnsiTheme="minorHAnsi" w:cstheme="minorHAnsi"/>
                <w:noProof/>
              </w:rPr>
              <w:t>Python script for analyses</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_Toc223616358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12</w:t>
            </w:r>
            <w:r w:rsidRPr="00FB69A7">
              <w:rPr>
                <w:rFonts w:asciiTheme="minorHAnsi" w:hAnsiTheme="minorHAnsi" w:cstheme="minorHAnsi"/>
                <w:noProof/>
                <w:webHidden/>
              </w:rPr>
              <w:fldChar w:fldCharType="end"/>
            </w:r>
          </w:hyperlink>
        </w:p>
        <w:p w14:paraId="16B7223A" w14:textId="14B32B22" w:rsidR="00FB69A7" w:rsidRPr="00FB69A7" w:rsidRDefault="00FB69A7">
          <w:pPr>
            <w:pStyle w:val="TOC2"/>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59" w:history="1">
            <w:r w:rsidRPr="00FB69A7">
              <w:rPr>
                <w:rStyle w:val="Hyperlink"/>
                <w:rFonts w:asciiTheme="minorHAnsi" w:hAnsiTheme="minorHAnsi" w:cstheme="minorHAnsi"/>
                <w:noProof/>
              </w:rPr>
              <w:t>Spreadsheet (version) for Analysis</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_Toc223616359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15</w:t>
            </w:r>
            <w:r w:rsidRPr="00FB69A7">
              <w:rPr>
                <w:rFonts w:asciiTheme="minorHAnsi" w:hAnsiTheme="minorHAnsi" w:cstheme="minorHAnsi"/>
                <w:noProof/>
                <w:webHidden/>
              </w:rPr>
              <w:fldChar w:fldCharType="end"/>
            </w:r>
          </w:hyperlink>
        </w:p>
        <w:p w14:paraId="6154D6BD" w14:textId="0AA8C9F0" w:rsidR="00CE4E9B" w:rsidRDefault="00CE4E9B">
          <w:r w:rsidRPr="00FB69A7">
            <w:rPr>
              <w:rFonts w:asciiTheme="minorHAnsi" w:hAnsiTheme="minorHAnsi" w:cstheme="minorHAnsi"/>
              <w:b/>
              <w:bCs/>
              <w:noProof/>
            </w:rPr>
            <w:fldChar w:fldCharType="end"/>
          </w:r>
        </w:p>
      </w:sdtContent>
    </w:sdt>
    <w:p w14:paraId="73DAB578" w14:textId="06313653" w:rsidR="00CE4E9B" w:rsidRDefault="00CE4E9B" w:rsidP="00CE4E9B">
      <w:pPr>
        <w:pStyle w:val="Heading1"/>
      </w:pPr>
      <w:bookmarkStart w:id="0" w:name="_Toc223616342"/>
      <w:r>
        <w:t>Table of Figures</w:t>
      </w:r>
      <w:bookmarkEnd w:id="0"/>
    </w:p>
    <w:p w14:paraId="29141982" w14:textId="77777777" w:rsidR="00CE4E9B" w:rsidRPr="00CE4E9B" w:rsidRDefault="00CE4E9B" w:rsidP="00CE4E9B"/>
    <w:p w14:paraId="63612250" w14:textId="55F20F1F" w:rsidR="00FB69A7" w:rsidRPr="00FB69A7" w:rsidRDefault="00CE4E9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r w:rsidRPr="00FB69A7">
        <w:rPr>
          <w:rFonts w:asciiTheme="minorHAnsi" w:hAnsiTheme="minorHAnsi" w:cstheme="minorHAnsi"/>
        </w:rPr>
        <w:fldChar w:fldCharType="begin"/>
      </w:r>
      <w:r w:rsidRPr="00FB69A7">
        <w:rPr>
          <w:rFonts w:asciiTheme="minorHAnsi" w:hAnsiTheme="minorHAnsi" w:cstheme="minorHAnsi"/>
        </w:rPr>
        <w:instrText xml:space="preserve"> TOC \h \z \c "Figure" </w:instrText>
      </w:r>
      <w:r w:rsidRPr="00FB69A7">
        <w:rPr>
          <w:rFonts w:asciiTheme="minorHAnsi" w:hAnsiTheme="minorHAnsi" w:cstheme="minorHAnsi"/>
        </w:rPr>
        <w:fldChar w:fldCharType="separate"/>
      </w:r>
      <w:hyperlink w:anchor="_Toc223616367" w:history="1">
        <w:r w:rsidR="00FB69A7" w:rsidRPr="00FB69A7">
          <w:rPr>
            <w:rStyle w:val="Hyperlink"/>
            <w:rFonts w:asciiTheme="minorHAnsi" w:hAnsiTheme="minorHAnsi" w:cstheme="minorHAnsi"/>
            <w:noProof/>
          </w:rPr>
          <w:t>Figure 1.  Micro-Pump Apparatus in Operation (annotated photograph)</w:t>
        </w:r>
        <w:r w:rsidR="00FB69A7" w:rsidRPr="00FB69A7">
          <w:rPr>
            <w:rFonts w:asciiTheme="minorHAnsi" w:hAnsiTheme="minorHAnsi" w:cstheme="minorHAnsi"/>
            <w:noProof/>
            <w:webHidden/>
          </w:rPr>
          <w:tab/>
        </w:r>
        <w:r w:rsidR="00FB69A7" w:rsidRPr="00FB69A7">
          <w:rPr>
            <w:rFonts w:asciiTheme="minorHAnsi" w:hAnsiTheme="minorHAnsi" w:cstheme="minorHAnsi"/>
            <w:noProof/>
            <w:webHidden/>
          </w:rPr>
          <w:fldChar w:fldCharType="begin"/>
        </w:r>
        <w:r w:rsidR="00FB69A7" w:rsidRPr="00FB69A7">
          <w:rPr>
            <w:rFonts w:asciiTheme="minorHAnsi" w:hAnsiTheme="minorHAnsi" w:cstheme="minorHAnsi"/>
            <w:noProof/>
            <w:webHidden/>
          </w:rPr>
          <w:instrText xml:space="preserve"> PAGEREF _Toc223616367 \h </w:instrText>
        </w:r>
        <w:r w:rsidR="00FB69A7" w:rsidRPr="00FB69A7">
          <w:rPr>
            <w:rFonts w:asciiTheme="minorHAnsi" w:hAnsiTheme="minorHAnsi" w:cstheme="minorHAnsi"/>
            <w:noProof/>
            <w:webHidden/>
          </w:rPr>
        </w:r>
        <w:r w:rsidR="00FB69A7" w:rsidRPr="00FB69A7">
          <w:rPr>
            <w:rFonts w:asciiTheme="minorHAnsi" w:hAnsiTheme="minorHAnsi" w:cstheme="minorHAnsi"/>
            <w:noProof/>
            <w:webHidden/>
          </w:rPr>
          <w:fldChar w:fldCharType="separate"/>
        </w:r>
        <w:r w:rsidR="00FB69A7" w:rsidRPr="00FB69A7">
          <w:rPr>
            <w:rFonts w:asciiTheme="minorHAnsi" w:hAnsiTheme="minorHAnsi" w:cstheme="minorHAnsi"/>
            <w:noProof/>
            <w:webHidden/>
          </w:rPr>
          <w:t>6</w:t>
        </w:r>
        <w:r w:rsidR="00FB69A7" w:rsidRPr="00FB69A7">
          <w:rPr>
            <w:rFonts w:asciiTheme="minorHAnsi" w:hAnsiTheme="minorHAnsi" w:cstheme="minorHAnsi"/>
            <w:noProof/>
            <w:webHidden/>
          </w:rPr>
          <w:fldChar w:fldCharType="end"/>
        </w:r>
      </w:hyperlink>
    </w:p>
    <w:p w14:paraId="206E3B9E" w14:textId="6A47028A" w:rsidR="00FB69A7" w:rsidRPr="00FB69A7" w:rsidRDefault="00FB69A7">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68" w:history="1">
        <w:r w:rsidRPr="00FB69A7">
          <w:rPr>
            <w:rStyle w:val="Hyperlink"/>
            <w:rFonts w:asciiTheme="minorHAnsi" w:hAnsiTheme="minorHAnsi" w:cstheme="minorHAnsi"/>
            <w:noProof/>
          </w:rPr>
          <w:t>Figure 2.  DC Power Supply (annotated photograph)</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_Toc223616368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7</w:t>
        </w:r>
        <w:r w:rsidRPr="00FB69A7">
          <w:rPr>
            <w:rFonts w:asciiTheme="minorHAnsi" w:hAnsiTheme="minorHAnsi" w:cstheme="minorHAnsi"/>
            <w:noProof/>
            <w:webHidden/>
          </w:rPr>
          <w:fldChar w:fldCharType="end"/>
        </w:r>
      </w:hyperlink>
    </w:p>
    <w:p w14:paraId="3FF1ED19" w14:textId="4D9ED3E1" w:rsidR="00FB69A7" w:rsidRPr="00FB69A7" w:rsidRDefault="00FB69A7">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69" w:history="1">
        <w:r w:rsidRPr="00FB69A7">
          <w:rPr>
            <w:rStyle w:val="Hyperlink"/>
            <w:rFonts w:asciiTheme="minorHAnsi" w:hAnsiTheme="minorHAnsi" w:cstheme="minorHAnsi"/>
            <w:noProof/>
          </w:rPr>
          <w:t>Figure 3.  Pump performance curves</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_Toc223616369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9</w:t>
        </w:r>
        <w:r w:rsidRPr="00FB69A7">
          <w:rPr>
            <w:rFonts w:asciiTheme="minorHAnsi" w:hAnsiTheme="minorHAnsi" w:cstheme="minorHAnsi"/>
            <w:noProof/>
            <w:webHidden/>
          </w:rPr>
          <w:fldChar w:fldCharType="end"/>
        </w:r>
      </w:hyperlink>
    </w:p>
    <w:p w14:paraId="3F21A39C" w14:textId="03004F1C" w:rsidR="00FB69A7" w:rsidRPr="00FB69A7" w:rsidRDefault="00FB69A7">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70" w:history="1">
        <w:r w:rsidRPr="00FB69A7">
          <w:rPr>
            <w:rStyle w:val="Hyperlink"/>
            <w:rFonts w:asciiTheme="minorHAnsi" w:hAnsiTheme="minorHAnsi" w:cstheme="minorHAnsi"/>
            <w:noProof/>
          </w:rPr>
          <w:t>Figure 4. Spreadsheet (as formulas) Left portion</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_Toc223616370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15</w:t>
        </w:r>
        <w:r w:rsidRPr="00FB69A7">
          <w:rPr>
            <w:rFonts w:asciiTheme="minorHAnsi" w:hAnsiTheme="minorHAnsi" w:cstheme="minorHAnsi"/>
            <w:noProof/>
            <w:webHidden/>
          </w:rPr>
          <w:fldChar w:fldCharType="end"/>
        </w:r>
      </w:hyperlink>
    </w:p>
    <w:p w14:paraId="088E751C" w14:textId="76CFA162" w:rsidR="00FB69A7" w:rsidRPr="00FB69A7" w:rsidRDefault="00FB69A7">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hyperlink w:anchor="_Toc223616371" w:history="1">
        <w:r w:rsidRPr="00FB69A7">
          <w:rPr>
            <w:rStyle w:val="Hyperlink"/>
            <w:rFonts w:asciiTheme="minorHAnsi" w:hAnsiTheme="minorHAnsi" w:cstheme="minorHAnsi"/>
            <w:noProof/>
          </w:rPr>
          <w:t>Figure 5. Spreadsheet (as formulas) Right portion</w:t>
        </w:r>
        <w:r w:rsidRPr="00FB69A7">
          <w:rPr>
            <w:rFonts w:asciiTheme="minorHAnsi" w:hAnsiTheme="minorHAnsi" w:cstheme="minorHAnsi"/>
            <w:noProof/>
            <w:webHidden/>
          </w:rPr>
          <w:tab/>
        </w:r>
        <w:r w:rsidRPr="00FB69A7">
          <w:rPr>
            <w:rFonts w:asciiTheme="minorHAnsi" w:hAnsiTheme="minorHAnsi" w:cstheme="minorHAnsi"/>
            <w:noProof/>
            <w:webHidden/>
          </w:rPr>
          <w:fldChar w:fldCharType="begin"/>
        </w:r>
        <w:r w:rsidRPr="00FB69A7">
          <w:rPr>
            <w:rFonts w:asciiTheme="minorHAnsi" w:hAnsiTheme="minorHAnsi" w:cstheme="minorHAnsi"/>
            <w:noProof/>
            <w:webHidden/>
          </w:rPr>
          <w:instrText xml:space="preserve"> PAGEREF _Toc223616371 \h </w:instrText>
        </w:r>
        <w:r w:rsidRPr="00FB69A7">
          <w:rPr>
            <w:rFonts w:asciiTheme="minorHAnsi" w:hAnsiTheme="minorHAnsi" w:cstheme="minorHAnsi"/>
            <w:noProof/>
            <w:webHidden/>
          </w:rPr>
        </w:r>
        <w:r w:rsidRPr="00FB69A7">
          <w:rPr>
            <w:rFonts w:asciiTheme="minorHAnsi" w:hAnsiTheme="minorHAnsi" w:cstheme="minorHAnsi"/>
            <w:noProof/>
            <w:webHidden/>
          </w:rPr>
          <w:fldChar w:fldCharType="separate"/>
        </w:r>
        <w:r w:rsidRPr="00FB69A7">
          <w:rPr>
            <w:rFonts w:asciiTheme="minorHAnsi" w:hAnsiTheme="minorHAnsi" w:cstheme="minorHAnsi"/>
            <w:noProof/>
            <w:webHidden/>
          </w:rPr>
          <w:t>15</w:t>
        </w:r>
        <w:r w:rsidRPr="00FB69A7">
          <w:rPr>
            <w:rFonts w:asciiTheme="minorHAnsi" w:hAnsiTheme="minorHAnsi" w:cstheme="minorHAnsi"/>
            <w:noProof/>
            <w:webHidden/>
          </w:rPr>
          <w:fldChar w:fldCharType="end"/>
        </w:r>
      </w:hyperlink>
    </w:p>
    <w:p w14:paraId="3BD3235A" w14:textId="5C2F7A0D" w:rsidR="00CE4E9B" w:rsidRPr="00FB69A7" w:rsidRDefault="00CE4E9B">
      <w:pPr>
        <w:pStyle w:val="BodyText"/>
        <w:spacing w:after="0"/>
        <w:rPr>
          <w:rFonts w:asciiTheme="minorHAnsi" w:hAnsiTheme="minorHAnsi" w:cstheme="minorHAnsi"/>
        </w:rPr>
      </w:pPr>
      <w:r w:rsidRPr="00FB69A7">
        <w:rPr>
          <w:rFonts w:asciiTheme="minorHAnsi" w:hAnsiTheme="minorHAnsi" w:cstheme="minorHAnsi"/>
        </w:rPr>
        <w:fldChar w:fldCharType="end"/>
      </w:r>
    </w:p>
    <w:p w14:paraId="7E41BB85" w14:textId="2C7A454E" w:rsidR="00CE4E9B" w:rsidRDefault="00CE4E9B" w:rsidP="00CE4E9B">
      <w:pPr>
        <w:pStyle w:val="Heading1"/>
      </w:pPr>
      <w:bookmarkStart w:id="1" w:name="_Toc223616343"/>
      <w:r>
        <w:t>List of Tables</w:t>
      </w:r>
      <w:bookmarkEnd w:id="1"/>
    </w:p>
    <w:p w14:paraId="3F4BEE7C" w14:textId="77777777" w:rsidR="00CE4E9B" w:rsidRPr="00FB69A7" w:rsidRDefault="00CE4E9B">
      <w:pPr>
        <w:pStyle w:val="BodyText"/>
        <w:spacing w:after="0"/>
        <w:rPr>
          <w:rFonts w:asciiTheme="minorHAnsi" w:hAnsiTheme="minorHAnsi" w:cstheme="minorHAnsi"/>
        </w:rPr>
      </w:pPr>
    </w:p>
    <w:p w14:paraId="38A9AF06" w14:textId="0ED855A3" w:rsidR="00FB69A7" w:rsidRPr="00FB69A7" w:rsidRDefault="00CE4E9B">
      <w:pPr>
        <w:pStyle w:val="TableofFigures"/>
        <w:tabs>
          <w:tab w:val="right" w:leader="dot" w:pos="9962"/>
        </w:tabs>
        <w:rPr>
          <w:rFonts w:asciiTheme="minorHAnsi" w:eastAsiaTheme="minorEastAsia" w:hAnsiTheme="minorHAnsi" w:cstheme="minorHAnsi"/>
          <w:noProof/>
          <w:szCs w:val="24"/>
          <w:lang w:eastAsia="en-US" w:bidi="ar-SA"/>
          <w14:ligatures w14:val="standardContextual"/>
        </w:rPr>
      </w:pPr>
      <w:r w:rsidRPr="00FB69A7">
        <w:rPr>
          <w:rFonts w:asciiTheme="minorHAnsi" w:hAnsiTheme="minorHAnsi" w:cstheme="minorHAnsi"/>
        </w:rPr>
        <w:fldChar w:fldCharType="begin"/>
      </w:r>
      <w:r w:rsidRPr="00FB69A7">
        <w:rPr>
          <w:rFonts w:asciiTheme="minorHAnsi" w:hAnsiTheme="minorHAnsi" w:cstheme="minorHAnsi"/>
        </w:rPr>
        <w:instrText xml:space="preserve"> TOC \h \z \c "Table" </w:instrText>
      </w:r>
      <w:r w:rsidRPr="00FB69A7">
        <w:rPr>
          <w:rFonts w:asciiTheme="minorHAnsi" w:hAnsiTheme="minorHAnsi" w:cstheme="minorHAnsi"/>
        </w:rPr>
        <w:fldChar w:fldCharType="separate"/>
      </w:r>
      <w:hyperlink w:anchor="_Toc223616388" w:history="1">
        <w:r w:rsidR="00FB69A7" w:rsidRPr="00FB69A7">
          <w:rPr>
            <w:rStyle w:val="Hyperlink"/>
            <w:rFonts w:asciiTheme="minorHAnsi" w:hAnsiTheme="minorHAnsi" w:cstheme="minorHAnsi"/>
            <w:noProof/>
          </w:rPr>
          <w:t>Table 1. Experimental and Computed Values</w:t>
        </w:r>
        <w:r w:rsidR="00FB69A7" w:rsidRPr="00FB69A7">
          <w:rPr>
            <w:rFonts w:asciiTheme="minorHAnsi" w:hAnsiTheme="minorHAnsi" w:cstheme="minorHAnsi"/>
            <w:noProof/>
            <w:webHidden/>
          </w:rPr>
          <w:tab/>
        </w:r>
        <w:r w:rsidR="00FB69A7" w:rsidRPr="00FB69A7">
          <w:rPr>
            <w:rFonts w:asciiTheme="minorHAnsi" w:hAnsiTheme="minorHAnsi" w:cstheme="minorHAnsi"/>
            <w:noProof/>
            <w:webHidden/>
          </w:rPr>
          <w:fldChar w:fldCharType="begin"/>
        </w:r>
        <w:r w:rsidR="00FB69A7" w:rsidRPr="00FB69A7">
          <w:rPr>
            <w:rFonts w:asciiTheme="minorHAnsi" w:hAnsiTheme="minorHAnsi" w:cstheme="minorHAnsi"/>
            <w:noProof/>
            <w:webHidden/>
          </w:rPr>
          <w:instrText xml:space="preserve"> PAGEREF _Toc223616388 \h </w:instrText>
        </w:r>
        <w:r w:rsidR="00FB69A7" w:rsidRPr="00FB69A7">
          <w:rPr>
            <w:rFonts w:asciiTheme="minorHAnsi" w:hAnsiTheme="minorHAnsi" w:cstheme="minorHAnsi"/>
            <w:noProof/>
            <w:webHidden/>
          </w:rPr>
        </w:r>
        <w:r w:rsidR="00FB69A7" w:rsidRPr="00FB69A7">
          <w:rPr>
            <w:rFonts w:asciiTheme="minorHAnsi" w:hAnsiTheme="minorHAnsi" w:cstheme="minorHAnsi"/>
            <w:noProof/>
            <w:webHidden/>
          </w:rPr>
          <w:fldChar w:fldCharType="separate"/>
        </w:r>
        <w:r w:rsidR="00FB69A7" w:rsidRPr="00FB69A7">
          <w:rPr>
            <w:rFonts w:asciiTheme="minorHAnsi" w:hAnsiTheme="minorHAnsi" w:cstheme="minorHAnsi"/>
            <w:noProof/>
            <w:webHidden/>
          </w:rPr>
          <w:t>9</w:t>
        </w:r>
        <w:r w:rsidR="00FB69A7" w:rsidRPr="00FB69A7">
          <w:rPr>
            <w:rFonts w:asciiTheme="minorHAnsi" w:hAnsiTheme="minorHAnsi" w:cstheme="minorHAnsi"/>
            <w:noProof/>
            <w:webHidden/>
          </w:rPr>
          <w:fldChar w:fldCharType="end"/>
        </w:r>
      </w:hyperlink>
    </w:p>
    <w:p w14:paraId="2F4DF6CC" w14:textId="60AC3B31" w:rsidR="00566B47" w:rsidRPr="002345B5" w:rsidRDefault="00CE4E9B">
      <w:pPr>
        <w:pStyle w:val="BodyText"/>
        <w:spacing w:after="0"/>
        <w:rPr>
          <w:rFonts w:ascii="Arial" w:hAnsi="Arial"/>
          <w:color w:val="000000"/>
          <w14:textFill>
            <w14:solidFill>
              <w14:srgbClr w14:val="000000">
                <w14:alpha w14:val="13000"/>
              </w14:srgbClr>
            </w14:solidFill>
          </w14:textFill>
        </w:rPr>
      </w:pPr>
      <w:r w:rsidRPr="00FB69A7">
        <w:rPr>
          <w:rFonts w:asciiTheme="minorHAnsi" w:hAnsiTheme="minorHAnsi" w:cstheme="minorHAnsi"/>
        </w:rPr>
        <w:fldChar w:fldCharType="end"/>
      </w:r>
      <w:r w:rsidR="00000000" w:rsidRPr="002345B5">
        <w:br w:type="page"/>
      </w:r>
    </w:p>
    <w:p w14:paraId="5D01BF3B" w14:textId="77777777" w:rsidR="00566B47" w:rsidRPr="002345B5" w:rsidRDefault="00000000" w:rsidP="002345B5">
      <w:pPr>
        <w:pStyle w:val="Heading1"/>
      </w:pPr>
      <w:bookmarkStart w:id="2" w:name="_Toc223616344"/>
      <w:r w:rsidRPr="002345B5">
        <w:lastRenderedPageBreak/>
        <w:t>Objective</w:t>
      </w:r>
      <w:bookmarkEnd w:id="2"/>
    </w:p>
    <w:p w14:paraId="58A1AFCA" w14:textId="77777777" w:rsidR="002345B5" w:rsidRDefault="002345B5">
      <w:pPr>
        <w:pStyle w:val="BodyText"/>
        <w:spacing w:after="0"/>
        <w:rPr>
          <w:rFonts w:ascii="Arial" w:hAnsi="Arial"/>
          <w:color w:val="000000"/>
          <w14:textFill>
            <w14:solidFill>
              <w14:srgbClr w14:val="000000">
                <w14:alpha w14:val="13000"/>
              </w14:srgbClr>
            </w14:solidFill>
          </w14:textFill>
        </w:rPr>
      </w:pPr>
    </w:p>
    <w:p w14:paraId="004C5D4E" w14:textId="3299FD93" w:rsidR="00566B47" w:rsidRPr="002345B5" w:rsidRDefault="007721B3" w:rsidP="002345B5">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t>To experimentally determine the relationship between discharge (Q), head (H), and power input (P) for a small DC pump operating at variable discharge elevations. Students will produce a pump curve (H vs Q) and evaluate power consumption.</w:t>
      </w:r>
    </w:p>
    <w:p w14:paraId="025319AE" w14:textId="77777777" w:rsidR="007721B3" w:rsidRPr="002345B5" w:rsidRDefault="007721B3" w:rsidP="007721B3">
      <w:pPr>
        <w:pStyle w:val="BodyText"/>
        <w:tabs>
          <w:tab w:val="left" w:pos="709"/>
        </w:tabs>
        <w:spacing w:after="0"/>
        <w:rPr>
          <w:rFonts w:ascii="Arial" w:hAnsi="Arial"/>
          <w:color w:val="000000"/>
          <w14:textFill>
            <w14:solidFill>
              <w14:srgbClr w14:val="000000">
                <w14:alpha w14:val="13000"/>
              </w14:srgbClr>
            </w14:solidFill>
          </w14:textFill>
        </w:rPr>
      </w:pPr>
    </w:p>
    <w:p w14:paraId="0CA4385B" w14:textId="29B0E522" w:rsidR="00566B47" w:rsidRPr="002345B5" w:rsidRDefault="00000000" w:rsidP="002345B5">
      <w:pPr>
        <w:pStyle w:val="Heading1"/>
      </w:pPr>
      <w:bookmarkStart w:id="3" w:name="_Toc223616345"/>
      <w:r w:rsidRPr="002345B5">
        <w:t>Theory</w:t>
      </w:r>
      <w:bookmarkEnd w:id="3"/>
    </w:p>
    <w:p w14:paraId="5D300E67" w14:textId="77777777" w:rsidR="007721B3" w:rsidRDefault="007721B3" w:rsidP="007721B3">
      <w:pPr>
        <w:pStyle w:val="BodyText"/>
        <w:spacing w:after="0"/>
        <w:rPr>
          <w:rFonts w:ascii="Arial" w:hAnsi="Arial"/>
          <w:color w:val="000000"/>
          <w14:textFill>
            <w14:solidFill>
              <w14:srgbClr w14:val="000000">
                <w14:alpha w14:val="13000"/>
              </w14:srgbClr>
            </w14:solidFill>
          </w14:textFill>
        </w:rPr>
      </w:pPr>
    </w:p>
    <w:p w14:paraId="297BE087" w14:textId="79CFB11D" w:rsid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 xml:space="preserve">The purpose of this experiment is to characterize the performance of a small centrifugal pump by determining the relationship between discharge </w:t>
      </w:r>
      <m:oMath>
        <m:r>
          <w:rPr>
            <w:rFonts w:ascii="Cambria Math" w:hAnsi="Cambria Math"/>
            <w:color w:val="000000"/>
            <w14:textFill>
              <w14:solidFill>
                <w14:srgbClr w14:val="000000">
                  <w14:alpha w14:val="13000"/>
                </w14:srgbClr>
              </w14:solidFill>
            </w14:textFill>
          </w:rPr>
          <m:t>Q</m:t>
        </m:r>
      </m:oMath>
      <w:r w:rsidRPr="004471F0">
        <w:rPr>
          <w:rFonts w:ascii="Arial" w:hAnsi="Arial"/>
          <w:color w:val="000000"/>
          <w14:textFill>
            <w14:solidFill>
              <w14:srgbClr w14:val="000000">
                <w14:alpha w14:val="13000"/>
              </w14:srgbClr>
            </w14:solidFill>
          </w14:textFill>
        </w:rPr>
        <w:t xml:space="preserve">, head added by the pump </w:t>
      </w:r>
      <m:oMath>
        <m:r>
          <w:rPr>
            <w:rFonts w:ascii="Cambria Math" w:hAnsi="Cambria Math"/>
            <w:color w:val="000000"/>
            <w14:textFill>
              <w14:solidFill>
                <w14:srgbClr w14:val="000000">
                  <w14:alpha w14:val="13000"/>
                </w14:srgbClr>
              </w14:solidFill>
            </w14:textFill>
          </w:rPr>
          <m:t>H</m:t>
        </m:r>
      </m:oMath>
      <w:r w:rsidRPr="004471F0">
        <w:rPr>
          <w:rFonts w:ascii="Arial" w:hAnsi="Arial"/>
          <w:color w:val="000000"/>
          <w14:textFill>
            <w14:solidFill>
              <w14:srgbClr w14:val="000000">
                <w14:alpha w14:val="13000"/>
              </w14:srgbClr>
            </w14:solidFill>
          </w14:textFill>
        </w:rPr>
        <w:t xml:space="preserve">, and electrical input power </w:t>
      </w:r>
      <m:oMath>
        <m:r>
          <w:rPr>
            <w:rFonts w:ascii="Cambria Math" w:hAnsi="Cambria Math"/>
            <w:color w:val="000000"/>
            <w14:textFill>
              <w14:solidFill>
                <w14:srgbClr w14:val="000000">
                  <w14:alpha w14:val="13000"/>
                </w14:srgbClr>
              </w14:solidFill>
            </w14:textFill>
          </w:rPr>
          <m:t>P</m:t>
        </m:r>
      </m:oMath>
      <w:r w:rsidRPr="004471F0">
        <w:rPr>
          <w:rFonts w:ascii="Arial" w:hAnsi="Arial"/>
          <w:color w:val="000000"/>
          <w14:textFill>
            <w14:solidFill>
              <w14:srgbClr w14:val="000000">
                <w14:alpha w14:val="13000"/>
              </w14:srgbClr>
            </w14:solidFill>
          </w14:textFill>
        </w:rPr>
        <w:t>. These relationships are commonly summarized using a pump performance curve, which shows how the head generated by a pump varies with flow rate. Pump curves are essential tools for selecting pumps and evaluating whether a pump can satisfy the head requirements of a given hydraulic system.</w:t>
      </w:r>
    </w:p>
    <w:p w14:paraId="0C64B410"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p>
    <w:p w14:paraId="106160F4" w14:textId="77777777" w:rsidR="004471F0" w:rsidRPr="004471F0" w:rsidRDefault="004471F0" w:rsidP="00FB69A7">
      <w:pPr>
        <w:pStyle w:val="Heading2"/>
      </w:pPr>
      <w:bookmarkStart w:id="4" w:name="_Toc223616346"/>
      <w:r w:rsidRPr="004471F0">
        <w:t>Energy Equation and Total Dynamic Head</w:t>
      </w:r>
      <w:bookmarkEnd w:id="4"/>
    </w:p>
    <w:p w14:paraId="0E39664F" w14:textId="77777777" w:rsidR="004471F0" w:rsidRDefault="004471F0" w:rsidP="004471F0">
      <w:pPr>
        <w:pStyle w:val="BodyText"/>
        <w:spacing w:after="0"/>
        <w:rPr>
          <w:rFonts w:ascii="Arial" w:hAnsi="Arial"/>
          <w:color w:val="000000"/>
          <w14:textFill>
            <w14:solidFill>
              <w14:srgbClr w14:val="000000">
                <w14:alpha w14:val="13000"/>
              </w14:srgbClr>
            </w14:solidFill>
          </w14:textFill>
        </w:rPr>
      </w:pPr>
    </w:p>
    <w:p w14:paraId="02D1362E" w14:textId="0E5C83CF"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The head supplied by the pump is determined using the modified Bernoulli equation applied between two sections of the pipeline:</w:t>
      </w:r>
    </w:p>
    <w:p w14:paraId="2F182567" w14:textId="29F0FB89"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f>
            <m:fPr>
              <m:ctrlPr>
                <w:rPr>
                  <w:rFonts w:ascii="Cambria Math" w:hAnsi="Cambria Math"/>
                  <w:color w:val="000000"/>
                  <w14:textFill>
                    <w14:solidFill>
                      <w14:srgbClr w14:val="000000">
                        <w14:alpha w14:val="13000"/>
                      </w14:srgbClr>
                    </w14:solidFill>
                  </w14:textFill>
                </w:rPr>
              </m:ctrlPr>
            </m:fPr>
            <m:num>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p</m:t>
                  </m:r>
                </m:e>
                <m:sub>
                  <m:r>
                    <w:rPr>
                      <w:rFonts w:ascii="Cambria Math" w:hAnsi="Cambria Math"/>
                      <w:color w:val="000000"/>
                      <w14:textFill>
                        <w14:solidFill>
                          <w14:srgbClr w14:val="000000">
                            <w14:alpha w14:val="13000"/>
                          </w14:srgbClr>
                        </w14:solidFill>
                      </w14:textFill>
                    </w:rPr>
                    <m:t>1</m:t>
                  </m:r>
                </m:sub>
              </m:sSub>
            </m:num>
            <m:den>
              <m:r>
                <w:rPr>
                  <w:rFonts w:ascii="Cambria Math" w:hAnsi="Cambria Math"/>
                  <w:color w:val="000000"/>
                  <w14:textFill>
                    <w14:solidFill>
                      <w14:srgbClr w14:val="000000">
                        <w14:alpha w14:val="13000"/>
                      </w14:srgbClr>
                    </w14:solidFill>
                  </w14:textFill>
                </w:rPr>
                <m:t>ρg</m:t>
              </m:r>
            </m:den>
          </m:f>
          <m:r>
            <w:rPr>
              <w:rFonts w:ascii="Cambria Math" w:hAnsi="Cambria Math"/>
              <w:color w:val="000000"/>
              <w14:textFill>
                <w14:solidFill>
                  <w14:srgbClr w14:val="000000">
                    <w14:alpha w14:val="13000"/>
                  </w14:srgbClr>
                </w14:solidFill>
              </w14:textFill>
            </w:rPr>
            <m:t>+</m:t>
          </m:r>
          <m:f>
            <m:fPr>
              <m:ctrlPr>
                <w:rPr>
                  <w:rFonts w:ascii="Cambria Math" w:hAnsi="Cambria Math"/>
                  <w:color w:val="000000"/>
                  <w14:textFill>
                    <w14:solidFill>
                      <w14:srgbClr w14:val="000000">
                        <w14:alpha w14:val="13000"/>
                      </w14:srgbClr>
                    </w14:solidFill>
                  </w14:textFill>
                </w:rPr>
              </m:ctrlPr>
            </m:fPr>
            <m:num>
              <m:sSubSup>
                <m:sSubSupPr>
                  <m:ctrlPr>
                    <w:rPr>
                      <w:rFonts w:ascii="Cambria Math" w:hAnsi="Cambria Math"/>
                      <w:color w:val="000000"/>
                      <w14:textFill>
                        <w14:solidFill>
                          <w14:srgbClr w14:val="000000">
                            <w14:alpha w14:val="13000"/>
                          </w14:srgbClr>
                        </w14:solidFill>
                      </w14:textFill>
                    </w:rPr>
                  </m:ctrlPr>
                </m:sSubSupPr>
                <m:e>
                  <m:r>
                    <w:rPr>
                      <w:rFonts w:ascii="Cambria Math" w:hAnsi="Cambria Math"/>
                      <w:color w:val="000000"/>
                      <w14:textFill>
                        <w14:solidFill>
                          <w14:srgbClr w14:val="000000">
                            <w14:alpha w14:val="13000"/>
                          </w14:srgbClr>
                        </w14:solidFill>
                      </w14:textFill>
                    </w:rPr>
                    <m:t>v</m:t>
                  </m:r>
                </m:e>
                <m:sub>
                  <m:r>
                    <w:rPr>
                      <w:rFonts w:ascii="Cambria Math" w:hAnsi="Cambria Math"/>
                      <w:color w:val="000000"/>
                      <w14:textFill>
                        <w14:solidFill>
                          <w14:srgbClr w14:val="000000">
                            <w14:alpha w14:val="13000"/>
                          </w14:srgbClr>
                        </w14:solidFill>
                      </w14:textFill>
                    </w:rPr>
                    <m:t>1</m:t>
                  </m:r>
                </m:sub>
                <m:sup>
                  <m:r>
                    <w:rPr>
                      <w:rFonts w:ascii="Cambria Math" w:hAnsi="Cambria Math"/>
                      <w:color w:val="000000"/>
                      <w14:textFill>
                        <w14:solidFill>
                          <w14:srgbClr w14:val="000000">
                            <w14:alpha w14:val="13000"/>
                          </w14:srgbClr>
                        </w14:solidFill>
                      </w14:textFill>
                    </w:rPr>
                    <m:t>2</m:t>
                  </m:r>
                </m:sup>
              </m:sSubSup>
            </m:num>
            <m:den>
              <m:r>
                <w:rPr>
                  <w:rFonts w:ascii="Cambria Math" w:hAnsi="Cambria Math"/>
                  <w:color w:val="000000"/>
                  <w14:textFill>
                    <w14:solidFill>
                      <w14:srgbClr w14:val="000000">
                        <w14:alpha w14:val="13000"/>
                      </w14:srgbClr>
                    </w14:solidFill>
                  </w14:textFill>
                </w:rPr>
                <m:t>2g</m:t>
              </m:r>
            </m:den>
          </m:f>
          <m:r>
            <w:rPr>
              <w:rFonts w:ascii="Cambria Math" w:hAnsi="Cambria Math"/>
              <w:color w:val="000000"/>
              <w14:textFill>
                <w14:solidFill>
                  <w14:srgbClr w14:val="000000">
                    <w14:alpha w14:val="13000"/>
                  </w14:srgbClr>
                </w14:solidFill>
              </w14:textFill>
            </w:rPr>
            <m:t>+</m:t>
          </m:r>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z</m:t>
              </m:r>
            </m:e>
            <m:sub>
              <m:r>
                <w:rPr>
                  <w:rFonts w:ascii="Cambria Math" w:hAnsi="Cambria Math"/>
                  <w:color w:val="000000"/>
                  <w14:textFill>
                    <w14:solidFill>
                      <w14:srgbClr w14:val="000000">
                        <w14:alpha w14:val="13000"/>
                      </w14:srgbClr>
                    </w14:solidFill>
                  </w14:textFill>
                </w:rPr>
                <m:t>1</m:t>
              </m:r>
            </m:sub>
          </m:sSub>
          <m:r>
            <w:rPr>
              <w:rFonts w:ascii="Cambria Math" w:hAnsi="Cambria Math"/>
              <w:color w:val="000000"/>
              <w14:textFill>
                <w14:solidFill>
                  <w14:srgbClr w14:val="000000">
                    <w14:alpha w14:val="13000"/>
                  </w14:srgbClr>
                </w14:solidFill>
              </w14:textFill>
            </w:rPr>
            <m:t>+</m:t>
          </m:r>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h</m:t>
              </m:r>
            </m:e>
            <m:sub>
              <m:r>
                <w:rPr>
                  <w:rFonts w:ascii="Cambria Math" w:hAnsi="Cambria Math"/>
                  <w:color w:val="000000"/>
                  <w14:textFill>
                    <w14:solidFill>
                      <w14:srgbClr w14:val="000000">
                        <w14:alpha w14:val="13000"/>
                      </w14:srgbClr>
                    </w14:solidFill>
                  </w14:textFill>
                </w:rPr>
                <m:t>p</m:t>
              </m:r>
            </m:sub>
          </m:sSub>
          <m:r>
            <w:rPr>
              <w:rFonts w:ascii="Cambria Math" w:hAnsi="Cambria Math"/>
              <w:color w:val="000000"/>
              <w14:textFill>
                <w14:solidFill>
                  <w14:srgbClr w14:val="000000">
                    <w14:alpha w14:val="13000"/>
                  </w14:srgbClr>
                </w14:solidFill>
              </w14:textFill>
            </w:rPr>
            <m:t>=</m:t>
          </m:r>
          <m:f>
            <m:fPr>
              <m:ctrlPr>
                <w:rPr>
                  <w:rFonts w:ascii="Cambria Math" w:hAnsi="Cambria Math"/>
                  <w:color w:val="000000"/>
                  <w14:textFill>
                    <w14:solidFill>
                      <w14:srgbClr w14:val="000000">
                        <w14:alpha w14:val="13000"/>
                      </w14:srgbClr>
                    </w14:solidFill>
                  </w14:textFill>
                </w:rPr>
              </m:ctrlPr>
            </m:fPr>
            <m:num>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p</m:t>
                  </m:r>
                </m:e>
                <m:sub>
                  <m:r>
                    <w:rPr>
                      <w:rFonts w:ascii="Cambria Math" w:hAnsi="Cambria Math"/>
                      <w:color w:val="000000"/>
                      <w14:textFill>
                        <w14:solidFill>
                          <w14:srgbClr w14:val="000000">
                            <w14:alpha w14:val="13000"/>
                          </w14:srgbClr>
                        </w14:solidFill>
                      </w14:textFill>
                    </w:rPr>
                    <m:t>2</m:t>
                  </m:r>
                </m:sub>
              </m:sSub>
            </m:num>
            <m:den>
              <m:r>
                <w:rPr>
                  <w:rFonts w:ascii="Cambria Math" w:hAnsi="Cambria Math"/>
                  <w:color w:val="000000"/>
                  <w14:textFill>
                    <w14:solidFill>
                      <w14:srgbClr w14:val="000000">
                        <w14:alpha w14:val="13000"/>
                      </w14:srgbClr>
                    </w14:solidFill>
                  </w14:textFill>
                </w:rPr>
                <m:t>ρg</m:t>
              </m:r>
            </m:den>
          </m:f>
          <m:r>
            <w:rPr>
              <w:rFonts w:ascii="Cambria Math" w:hAnsi="Cambria Math"/>
              <w:color w:val="000000"/>
              <w14:textFill>
                <w14:solidFill>
                  <w14:srgbClr w14:val="000000">
                    <w14:alpha w14:val="13000"/>
                  </w14:srgbClr>
                </w14:solidFill>
              </w14:textFill>
            </w:rPr>
            <m:t>+</m:t>
          </m:r>
          <m:f>
            <m:fPr>
              <m:ctrlPr>
                <w:rPr>
                  <w:rFonts w:ascii="Cambria Math" w:hAnsi="Cambria Math"/>
                  <w:color w:val="000000"/>
                  <w14:textFill>
                    <w14:solidFill>
                      <w14:srgbClr w14:val="000000">
                        <w14:alpha w14:val="13000"/>
                      </w14:srgbClr>
                    </w14:solidFill>
                  </w14:textFill>
                </w:rPr>
              </m:ctrlPr>
            </m:fPr>
            <m:num>
              <m:sSubSup>
                <m:sSubSupPr>
                  <m:ctrlPr>
                    <w:rPr>
                      <w:rFonts w:ascii="Cambria Math" w:hAnsi="Cambria Math"/>
                      <w:color w:val="000000"/>
                      <w14:textFill>
                        <w14:solidFill>
                          <w14:srgbClr w14:val="000000">
                            <w14:alpha w14:val="13000"/>
                          </w14:srgbClr>
                        </w14:solidFill>
                      </w14:textFill>
                    </w:rPr>
                  </m:ctrlPr>
                </m:sSubSupPr>
                <m:e>
                  <m:r>
                    <w:rPr>
                      <w:rFonts w:ascii="Cambria Math" w:hAnsi="Cambria Math"/>
                      <w:color w:val="000000"/>
                      <w14:textFill>
                        <w14:solidFill>
                          <w14:srgbClr w14:val="000000">
                            <w14:alpha w14:val="13000"/>
                          </w14:srgbClr>
                        </w14:solidFill>
                      </w14:textFill>
                    </w:rPr>
                    <m:t>v</m:t>
                  </m:r>
                </m:e>
                <m:sub>
                  <m:r>
                    <w:rPr>
                      <w:rFonts w:ascii="Cambria Math" w:hAnsi="Cambria Math"/>
                      <w:color w:val="000000"/>
                      <w14:textFill>
                        <w14:solidFill>
                          <w14:srgbClr w14:val="000000">
                            <w14:alpha w14:val="13000"/>
                          </w14:srgbClr>
                        </w14:solidFill>
                      </w14:textFill>
                    </w:rPr>
                    <m:t>2</m:t>
                  </m:r>
                </m:sub>
                <m:sup>
                  <m:r>
                    <w:rPr>
                      <w:rFonts w:ascii="Cambria Math" w:hAnsi="Cambria Math"/>
                      <w:color w:val="000000"/>
                      <w14:textFill>
                        <w14:solidFill>
                          <w14:srgbClr w14:val="000000">
                            <w14:alpha w14:val="13000"/>
                          </w14:srgbClr>
                        </w14:solidFill>
                      </w14:textFill>
                    </w:rPr>
                    <m:t>2</m:t>
                  </m:r>
                </m:sup>
              </m:sSubSup>
            </m:num>
            <m:den>
              <m:r>
                <w:rPr>
                  <w:rFonts w:ascii="Cambria Math" w:hAnsi="Cambria Math"/>
                  <w:color w:val="000000"/>
                  <w14:textFill>
                    <w14:solidFill>
                      <w14:srgbClr w14:val="000000">
                        <w14:alpha w14:val="13000"/>
                      </w14:srgbClr>
                    </w14:solidFill>
                  </w14:textFill>
                </w:rPr>
                <m:t>2g</m:t>
              </m:r>
            </m:den>
          </m:f>
          <m:r>
            <w:rPr>
              <w:rFonts w:ascii="Cambria Math" w:hAnsi="Cambria Math"/>
              <w:color w:val="000000"/>
              <w14:textFill>
                <w14:solidFill>
                  <w14:srgbClr w14:val="000000">
                    <w14:alpha w14:val="13000"/>
                  </w14:srgbClr>
                </w14:solidFill>
              </w14:textFill>
            </w:rPr>
            <m:t>+</m:t>
          </m:r>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z</m:t>
              </m:r>
            </m:e>
            <m:sub>
              <m:r>
                <w:rPr>
                  <w:rFonts w:ascii="Cambria Math" w:hAnsi="Cambria Math"/>
                  <w:color w:val="000000"/>
                  <w14:textFill>
                    <w14:solidFill>
                      <w14:srgbClr w14:val="000000">
                        <w14:alpha w14:val="13000"/>
                      </w14:srgbClr>
                    </w14:solidFill>
                  </w14:textFill>
                </w:rPr>
                <m:t>2</m:t>
              </m:r>
            </m:sub>
          </m:sSub>
          <m:r>
            <w:rPr>
              <w:rFonts w:ascii="Cambria Math" w:hAnsi="Cambria Math"/>
              <w:color w:val="000000"/>
              <w14:textFill>
                <w14:solidFill>
                  <w14:srgbClr w14:val="000000">
                    <w14:alpha w14:val="13000"/>
                  </w14:srgbClr>
                </w14:solidFill>
              </w14:textFill>
            </w:rPr>
            <m:t>+f</m:t>
          </m:r>
          <m:f>
            <m:fPr>
              <m:ctrlPr>
                <w:rPr>
                  <w:rFonts w:ascii="Cambria Math" w:hAnsi="Cambria Math"/>
                  <w:color w:val="000000"/>
                  <w14:textFill>
                    <w14:solidFill>
                      <w14:srgbClr w14:val="000000">
                        <w14:alpha w14:val="13000"/>
                      </w14:srgbClr>
                    </w14:solidFill>
                  </w14:textFill>
                </w:rPr>
              </m:ctrlPr>
            </m:fPr>
            <m:num>
              <m:r>
                <w:rPr>
                  <w:rFonts w:ascii="Cambria Math" w:hAnsi="Cambria Math"/>
                  <w:color w:val="000000"/>
                  <w14:textFill>
                    <w14:solidFill>
                      <w14:srgbClr w14:val="000000">
                        <w14:alpha w14:val="13000"/>
                      </w14:srgbClr>
                    </w14:solidFill>
                  </w14:textFill>
                </w:rPr>
                <m:t>L</m:t>
              </m:r>
            </m:num>
            <m:den>
              <m:r>
                <w:rPr>
                  <w:rFonts w:ascii="Cambria Math" w:hAnsi="Cambria Math"/>
                  <w:color w:val="000000"/>
                  <w14:textFill>
                    <w14:solidFill>
                      <w14:srgbClr w14:val="000000">
                        <w14:alpha w14:val="13000"/>
                      </w14:srgbClr>
                    </w14:solidFill>
                  </w14:textFill>
                </w:rPr>
                <m:t>D</m:t>
              </m:r>
            </m:den>
          </m:f>
          <m:f>
            <m:fPr>
              <m:ctrlPr>
                <w:rPr>
                  <w:rFonts w:ascii="Cambria Math" w:hAnsi="Cambria Math"/>
                  <w:color w:val="000000"/>
                  <w14:textFill>
                    <w14:solidFill>
                      <w14:srgbClr w14:val="000000">
                        <w14:alpha w14:val="13000"/>
                      </w14:srgbClr>
                    </w14:solidFill>
                  </w14:textFill>
                </w:rPr>
              </m:ctrlPr>
            </m:fPr>
            <m:num>
              <m:sSup>
                <m:sSupPr>
                  <m:ctrlPr>
                    <w:rPr>
                      <w:rFonts w:ascii="Cambria Math" w:hAnsi="Cambria Math"/>
                      <w:color w:val="000000"/>
                      <w14:textFill>
                        <w14:solidFill>
                          <w14:srgbClr w14:val="000000">
                            <w14:alpha w14:val="13000"/>
                          </w14:srgbClr>
                        </w14:solidFill>
                      </w14:textFill>
                    </w:rPr>
                  </m:ctrlPr>
                </m:sSupPr>
                <m:e>
                  <m:r>
                    <w:rPr>
                      <w:rFonts w:ascii="Cambria Math" w:hAnsi="Cambria Math"/>
                      <w:color w:val="000000"/>
                      <w14:textFill>
                        <w14:solidFill>
                          <w14:srgbClr w14:val="000000">
                            <w14:alpha w14:val="13000"/>
                          </w14:srgbClr>
                        </w14:solidFill>
                      </w14:textFill>
                    </w:rPr>
                    <m:t>V</m:t>
                  </m:r>
                </m:e>
                <m:sup>
                  <m:r>
                    <w:rPr>
                      <w:rFonts w:ascii="Cambria Math" w:hAnsi="Cambria Math"/>
                      <w:color w:val="000000"/>
                      <w14:textFill>
                        <w14:solidFill>
                          <w14:srgbClr w14:val="000000">
                            <w14:alpha w14:val="13000"/>
                          </w14:srgbClr>
                        </w14:solidFill>
                      </w14:textFill>
                    </w:rPr>
                    <m:t>2</m:t>
                  </m:r>
                </m:sup>
              </m:sSup>
            </m:num>
            <m:den>
              <m:r>
                <w:rPr>
                  <w:rFonts w:ascii="Cambria Math" w:hAnsi="Cambria Math"/>
                  <w:color w:val="000000"/>
                  <w14:textFill>
                    <w14:solidFill>
                      <w14:srgbClr w14:val="000000">
                        <w14:alpha w14:val="13000"/>
                      </w14:srgbClr>
                    </w14:solidFill>
                  </w14:textFill>
                </w:rPr>
                <m:t>2g</m:t>
              </m:r>
            </m:den>
          </m:f>
          <m:r>
            <w:rPr>
              <w:rFonts w:ascii="Arial" w:hAnsi="Arial"/>
              <w:color w:val="000000"/>
              <w14:textFill>
                <w14:solidFill>
                  <w14:srgbClr w14:val="000000">
                    <w14:alpha w14:val="13000"/>
                  </w14:srgbClr>
                </w14:solidFill>
              </w14:textFill>
            </w:rPr>
            <w:br/>
          </m:r>
        </m:oMath>
      </m:oMathPara>
    </w:p>
    <w:p w14:paraId="4C5FBE15"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proofErr w:type="gramStart"/>
      <w:r w:rsidRPr="004471F0">
        <w:rPr>
          <w:rFonts w:ascii="Arial" w:hAnsi="Arial"/>
          <w:color w:val="000000"/>
          <w14:textFill>
            <w14:solidFill>
              <w14:srgbClr w14:val="000000">
                <w14:alpha w14:val="13000"/>
              </w14:srgbClr>
            </w14:solidFill>
          </w14:textFill>
        </w:rPr>
        <w:t>where</w:t>
      </w:r>
      <w:proofErr w:type="gramEnd"/>
    </w:p>
    <w:p w14:paraId="100BF80F" w14:textId="51C0A8C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m:oMath>
        <m:r>
          <w:rPr>
            <w:rFonts w:ascii="Cambria Math" w:hAnsi="Cambria Math"/>
            <w:color w:val="000000"/>
            <w14:textFill>
              <w14:solidFill>
                <w14:srgbClr w14:val="000000">
                  <w14:alpha w14:val="13000"/>
                </w14:srgbClr>
              </w14:solidFill>
            </w14:textFill>
          </w:rPr>
          <m:t>p</m:t>
        </m:r>
        <m:r>
          <m:rPr>
            <m:sty m:val="p"/>
          </m:rPr>
          <w:rPr>
            <w:rFonts w:ascii="Cambria Math" w:hAnsi="Cambria Math"/>
            <w:color w:val="000000"/>
            <w14:textFill>
              <w14:solidFill>
                <w14:srgbClr w14:val="000000">
                  <w14:alpha w14:val="13000"/>
                </w14:srgbClr>
              </w14:solidFill>
            </w14:textFill>
          </w:rPr>
          <m:t>/</m:t>
        </m:r>
        <m:r>
          <w:rPr>
            <w:rFonts w:ascii="Cambria Math" w:hAnsi="Cambria Math"/>
            <w:color w:val="000000"/>
            <w14:textFill>
              <w14:solidFill>
                <w14:srgbClr w14:val="000000">
                  <w14:alpha w14:val="13000"/>
                </w14:srgbClr>
              </w14:solidFill>
            </w14:textFill>
          </w:rPr>
          <m:t>ρg</m:t>
        </m:r>
      </m:oMath>
      <w:r w:rsidRPr="004471F0">
        <w:rPr>
          <w:rFonts w:ascii="Arial" w:hAnsi="Arial"/>
          <w:color w:val="000000"/>
          <w14:textFill>
            <w14:solidFill>
              <w14:srgbClr w14:val="000000">
                <w14:alpha w14:val="13000"/>
              </w14:srgbClr>
            </w14:solidFill>
          </w14:textFill>
        </w:rPr>
        <w:t>= pressure head</w:t>
      </w:r>
      <w:r w:rsidRPr="004471F0">
        <w:rPr>
          <w:rFonts w:ascii="Arial" w:hAnsi="Arial"/>
          <w:color w:val="000000"/>
          <w14:textFill>
            <w14:solidFill>
              <w14:srgbClr w14:val="000000">
                <w14:alpha w14:val="13000"/>
              </w14:srgbClr>
            </w14:solidFill>
          </w14:textFill>
        </w:rPr>
        <w:br/>
      </w:r>
      <m:oMath>
        <m:sSup>
          <m:sSupPr>
            <m:ctrlPr>
              <w:rPr>
                <w:rFonts w:ascii="Cambria Math" w:hAnsi="Cambria Math"/>
                <w:color w:val="000000"/>
                <w14:textFill>
                  <w14:solidFill>
                    <w14:srgbClr w14:val="000000">
                      <w14:alpha w14:val="13000"/>
                    </w14:srgbClr>
                  </w14:solidFill>
                </w14:textFill>
              </w:rPr>
            </m:ctrlPr>
          </m:sSupPr>
          <m:e>
            <m:r>
              <w:rPr>
                <w:rFonts w:ascii="Cambria Math" w:hAnsi="Cambria Math"/>
                <w:color w:val="000000"/>
                <w14:textFill>
                  <w14:solidFill>
                    <w14:srgbClr w14:val="000000">
                      <w14:alpha w14:val="13000"/>
                    </w14:srgbClr>
                  </w14:solidFill>
                </w14:textFill>
              </w:rPr>
              <m:t>v</m:t>
            </m:r>
          </m:e>
          <m:sup>
            <m:r>
              <w:rPr>
                <w:rFonts w:ascii="Cambria Math" w:hAnsi="Cambria Math"/>
                <w:color w:val="000000"/>
                <w14:textFill>
                  <w14:solidFill>
                    <w14:srgbClr w14:val="000000">
                      <w14:alpha w14:val="13000"/>
                    </w14:srgbClr>
                  </w14:solidFill>
                </w14:textFill>
              </w:rPr>
              <m:t>2</m:t>
            </m:r>
          </m:sup>
        </m:sSup>
        <m:r>
          <m:rPr>
            <m:sty m:val="p"/>
          </m:rPr>
          <w:rPr>
            <w:rFonts w:ascii="Cambria Math" w:hAnsi="Cambria Math"/>
            <w:color w:val="000000"/>
            <w14:textFill>
              <w14:solidFill>
                <w14:srgbClr w14:val="000000">
                  <w14:alpha w14:val="13000"/>
                </w14:srgbClr>
              </w14:solidFill>
            </w14:textFill>
          </w:rPr>
          <m:t>/</m:t>
        </m:r>
        <m:r>
          <w:rPr>
            <w:rFonts w:ascii="Cambria Math" w:hAnsi="Cambria Math"/>
            <w:color w:val="000000"/>
            <w14:textFill>
              <w14:solidFill>
                <w14:srgbClr w14:val="000000">
                  <w14:alpha w14:val="13000"/>
                </w14:srgbClr>
              </w14:solidFill>
            </w14:textFill>
          </w:rPr>
          <m:t>2g</m:t>
        </m:r>
      </m:oMath>
      <w:r w:rsidRPr="004471F0">
        <w:rPr>
          <w:rFonts w:ascii="Arial" w:hAnsi="Arial"/>
          <w:color w:val="000000"/>
          <w14:textFill>
            <w14:solidFill>
              <w14:srgbClr w14:val="000000">
                <w14:alpha w14:val="13000"/>
              </w14:srgbClr>
            </w14:solidFill>
          </w14:textFill>
        </w:rPr>
        <w:t>= velocity head</w:t>
      </w:r>
      <w:r w:rsidRPr="004471F0">
        <w:rPr>
          <w:rFonts w:ascii="Arial" w:hAnsi="Arial"/>
          <w:color w:val="000000"/>
          <w14:textFill>
            <w14:solidFill>
              <w14:srgbClr w14:val="000000">
                <w14:alpha w14:val="13000"/>
              </w14:srgbClr>
            </w14:solidFill>
          </w14:textFill>
        </w:rPr>
        <w:br/>
      </w:r>
      <m:oMath>
        <m:r>
          <w:rPr>
            <w:rFonts w:ascii="Cambria Math" w:hAnsi="Cambria Math"/>
            <w:color w:val="000000"/>
            <w14:textFill>
              <w14:solidFill>
                <w14:srgbClr w14:val="000000">
                  <w14:alpha w14:val="13000"/>
                </w14:srgbClr>
              </w14:solidFill>
            </w14:textFill>
          </w:rPr>
          <m:t>z</m:t>
        </m:r>
      </m:oMath>
      <w:r w:rsidRPr="004471F0">
        <w:rPr>
          <w:rFonts w:ascii="Arial" w:hAnsi="Arial"/>
          <w:color w:val="000000"/>
          <w14:textFill>
            <w14:solidFill>
              <w14:srgbClr w14:val="000000">
                <w14:alpha w14:val="13000"/>
              </w14:srgbClr>
            </w14:solidFill>
          </w14:textFill>
        </w:rPr>
        <w:t>= elevation head</w:t>
      </w:r>
      <w:r w:rsidRPr="004471F0">
        <w:rPr>
          <w:rFonts w:ascii="Arial" w:hAnsi="Arial"/>
          <w:color w:val="000000"/>
          <w14:textFill>
            <w14:solidFill>
              <w14:srgbClr w14:val="000000">
                <w14:alpha w14:val="13000"/>
              </w14:srgbClr>
            </w14:solidFill>
          </w14:textFill>
        </w:rPr>
        <w:br/>
      </w:r>
      <m:oMath>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h</m:t>
            </m:r>
          </m:e>
          <m:sub>
            <m:r>
              <w:rPr>
                <w:rFonts w:ascii="Cambria Math" w:hAnsi="Cambria Math"/>
                <w:color w:val="000000"/>
                <w14:textFill>
                  <w14:solidFill>
                    <w14:srgbClr w14:val="000000">
                      <w14:alpha w14:val="13000"/>
                    </w14:srgbClr>
                  </w14:solidFill>
                </w14:textFill>
              </w:rPr>
              <m:t>p</m:t>
            </m:r>
          </m:sub>
        </m:sSub>
      </m:oMath>
      <w:r w:rsidRPr="004471F0">
        <w:rPr>
          <w:rFonts w:ascii="Arial" w:hAnsi="Arial"/>
          <w:color w:val="000000"/>
          <w14:textFill>
            <w14:solidFill>
              <w14:srgbClr w14:val="000000">
                <w14:alpha w14:val="13000"/>
              </w14:srgbClr>
            </w14:solidFill>
          </w14:textFill>
        </w:rPr>
        <w:t>= head added by the pump</w:t>
      </w:r>
      <w:r w:rsidRPr="004471F0">
        <w:rPr>
          <w:rFonts w:ascii="Arial" w:hAnsi="Arial"/>
          <w:color w:val="000000"/>
          <w14:textFill>
            <w14:solidFill>
              <w14:srgbClr w14:val="000000">
                <w14:alpha w14:val="13000"/>
              </w14:srgbClr>
            </w14:solidFill>
          </w14:textFill>
        </w:rPr>
        <w:br/>
      </w:r>
      <m:oMath>
        <m:r>
          <w:rPr>
            <w:rFonts w:ascii="Cambria Math" w:hAnsi="Cambria Math"/>
            <w:color w:val="000000"/>
            <w14:textFill>
              <w14:solidFill>
                <w14:srgbClr w14:val="000000">
                  <w14:alpha w14:val="13000"/>
                </w14:srgbClr>
              </w14:solidFill>
            </w14:textFill>
          </w:rPr>
          <m:t>f</m:t>
        </m:r>
      </m:oMath>
      <w:r w:rsidRPr="004471F0">
        <w:rPr>
          <w:rFonts w:ascii="Arial" w:hAnsi="Arial"/>
          <w:color w:val="000000"/>
          <w14:textFill>
            <w14:solidFill>
              <w14:srgbClr w14:val="000000">
                <w14:alpha w14:val="13000"/>
              </w14:srgbClr>
            </w14:solidFill>
          </w14:textFill>
        </w:rPr>
        <w:t>= Darcy friction factor</w:t>
      </w:r>
      <w:r w:rsidRPr="004471F0">
        <w:rPr>
          <w:rFonts w:ascii="Arial" w:hAnsi="Arial"/>
          <w:color w:val="000000"/>
          <w14:textFill>
            <w14:solidFill>
              <w14:srgbClr w14:val="000000">
                <w14:alpha w14:val="13000"/>
              </w14:srgbClr>
            </w14:solidFill>
          </w14:textFill>
        </w:rPr>
        <w:br/>
      </w:r>
      <m:oMath>
        <m:r>
          <w:rPr>
            <w:rFonts w:ascii="Cambria Math" w:hAnsi="Cambria Math"/>
            <w:color w:val="000000"/>
            <w14:textFill>
              <w14:solidFill>
                <w14:srgbClr w14:val="000000">
                  <w14:alpha w14:val="13000"/>
                </w14:srgbClr>
              </w14:solidFill>
            </w14:textFill>
          </w:rPr>
          <m:t>L</m:t>
        </m:r>
      </m:oMath>
      <w:r w:rsidRPr="004471F0">
        <w:rPr>
          <w:rFonts w:ascii="Arial" w:hAnsi="Arial"/>
          <w:color w:val="000000"/>
          <w14:textFill>
            <w14:solidFill>
              <w14:srgbClr w14:val="000000">
                <w14:alpha w14:val="13000"/>
              </w14:srgbClr>
            </w14:solidFill>
          </w14:textFill>
        </w:rPr>
        <w:t>= pipe length</w:t>
      </w:r>
      <w:r w:rsidRPr="004471F0">
        <w:rPr>
          <w:rFonts w:ascii="Arial" w:hAnsi="Arial"/>
          <w:color w:val="000000"/>
          <w14:textFill>
            <w14:solidFill>
              <w14:srgbClr w14:val="000000">
                <w14:alpha w14:val="13000"/>
              </w14:srgbClr>
            </w14:solidFill>
          </w14:textFill>
        </w:rPr>
        <w:br/>
      </w:r>
      <m:oMath>
        <m:r>
          <w:rPr>
            <w:rFonts w:ascii="Cambria Math" w:hAnsi="Cambria Math"/>
            <w:color w:val="000000"/>
            <w14:textFill>
              <w14:solidFill>
                <w14:srgbClr w14:val="000000">
                  <w14:alpha w14:val="13000"/>
                </w14:srgbClr>
              </w14:solidFill>
            </w14:textFill>
          </w:rPr>
          <m:t>D</m:t>
        </m:r>
      </m:oMath>
      <w:r w:rsidRPr="004471F0">
        <w:rPr>
          <w:rFonts w:ascii="Arial" w:hAnsi="Arial"/>
          <w:color w:val="000000"/>
          <w14:textFill>
            <w14:solidFill>
              <w14:srgbClr w14:val="000000">
                <w14:alpha w14:val="13000"/>
              </w14:srgbClr>
            </w14:solidFill>
          </w14:textFill>
        </w:rPr>
        <w:t>= pipe diameter</w:t>
      </w:r>
    </w:p>
    <w:p w14:paraId="3ACABFB0" w14:textId="77777777" w:rsidR="004471F0" w:rsidRDefault="004471F0" w:rsidP="004471F0">
      <w:pPr>
        <w:pStyle w:val="BodyText"/>
        <w:spacing w:after="0"/>
        <w:rPr>
          <w:rFonts w:ascii="Arial" w:hAnsi="Arial"/>
          <w:color w:val="000000"/>
          <w14:textFill>
            <w14:solidFill>
              <w14:srgbClr w14:val="000000">
                <w14:alpha w14:val="13000"/>
              </w14:srgbClr>
            </w14:solidFill>
          </w14:textFill>
        </w:rPr>
      </w:pPr>
    </w:p>
    <w:p w14:paraId="3638156A" w14:textId="4B168A76" w:rsidR="004471F0" w:rsidRPr="004471F0" w:rsidRDefault="004471F0" w:rsidP="00655E41">
      <w:pPr>
        <w:pStyle w:val="BodyText"/>
        <w:spacing w:after="0"/>
        <w:jc w:val="both"/>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 xml:space="preserve">For the experimental apparatus, the pipe diameter is </w:t>
      </w:r>
      <w:proofErr w:type="gramStart"/>
      <w:r w:rsidRPr="004471F0">
        <w:rPr>
          <w:rFonts w:ascii="Arial" w:hAnsi="Arial"/>
          <w:color w:val="000000"/>
          <w14:textFill>
            <w14:solidFill>
              <w14:srgbClr w14:val="000000">
                <w14:alpha w14:val="13000"/>
              </w14:srgbClr>
            </w14:solidFill>
          </w14:textFill>
        </w:rPr>
        <w:t>constant</w:t>
      </w:r>
      <w:proofErr w:type="gramEnd"/>
      <w:r w:rsidRPr="004471F0">
        <w:rPr>
          <w:rFonts w:ascii="Arial" w:hAnsi="Arial"/>
          <w:color w:val="000000"/>
          <w14:textFill>
            <w14:solidFill>
              <w14:srgbClr w14:val="000000">
                <w14:alpha w14:val="13000"/>
              </w14:srgbClr>
            </w14:solidFill>
          </w14:textFill>
        </w:rPr>
        <w:t xml:space="preserve"> and the discharge is to the atmosphere. Under these conditions the pressure heads at the inlet and outlet are approximately equal, allowing the equation to be simplified to</w:t>
      </w:r>
    </w:p>
    <w:p w14:paraId="209A65AB" w14:textId="5654A0CB"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h</m:t>
              </m:r>
            </m:e>
            <m:sub>
              <m:r>
                <w:rPr>
                  <w:rFonts w:ascii="Cambria Math" w:hAnsi="Cambria Math"/>
                  <w:color w:val="000000"/>
                  <w14:textFill>
                    <w14:solidFill>
                      <w14:srgbClr w14:val="000000">
                        <w14:alpha w14:val="13000"/>
                      </w14:srgbClr>
                    </w14:solidFill>
                  </w14:textFill>
                </w:rPr>
                <m:t>p</m:t>
              </m:r>
            </m:sub>
          </m:sSub>
          <m:r>
            <w:rPr>
              <w:rFonts w:ascii="Cambria Math" w:hAnsi="Cambria Math"/>
              <w:color w:val="000000"/>
              <w14:textFill>
                <w14:solidFill>
                  <w14:srgbClr w14:val="000000">
                    <w14:alpha w14:val="13000"/>
                  </w14:srgbClr>
                </w14:solidFill>
              </w14:textFill>
            </w:rPr>
            <m:t>=(</m:t>
          </m:r>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z</m:t>
              </m:r>
            </m:e>
            <m:sub>
              <m:r>
                <w:rPr>
                  <w:rFonts w:ascii="Cambria Math" w:hAnsi="Cambria Math"/>
                  <w:color w:val="000000"/>
                  <w14:textFill>
                    <w14:solidFill>
                      <w14:srgbClr w14:val="000000">
                        <w14:alpha w14:val="13000"/>
                      </w14:srgbClr>
                    </w14:solidFill>
                  </w14:textFill>
                </w:rPr>
                <m:t>2</m:t>
              </m:r>
            </m:sub>
          </m:sSub>
          <m:r>
            <w:rPr>
              <w:rFonts w:ascii="Cambria Math" w:hAnsi="Cambria Math"/>
              <w:color w:val="000000"/>
              <w14:textFill>
                <w14:solidFill>
                  <w14:srgbClr w14:val="000000">
                    <w14:alpha w14:val="13000"/>
                  </w14:srgbClr>
                </w14:solidFill>
              </w14:textFill>
            </w:rPr>
            <m:t>-</m:t>
          </m:r>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z</m:t>
              </m:r>
            </m:e>
            <m:sub>
              <m:r>
                <w:rPr>
                  <w:rFonts w:ascii="Cambria Math" w:hAnsi="Cambria Math"/>
                  <w:color w:val="000000"/>
                  <w14:textFill>
                    <w14:solidFill>
                      <w14:srgbClr w14:val="000000">
                        <w14:alpha w14:val="13000"/>
                      </w14:srgbClr>
                    </w14:solidFill>
                  </w14:textFill>
                </w:rPr>
                <m:t>1</m:t>
              </m:r>
            </m:sub>
          </m:sSub>
          <m:r>
            <w:rPr>
              <w:rFonts w:ascii="Cambria Math" w:hAnsi="Cambria Math"/>
              <w:color w:val="000000"/>
              <w14:textFill>
                <w14:solidFill>
                  <w14:srgbClr w14:val="000000">
                    <w14:alpha w14:val="13000"/>
                  </w14:srgbClr>
                </w14:solidFill>
              </w14:textFill>
            </w:rPr>
            <m:t>)+</m:t>
          </m:r>
          <m:d>
            <m:dPr>
              <m:sepChr m:val="+"/>
              <m:ctrlPr>
                <w:rPr>
                  <w:rFonts w:ascii="Cambria Math" w:hAnsi="Cambria Math"/>
                  <w:color w:val="000000"/>
                  <w14:textFill>
                    <w14:solidFill>
                      <w14:srgbClr w14:val="000000">
                        <w14:alpha w14:val="13000"/>
                      </w14:srgbClr>
                    </w14:solidFill>
                  </w14:textFill>
                </w:rPr>
              </m:ctrlPr>
            </m:dPr>
            <m:e>
              <m:r>
                <w:rPr>
                  <w:rFonts w:ascii="Cambria Math" w:hAnsi="Cambria Math"/>
                  <w:color w:val="000000"/>
                  <w14:textFill>
                    <w14:solidFill>
                      <w14:srgbClr w14:val="000000">
                        <w14:alpha w14:val="13000"/>
                      </w14:srgbClr>
                    </w14:solidFill>
                  </w14:textFill>
                </w:rPr>
                <m:t>1</m:t>
              </m:r>
            </m:e>
            <m:e>
              <m:r>
                <w:rPr>
                  <w:rFonts w:ascii="Cambria Math" w:hAnsi="Cambria Math"/>
                  <w:color w:val="000000"/>
                  <w14:textFill>
                    <w14:solidFill>
                      <w14:srgbClr w14:val="000000">
                        <w14:alpha w14:val="13000"/>
                      </w14:srgbClr>
                    </w14:solidFill>
                  </w14:textFill>
                </w:rPr>
                <m:t>f</m:t>
              </m:r>
              <m:f>
                <m:fPr>
                  <m:ctrlPr>
                    <w:rPr>
                      <w:rFonts w:ascii="Cambria Math" w:hAnsi="Cambria Math"/>
                      <w:color w:val="000000"/>
                      <w14:textFill>
                        <w14:solidFill>
                          <w14:srgbClr w14:val="000000">
                            <w14:alpha w14:val="13000"/>
                          </w14:srgbClr>
                        </w14:solidFill>
                      </w14:textFill>
                    </w:rPr>
                  </m:ctrlPr>
                </m:fPr>
                <m:num>
                  <m:r>
                    <w:rPr>
                      <w:rFonts w:ascii="Cambria Math" w:hAnsi="Cambria Math"/>
                      <w:color w:val="000000"/>
                      <w14:textFill>
                        <w14:solidFill>
                          <w14:srgbClr w14:val="000000">
                            <w14:alpha w14:val="13000"/>
                          </w14:srgbClr>
                        </w14:solidFill>
                      </w14:textFill>
                    </w:rPr>
                    <m:t>L</m:t>
                  </m:r>
                </m:num>
                <m:den>
                  <m:r>
                    <w:rPr>
                      <w:rFonts w:ascii="Cambria Math" w:hAnsi="Cambria Math"/>
                      <w:color w:val="000000"/>
                      <w14:textFill>
                        <w14:solidFill>
                          <w14:srgbClr w14:val="000000">
                            <w14:alpha w14:val="13000"/>
                          </w14:srgbClr>
                        </w14:solidFill>
                      </w14:textFill>
                    </w:rPr>
                    <m:t>D</m:t>
                  </m:r>
                </m:den>
              </m:f>
            </m:e>
          </m:d>
          <m:f>
            <m:fPr>
              <m:ctrlPr>
                <w:rPr>
                  <w:rFonts w:ascii="Cambria Math" w:hAnsi="Cambria Math"/>
                  <w:color w:val="000000"/>
                  <w14:textFill>
                    <w14:solidFill>
                      <w14:srgbClr w14:val="000000">
                        <w14:alpha w14:val="13000"/>
                      </w14:srgbClr>
                    </w14:solidFill>
                  </w14:textFill>
                </w:rPr>
              </m:ctrlPr>
            </m:fPr>
            <m:num>
              <m:sSup>
                <m:sSupPr>
                  <m:ctrlPr>
                    <w:rPr>
                      <w:rFonts w:ascii="Cambria Math" w:hAnsi="Cambria Math"/>
                      <w:color w:val="000000"/>
                      <w14:textFill>
                        <w14:solidFill>
                          <w14:srgbClr w14:val="000000">
                            <w14:alpha w14:val="13000"/>
                          </w14:srgbClr>
                        </w14:solidFill>
                      </w14:textFill>
                    </w:rPr>
                  </m:ctrlPr>
                </m:sSupPr>
                <m:e>
                  <m:r>
                    <w:rPr>
                      <w:rFonts w:ascii="Cambria Math" w:hAnsi="Cambria Math"/>
                      <w:color w:val="000000"/>
                      <w14:textFill>
                        <w14:solidFill>
                          <w14:srgbClr w14:val="000000">
                            <w14:alpha w14:val="13000"/>
                          </w14:srgbClr>
                        </w14:solidFill>
                      </w14:textFill>
                    </w:rPr>
                    <m:t>V</m:t>
                  </m:r>
                </m:e>
                <m:sup>
                  <m:r>
                    <w:rPr>
                      <w:rFonts w:ascii="Cambria Math" w:hAnsi="Cambria Math"/>
                      <w:color w:val="000000"/>
                      <w14:textFill>
                        <w14:solidFill>
                          <w14:srgbClr w14:val="000000">
                            <w14:alpha w14:val="13000"/>
                          </w14:srgbClr>
                        </w14:solidFill>
                      </w14:textFill>
                    </w:rPr>
                    <m:t>2</m:t>
                  </m:r>
                </m:sup>
              </m:sSup>
            </m:num>
            <m:den>
              <m:r>
                <w:rPr>
                  <w:rFonts w:ascii="Cambria Math" w:hAnsi="Cambria Math"/>
                  <w:color w:val="000000"/>
                  <w14:textFill>
                    <w14:solidFill>
                      <w14:srgbClr w14:val="000000">
                        <w14:alpha w14:val="13000"/>
                      </w14:srgbClr>
                    </w14:solidFill>
                  </w14:textFill>
                </w:rPr>
                <m:t>2g</m:t>
              </m:r>
            </m:den>
          </m:f>
          <m:r>
            <w:rPr>
              <w:rFonts w:ascii="Arial" w:hAnsi="Arial"/>
              <w:color w:val="000000"/>
              <w14:textFill>
                <w14:solidFill>
                  <w14:srgbClr w14:val="000000">
                    <w14:alpha w14:val="13000"/>
                  </w14:srgbClr>
                </w14:solidFill>
              </w14:textFill>
            </w:rPr>
            <w:br/>
          </m:r>
        </m:oMath>
      </m:oMathPara>
    </w:p>
    <w:p w14:paraId="5E3B02A6" w14:textId="0CF50BC4" w:rsidR="004471F0" w:rsidRPr="004471F0" w:rsidRDefault="004471F0" w:rsidP="00655E41">
      <w:pPr>
        <w:pStyle w:val="BodyText"/>
        <w:spacing w:after="0"/>
        <w:jc w:val="both"/>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 xml:space="preserve">The velocity </w:t>
      </w:r>
      <m:oMath>
        <m:r>
          <w:rPr>
            <w:rFonts w:ascii="Cambria Math" w:hAnsi="Cambria Math"/>
            <w:color w:val="000000"/>
            <w14:textFill>
              <w14:solidFill>
                <w14:srgbClr w14:val="000000">
                  <w14:alpha w14:val="13000"/>
                </w14:srgbClr>
              </w14:solidFill>
            </w14:textFill>
          </w:rPr>
          <m:t>V</m:t>
        </m:r>
      </m:oMath>
      <w:r w:rsidRPr="004471F0">
        <w:rPr>
          <w:rFonts w:ascii="Arial" w:hAnsi="Arial"/>
          <w:color w:val="000000"/>
          <w14:textFill>
            <w14:solidFill>
              <w14:srgbClr w14:val="000000">
                <w14:alpha w14:val="13000"/>
              </w14:srgbClr>
            </w14:solidFill>
          </w14:textFill>
        </w:rPr>
        <w:t>in the pipe is determined from the measured discharge and pipe diameter. Expressing velocity in terms of discharge for a circular conduit gives</w:t>
      </w:r>
    </w:p>
    <w:p w14:paraId="18E1769E" w14:textId="7BD01119"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h</m:t>
              </m:r>
            </m:e>
            <m:sub>
              <m:r>
                <w:rPr>
                  <w:rFonts w:ascii="Cambria Math" w:hAnsi="Cambria Math"/>
                  <w:color w:val="000000"/>
                  <w14:textFill>
                    <w14:solidFill>
                      <w14:srgbClr w14:val="000000">
                        <w14:alpha w14:val="13000"/>
                      </w14:srgbClr>
                    </w14:solidFill>
                  </w14:textFill>
                </w:rPr>
                <m:t>p</m:t>
              </m:r>
            </m:sub>
          </m:sSub>
          <m:r>
            <w:rPr>
              <w:rFonts w:ascii="Cambria Math" w:hAnsi="Cambria Math"/>
              <w:color w:val="000000"/>
              <w14:textFill>
                <w14:solidFill>
                  <w14:srgbClr w14:val="000000">
                    <w14:alpha w14:val="13000"/>
                  </w14:srgbClr>
                </w14:solidFill>
              </w14:textFill>
            </w:rPr>
            <m:t>(Q)=(</m:t>
          </m:r>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z</m:t>
              </m:r>
            </m:e>
            <m:sub>
              <m:r>
                <w:rPr>
                  <w:rFonts w:ascii="Cambria Math" w:hAnsi="Cambria Math"/>
                  <w:color w:val="000000"/>
                  <w14:textFill>
                    <w14:solidFill>
                      <w14:srgbClr w14:val="000000">
                        <w14:alpha w14:val="13000"/>
                      </w14:srgbClr>
                    </w14:solidFill>
                  </w14:textFill>
                </w:rPr>
                <m:t>2</m:t>
              </m:r>
            </m:sub>
          </m:sSub>
          <m:r>
            <w:rPr>
              <w:rFonts w:ascii="Cambria Math" w:hAnsi="Cambria Math"/>
              <w:color w:val="000000"/>
              <w14:textFill>
                <w14:solidFill>
                  <w14:srgbClr w14:val="000000">
                    <w14:alpha w14:val="13000"/>
                  </w14:srgbClr>
                </w14:solidFill>
              </w14:textFill>
            </w:rPr>
            <m:t>-</m:t>
          </m:r>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z</m:t>
              </m:r>
            </m:e>
            <m:sub>
              <m:r>
                <w:rPr>
                  <w:rFonts w:ascii="Cambria Math" w:hAnsi="Cambria Math"/>
                  <w:color w:val="000000"/>
                  <w14:textFill>
                    <w14:solidFill>
                      <w14:srgbClr w14:val="000000">
                        <w14:alpha w14:val="13000"/>
                      </w14:srgbClr>
                    </w14:solidFill>
                  </w14:textFill>
                </w:rPr>
                <m:t>1</m:t>
              </m:r>
            </m:sub>
          </m:sSub>
          <m:r>
            <w:rPr>
              <w:rFonts w:ascii="Cambria Math" w:hAnsi="Cambria Math"/>
              <w:color w:val="000000"/>
              <w14:textFill>
                <w14:solidFill>
                  <w14:srgbClr w14:val="000000">
                    <w14:alpha w14:val="13000"/>
                  </w14:srgbClr>
                </w14:solidFill>
              </w14:textFill>
            </w:rPr>
            <m:t>)+</m:t>
          </m:r>
          <m:d>
            <m:dPr>
              <m:sepChr m:val="+"/>
              <m:ctrlPr>
                <w:rPr>
                  <w:rFonts w:ascii="Cambria Math" w:hAnsi="Cambria Math"/>
                  <w:color w:val="000000"/>
                  <w14:textFill>
                    <w14:solidFill>
                      <w14:srgbClr w14:val="000000">
                        <w14:alpha w14:val="13000"/>
                      </w14:srgbClr>
                    </w14:solidFill>
                  </w14:textFill>
                </w:rPr>
              </m:ctrlPr>
            </m:dPr>
            <m:e>
              <m:r>
                <w:rPr>
                  <w:rFonts w:ascii="Cambria Math" w:hAnsi="Cambria Math"/>
                  <w:color w:val="000000"/>
                  <w14:textFill>
                    <w14:solidFill>
                      <w14:srgbClr w14:val="000000">
                        <w14:alpha w14:val="13000"/>
                      </w14:srgbClr>
                    </w14:solidFill>
                  </w14:textFill>
                </w:rPr>
                <m:t>1</m:t>
              </m:r>
            </m:e>
            <m:e>
              <m:r>
                <w:rPr>
                  <w:rFonts w:ascii="Cambria Math" w:hAnsi="Cambria Math"/>
                  <w:color w:val="000000"/>
                  <w14:textFill>
                    <w14:solidFill>
                      <w14:srgbClr w14:val="000000">
                        <w14:alpha w14:val="13000"/>
                      </w14:srgbClr>
                    </w14:solidFill>
                  </w14:textFill>
                </w:rPr>
                <m:t>f</m:t>
              </m:r>
              <m:f>
                <m:fPr>
                  <m:ctrlPr>
                    <w:rPr>
                      <w:rFonts w:ascii="Cambria Math" w:hAnsi="Cambria Math"/>
                      <w:color w:val="000000"/>
                      <w14:textFill>
                        <w14:solidFill>
                          <w14:srgbClr w14:val="000000">
                            <w14:alpha w14:val="13000"/>
                          </w14:srgbClr>
                        </w14:solidFill>
                      </w14:textFill>
                    </w:rPr>
                  </m:ctrlPr>
                </m:fPr>
                <m:num>
                  <m:r>
                    <w:rPr>
                      <w:rFonts w:ascii="Cambria Math" w:hAnsi="Cambria Math"/>
                      <w:color w:val="000000"/>
                      <w14:textFill>
                        <w14:solidFill>
                          <w14:srgbClr w14:val="000000">
                            <w14:alpha w14:val="13000"/>
                          </w14:srgbClr>
                        </w14:solidFill>
                      </w14:textFill>
                    </w:rPr>
                    <m:t>L</m:t>
                  </m:r>
                </m:num>
                <m:den>
                  <m:r>
                    <w:rPr>
                      <w:rFonts w:ascii="Cambria Math" w:hAnsi="Cambria Math"/>
                      <w:color w:val="000000"/>
                      <w14:textFill>
                        <w14:solidFill>
                          <w14:srgbClr w14:val="000000">
                            <w14:alpha w14:val="13000"/>
                          </w14:srgbClr>
                        </w14:solidFill>
                      </w14:textFill>
                    </w:rPr>
                    <m:t>D</m:t>
                  </m:r>
                </m:den>
              </m:f>
            </m:e>
          </m:d>
          <m:f>
            <m:fPr>
              <m:ctrlPr>
                <w:rPr>
                  <w:rFonts w:ascii="Cambria Math" w:hAnsi="Cambria Math"/>
                  <w:color w:val="000000"/>
                  <w14:textFill>
                    <w14:solidFill>
                      <w14:srgbClr w14:val="000000">
                        <w14:alpha w14:val="13000"/>
                      </w14:srgbClr>
                    </w14:solidFill>
                  </w14:textFill>
                </w:rPr>
              </m:ctrlPr>
            </m:fPr>
            <m:num>
              <m:r>
                <w:rPr>
                  <w:rFonts w:ascii="Cambria Math" w:hAnsi="Cambria Math"/>
                  <w:color w:val="000000"/>
                  <w14:textFill>
                    <w14:solidFill>
                      <w14:srgbClr w14:val="000000">
                        <w14:alpha w14:val="13000"/>
                      </w14:srgbClr>
                    </w14:solidFill>
                  </w14:textFill>
                </w:rPr>
                <m:t>8</m:t>
              </m:r>
              <m:sSup>
                <m:sSupPr>
                  <m:ctrlPr>
                    <w:rPr>
                      <w:rFonts w:ascii="Cambria Math" w:hAnsi="Cambria Math"/>
                      <w:color w:val="000000"/>
                      <w14:textFill>
                        <w14:solidFill>
                          <w14:srgbClr w14:val="000000">
                            <w14:alpha w14:val="13000"/>
                          </w14:srgbClr>
                        </w14:solidFill>
                      </w14:textFill>
                    </w:rPr>
                  </m:ctrlPr>
                </m:sSupPr>
                <m:e>
                  <m:r>
                    <w:rPr>
                      <w:rFonts w:ascii="Cambria Math" w:hAnsi="Cambria Math"/>
                      <w:color w:val="000000"/>
                      <w14:textFill>
                        <w14:solidFill>
                          <w14:srgbClr w14:val="000000">
                            <w14:alpha w14:val="13000"/>
                          </w14:srgbClr>
                        </w14:solidFill>
                      </w14:textFill>
                    </w:rPr>
                    <m:t>Q</m:t>
                  </m:r>
                </m:e>
                <m:sup>
                  <m:r>
                    <w:rPr>
                      <w:rFonts w:ascii="Cambria Math" w:hAnsi="Cambria Math"/>
                      <w:color w:val="000000"/>
                      <w14:textFill>
                        <w14:solidFill>
                          <w14:srgbClr w14:val="000000">
                            <w14:alpha w14:val="13000"/>
                          </w14:srgbClr>
                        </w14:solidFill>
                      </w14:textFill>
                    </w:rPr>
                    <m:t>2</m:t>
                  </m:r>
                </m:sup>
              </m:sSup>
            </m:num>
            <m:den>
              <m:sSup>
                <m:sSupPr>
                  <m:ctrlPr>
                    <w:rPr>
                      <w:rFonts w:ascii="Cambria Math" w:hAnsi="Cambria Math"/>
                      <w:color w:val="000000"/>
                      <w14:textFill>
                        <w14:solidFill>
                          <w14:srgbClr w14:val="000000">
                            <w14:alpha w14:val="13000"/>
                          </w14:srgbClr>
                        </w14:solidFill>
                      </w14:textFill>
                    </w:rPr>
                  </m:ctrlPr>
                </m:sSupPr>
                <m:e>
                  <m:r>
                    <w:rPr>
                      <w:rFonts w:ascii="Cambria Math" w:hAnsi="Cambria Math"/>
                      <w:color w:val="000000"/>
                      <w14:textFill>
                        <w14:solidFill>
                          <w14:srgbClr w14:val="000000">
                            <w14:alpha w14:val="13000"/>
                          </w14:srgbClr>
                        </w14:solidFill>
                      </w14:textFill>
                    </w:rPr>
                    <m:t>π</m:t>
                  </m:r>
                </m:e>
                <m:sup>
                  <m:r>
                    <w:rPr>
                      <w:rFonts w:ascii="Cambria Math" w:hAnsi="Cambria Math"/>
                      <w:color w:val="000000"/>
                      <w14:textFill>
                        <w14:solidFill>
                          <w14:srgbClr w14:val="000000">
                            <w14:alpha w14:val="13000"/>
                          </w14:srgbClr>
                        </w14:solidFill>
                      </w14:textFill>
                    </w:rPr>
                    <m:t>2</m:t>
                  </m:r>
                </m:sup>
              </m:sSup>
              <m:r>
                <w:rPr>
                  <w:rFonts w:ascii="Cambria Math" w:hAnsi="Cambria Math"/>
                  <w:color w:val="000000"/>
                  <w14:textFill>
                    <w14:solidFill>
                      <w14:srgbClr w14:val="000000">
                        <w14:alpha w14:val="13000"/>
                      </w14:srgbClr>
                    </w14:solidFill>
                  </w14:textFill>
                </w:rPr>
                <m:t>g</m:t>
              </m:r>
              <m:sSup>
                <m:sSupPr>
                  <m:ctrlPr>
                    <w:rPr>
                      <w:rFonts w:ascii="Cambria Math" w:hAnsi="Cambria Math"/>
                      <w:color w:val="000000"/>
                      <w14:textFill>
                        <w14:solidFill>
                          <w14:srgbClr w14:val="000000">
                            <w14:alpha w14:val="13000"/>
                          </w14:srgbClr>
                        </w14:solidFill>
                      </w14:textFill>
                    </w:rPr>
                  </m:ctrlPr>
                </m:sSupPr>
                <m:e>
                  <m:r>
                    <w:rPr>
                      <w:rFonts w:ascii="Cambria Math" w:hAnsi="Cambria Math"/>
                      <w:color w:val="000000"/>
                      <w14:textFill>
                        <w14:solidFill>
                          <w14:srgbClr w14:val="000000">
                            <w14:alpha w14:val="13000"/>
                          </w14:srgbClr>
                        </w14:solidFill>
                      </w14:textFill>
                    </w:rPr>
                    <m:t>D</m:t>
                  </m:r>
                </m:e>
                <m:sup>
                  <m:r>
                    <w:rPr>
                      <w:rFonts w:ascii="Cambria Math" w:hAnsi="Cambria Math"/>
                      <w:color w:val="000000"/>
                      <w14:textFill>
                        <w14:solidFill>
                          <w14:srgbClr w14:val="000000">
                            <w14:alpha w14:val="13000"/>
                          </w14:srgbClr>
                        </w14:solidFill>
                      </w14:textFill>
                    </w:rPr>
                    <m:t>4</m:t>
                  </m:r>
                </m:sup>
              </m:sSup>
            </m:den>
          </m:f>
          <m:r>
            <w:rPr>
              <w:rFonts w:ascii="Arial" w:hAnsi="Arial"/>
              <w:color w:val="000000"/>
              <w14:textFill>
                <w14:solidFill>
                  <w14:srgbClr w14:val="000000">
                    <w14:alpha w14:val="13000"/>
                  </w14:srgbClr>
                </w14:solidFill>
              </w14:textFill>
            </w:rPr>
            <w:br/>
          </m:r>
        </m:oMath>
      </m:oMathPara>
    </w:p>
    <w:p w14:paraId="1C905CD9" w14:textId="77777777" w:rsidR="004471F0" w:rsidRPr="004471F0" w:rsidRDefault="004471F0" w:rsidP="00655E41">
      <w:pPr>
        <w:pStyle w:val="BodyText"/>
        <w:spacing w:after="0"/>
        <w:jc w:val="both"/>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This relationship shows that the head required by the system increases as discharge increases due to friction losses.</w:t>
      </w:r>
    </w:p>
    <w:p w14:paraId="7395EA43" w14:textId="77777777" w:rsidR="00655E41" w:rsidRDefault="00655E41" w:rsidP="004471F0">
      <w:pPr>
        <w:pStyle w:val="BodyText"/>
        <w:spacing w:after="0"/>
        <w:rPr>
          <w:rFonts w:ascii="Arial" w:hAnsi="Arial"/>
          <w:b/>
          <w:bCs/>
          <w:color w:val="000000"/>
          <w14:textFill>
            <w14:solidFill>
              <w14:srgbClr w14:val="000000">
                <w14:alpha w14:val="13000"/>
              </w14:srgbClr>
            </w14:solidFill>
          </w14:textFill>
        </w:rPr>
      </w:pPr>
    </w:p>
    <w:p w14:paraId="6946B550" w14:textId="35114BCE" w:rsidR="004471F0" w:rsidRPr="004471F0" w:rsidRDefault="004471F0" w:rsidP="00FB69A7">
      <w:pPr>
        <w:pStyle w:val="Heading2"/>
      </w:pPr>
      <w:bookmarkStart w:id="5" w:name="_Toc223616347"/>
      <w:r w:rsidRPr="004471F0">
        <w:t>Flow Measurement</w:t>
      </w:r>
      <w:bookmarkEnd w:id="5"/>
    </w:p>
    <w:p w14:paraId="5E45B25A" w14:textId="77777777" w:rsidR="00655E41" w:rsidRDefault="00655E41" w:rsidP="004471F0">
      <w:pPr>
        <w:pStyle w:val="BodyText"/>
        <w:spacing w:after="0"/>
        <w:rPr>
          <w:rFonts w:ascii="Arial" w:hAnsi="Arial"/>
          <w:color w:val="000000"/>
          <w14:textFill>
            <w14:solidFill>
              <w14:srgbClr w14:val="000000">
                <w14:alpha w14:val="13000"/>
              </w14:srgbClr>
            </w14:solidFill>
          </w14:textFill>
        </w:rPr>
      </w:pPr>
    </w:p>
    <w:p w14:paraId="58A6BF03" w14:textId="5948F0AB"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 xml:space="preserve">Discharge is measured using the </w:t>
      </w:r>
      <w:r w:rsidRPr="004471F0">
        <w:rPr>
          <w:rFonts w:ascii="Arial" w:hAnsi="Arial"/>
          <w:b/>
          <w:bCs/>
          <w:color w:val="000000"/>
          <w14:textFill>
            <w14:solidFill>
              <w14:srgbClr w14:val="000000">
                <w14:alpha w14:val="13000"/>
              </w14:srgbClr>
            </w14:solidFill>
          </w14:textFill>
        </w:rPr>
        <w:t>time-to-fill method</w:t>
      </w:r>
      <w:r w:rsidRPr="004471F0">
        <w:rPr>
          <w:rFonts w:ascii="Arial" w:hAnsi="Arial"/>
          <w:color w:val="000000"/>
          <w14:textFill>
            <w14:solidFill>
              <w14:srgbClr w14:val="000000">
                <w14:alpha w14:val="13000"/>
              </w14:srgbClr>
            </w14:solidFill>
          </w14:textFill>
        </w:rPr>
        <w:t>, in which a container of known volume is filled while the elapsed time is recorded. The discharge is then computed as</w:t>
      </w:r>
    </w:p>
    <w:p w14:paraId="0FFAC716" w14:textId="3D63241C"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r>
            <w:rPr>
              <w:rFonts w:ascii="Cambria Math" w:hAnsi="Cambria Math"/>
              <w:color w:val="000000"/>
              <w14:textFill>
                <w14:solidFill>
                  <w14:srgbClr w14:val="000000">
                    <w14:alpha w14:val="13000"/>
                  </w14:srgbClr>
                </w14:solidFill>
              </w14:textFill>
            </w:rPr>
            <m:t>Q=</m:t>
          </m:r>
          <m:f>
            <m:fPr>
              <m:ctrlPr>
                <w:rPr>
                  <w:rFonts w:ascii="Cambria Math" w:hAnsi="Cambria Math"/>
                  <w:color w:val="000000"/>
                  <w14:textFill>
                    <w14:solidFill>
                      <w14:srgbClr w14:val="000000">
                        <w14:alpha w14:val="13000"/>
                      </w14:srgbClr>
                    </w14:solidFill>
                  </w14:textFill>
                </w:rPr>
              </m:ctrlPr>
            </m:fPr>
            <m:num>
              <m:r>
                <m:rPr>
                  <m:nor/>
                </m:rPr>
                <w:rPr>
                  <w:rFonts w:ascii="Arial" w:hAnsi="Arial"/>
                  <w:color w:val="000000"/>
                  <w14:textFill>
                    <w14:solidFill>
                      <w14:srgbClr w14:val="000000">
                        <w14:alpha w14:val="13000"/>
                      </w14:srgbClr>
                    </w14:solidFill>
                  </w14:textFill>
                </w:rPr>
                <m:t>Volume</m:t>
              </m:r>
            </m:num>
            <m:den>
              <m:r>
                <m:rPr>
                  <m:nor/>
                </m:rPr>
                <w:rPr>
                  <w:rFonts w:ascii="Arial" w:hAnsi="Arial"/>
                  <w:color w:val="000000"/>
                  <w14:textFill>
                    <w14:solidFill>
                      <w14:srgbClr w14:val="000000">
                        <w14:alpha w14:val="13000"/>
                      </w14:srgbClr>
                    </w14:solidFill>
                  </w14:textFill>
                </w:rPr>
                <m:t>Time</m:t>
              </m:r>
            </m:den>
          </m:f>
          <m:r>
            <w:rPr>
              <w:rFonts w:ascii="Arial" w:hAnsi="Arial"/>
              <w:color w:val="000000"/>
              <w14:textFill>
                <w14:solidFill>
                  <w14:srgbClr w14:val="000000">
                    <w14:alpha w14:val="13000"/>
                  </w14:srgbClr>
                </w14:solidFill>
              </w14:textFill>
            </w:rPr>
            <w:br/>
          </m:r>
        </m:oMath>
      </m:oMathPara>
    </w:p>
    <w:p w14:paraId="22B4472C"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 xml:space="preserve">Measured values are typically reported in </w:t>
      </w:r>
      <w:r w:rsidRPr="004471F0">
        <w:rPr>
          <w:rFonts w:ascii="Arial" w:hAnsi="Arial"/>
          <w:b/>
          <w:bCs/>
          <w:color w:val="000000"/>
          <w14:textFill>
            <w14:solidFill>
              <w14:srgbClr w14:val="000000">
                <w14:alpha w14:val="13000"/>
              </w14:srgbClr>
            </w14:solidFill>
          </w14:textFill>
        </w:rPr>
        <w:t>L/min</w:t>
      </w:r>
      <w:r w:rsidRPr="004471F0">
        <w:rPr>
          <w:rFonts w:ascii="Arial" w:hAnsi="Arial"/>
          <w:color w:val="000000"/>
          <w14:textFill>
            <w14:solidFill>
              <w14:srgbClr w14:val="000000">
                <w14:alpha w14:val="13000"/>
              </w14:srgbClr>
            </w14:solidFill>
          </w14:textFill>
        </w:rPr>
        <w:t>.</w:t>
      </w:r>
    </w:p>
    <w:p w14:paraId="2459F0C7" w14:textId="77777777" w:rsidR="00655E41" w:rsidRDefault="00655E41" w:rsidP="004471F0">
      <w:pPr>
        <w:pStyle w:val="BodyText"/>
        <w:spacing w:after="0"/>
        <w:rPr>
          <w:rFonts w:ascii="Arial" w:hAnsi="Arial"/>
          <w:b/>
          <w:bCs/>
          <w:color w:val="000000"/>
          <w14:textFill>
            <w14:solidFill>
              <w14:srgbClr w14:val="000000">
                <w14:alpha w14:val="13000"/>
              </w14:srgbClr>
            </w14:solidFill>
          </w14:textFill>
        </w:rPr>
      </w:pPr>
    </w:p>
    <w:p w14:paraId="791B34F4" w14:textId="32D8058E" w:rsidR="004471F0" w:rsidRPr="004471F0" w:rsidRDefault="004471F0" w:rsidP="00655E41">
      <w:pPr>
        <w:pStyle w:val="Heading2"/>
      </w:pPr>
      <w:bookmarkStart w:id="6" w:name="_Toc223616348"/>
      <w:r w:rsidRPr="004471F0">
        <w:t>Electrical Power Input</w:t>
      </w:r>
      <w:bookmarkEnd w:id="6"/>
    </w:p>
    <w:p w14:paraId="4EB443DC" w14:textId="77777777" w:rsidR="00655E41" w:rsidRDefault="00655E41" w:rsidP="004471F0">
      <w:pPr>
        <w:pStyle w:val="BodyText"/>
        <w:spacing w:after="0"/>
        <w:rPr>
          <w:rFonts w:ascii="Arial" w:hAnsi="Arial"/>
          <w:color w:val="000000"/>
          <w14:textFill>
            <w14:solidFill>
              <w14:srgbClr w14:val="000000">
                <w14:alpha w14:val="13000"/>
              </w14:srgbClr>
            </w14:solidFill>
          </w14:textFill>
        </w:rPr>
      </w:pPr>
    </w:p>
    <w:p w14:paraId="23CB69E8" w14:textId="2976D41E"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The electrical power supplied to the DC pump is determined from the measured voltage and current:</w:t>
      </w:r>
    </w:p>
    <w:p w14:paraId="4DAAA719" w14:textId="10DEAC9B"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r>
            <w:rPr>
              <w:rFonts w:ascii="Cambria Math" w:hAnsi="Cambria Math"/>
              <w:color w:val="000000"/>
              <w14:textFill>
                <w14:solidFill>
                  <w14:srgbClr w14:val="000000">
                    <w14:alpha w14:val="13000"/>
                  </w14:srgbClr>
                </w14:solidFill>
              </w14:textFill>
            </w:rPr>
            <m:t>P=VI</m:t>
          </m:r>
          <m:r>
            <w:rPr>
              <w:rFonts w:ascii="Arial" w:hAnsi="Arial"/>
              <w:i/>
              <w:color w:val="000000"/>
              <w14:textFill>
                <w14:solidFill>
                  <w14:srgbClr w14:val="000000">
                    <w14:alpha w14:val="13000"/>
                  </w14:srgbClr>
                </w14:solidFill>
              </w14:textFill>
            </w:rPr>
            <w:br/>
          </m:r>
        </m:oMath>
      </m:oMathPara>
    </w:p>
    <w:p w14:paraId="26D93E4E"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proofErr w:type="gramStart"/>
      <w:r w:rsidRPr="004471F0">
        <w:rPr>
          <w:rFonts w:ascii="Arial" w:hAnsi="Arial"/>
          <w:color w:val="000000"/>
          <w14:textFill>
            <w14:solidFill>
              <w14:srgbClr w14:val="000000">
                <w14:alpha w14:val="13000"/>
              </w14:srgbClr>
            </w14:solidFill>
          </w14:textFill>
        </w:rPr>
        <w:t>where</w:t>
      </w:r>
      <w:proofErr w:type="gramEnd"/>
    </w:p>
    <w:p w14:paraId="7737F01A" w14:textId="7F1EA8CD"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m:oMath>
        <m:r>
          <w:rPr>
            <w:rFonts w:ascii="Cambria Math" w:hAnsi="Cambria Math"/>
            <w:color w:val="000000"/>
            <w14:textFill>
              <w14:solidFill>
                <w14:srgbClr w14:val="000000">
                  <w14:alpha w14:val="13000"/>
                </w14:srgbClr>
              </w14:solidFill>
            </w14:textFill>
          </w:rPr>
          <m:t>V</m:t>
        </m:r>
      </m:oMath>
      <w:r w:rsidRPr="004471F0">
        <w:rPr>
          <w:rFonts w:ascii="Arial" w:hAnsi="Arial"/>
          <w:color w:val="000000"/>
          <w14:textFill>
            <w14:solidFill>
              <w14:srgbClr w14:val="000000">
                <w14:alpha w14:val="13000"/>
              </w14:srgbClr>
            </w14:solidFill>
          </w14:textFill>
        </w:rPr>
        <w:t>= applied voltage</w:t>
      </w:r>
      <w:r w:rsidRPr="004471F0">
        <w:rPr>
          <w:rFonts w:ascii="Arial" w:hAnsi="Arial"/>
          <w:color w:val="000000"/>
          <w14:textFill>
            <w14:solidFill>
              <w14:srgbClr w14:val="000000">
                <w14:alpha w14:val="13000"/>
              </w14:srgbClr>
            </w14:solidFill>
          </w14:textFill>
        </w:rPr>
        <w:br/>
      </w:r>
      <m:oMath>
        <m:r>
          <w:rPr>
            <w:rFonts w:ascii="Cambria Math" w:hAnsi="Cambria Math"/>
            <w:color w:val="000000"/>
            <w14:textFill>
              <w14:solidFill>
                <w14:srgbClr w14:val="000000">
                  <w14:alpha w14:val="13000"/>
                </w14:srgbClr>
              </w14:solidFill>
            </w14:textFill>
          </w:rPr>
          <m:t>I</m:t>
        </m:r>
      </m:oMath>
      <w:r w:rsidRPr="004471F0">
        <w:rPr>
          <w:rFonts w:ascii="Arial" w:hAnsi="Arial"/>
          <w:color w:val="000000"/>
          <w14:textFill>
            <w14:solidFill>
              <w14:srgbClr w14:val="000000">
                <w14:alpha w14:val="13000"/>
              </w14:srgbClr>
            </w14:solidFill>
          </w14:textFill>
        </w:rPr>
        <w:t>= electrical current</w:t>
      </w:r>
    </w:p>
    <w:p w14:paraId="3803175F"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Pump Efficiency</w:t>
      </w:r>
    </w:p>
    <w:p w14:paraId="69A47026"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The hydraulic power delivered to the fluid is</w:t>
      </w:r>
    </w:p>
    <w:p w14:paraId="646F5D6F" w14:textId="3B4D61D5"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P</m:t>
              </m:r>
            </m:e>
            <m:sub>
              <m:r>
                <w:rPr>
                  <w:rFonts w:ascii="Cambria Math" w:hAnsi="Cambria Math"/>
                  <w:color w:val="000000"/>
                  <w14:textFill>
                    <w14:solidFill>
                      <w14:srgbClr w14:val="000000">
                        <w14:alpha w14:val="13000"/>
                      </w14:srgbClr>
                    </w14:solidFill>
                  </w14:textFill>
                </w:rPr>
                <m:t>hydraulic</m:t>
              </m:r>
            </m:sub>
          </m:sSub>
          <m:r>
            <w:rPr>
              <w:rFonts w:ascii="Cambria Math" w:hAnsi="Cambria Math"/>
              <w:color w:val="000000"/>
              <w14:textFill>
                <w14:solidFill>
                  <w14:srgbClr w14:val="000000">
                    <w14:alpha w14:val="13000"/>
                  </w14:srgbClr>
                </w14:solidFill>
              </w14:textFill>
            </w:rPr>
            <m:t>=ρgQH</m:t>
          </m:r>
          <m:r>
            <w:rPr>
              <w:rFonts w:ascii="Arial" w:hAnsi="Arial"/>
              <w:i/>
              <w:color w:val="000000"/>
              <w14:textFill>
                <w14:solidFill>
                  <w14:srgbClr w14:val="000000">
                    <w14:alpha w14:val="13000"/>
                  </w14:srgbClr>
                </w14:solidFill>
              </w14:textFill>
            </w:rPr>
            <w:br/>
          </m:r>
        </m:oMath>
      </m:oMathPara>
    </w:p>
    <w:p w14:paraId="1F60604A"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proofErr w:type="gramStart"/>
      <w:r w:rsidRPr="004471F0">
        <w:rPr>
          <w:rFonts w:ascii="Arial" w:hAnsi="Arial"/>
          <w:color w:val="000000"/>
          <w14:textFill>
            <w14:solidFill>
              <w14:srgbClr w14:val="000000">
                <w14:alpha w14:val="13000"/>
              </w14:srgbClr>
            </w14:solidFill>
          </w14:textFill>
        </w:rPr>
        <w:t>where</w:t>
      </w:r>
      <w:proofErr w:type="gramEnd"/>
    </w:p>
    <w:p w14:paraId="4F5ABF1D" w14:textId="0BF424A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m:oMath>
        <m:r>
          <w:rPr>
            <w:rFonts w:ascii="Cambria Math" w:hAnsi="Cambria Math"/>
            <w:color w:val="000000"/>
            <w14:textFill>
              <w14:solidFill>
                <w14:srgbClr w14:val="000000">
                  <w14:alpha w14:val="13000"/>
                </w14:srgbClr>
              </w14:solidFill>
            </w14:textFill>
          </w:rPr>
          <m:t>ρ</m:t>
        </m:r>
      </m:oMath>
      <w:r w:rsidRPr="004471F0">
        <w:rPr>
          <w:rFonts w:ascii="Arial" w:hAnsi="Arial"/>
          <w:color w:val="000000"/>
          <w14:textFill>
            <w14:solidFill>
              <w14:srgbClr w14:val="000000">
                <w14:alpha w14:val="13000"/>
              </w14:srgbClr>
            </w14:solidFill>
          </w14:textFill>
        </w:rPr>
        <w:t>= density of water</w:t>
      </w:r>
      <w:r w:rsidRPr="004471F0">
        <w:rPr>
          <w:rFonts w:ascii="Arial" w:hAnsi="Arial"/>
          <w:color w:val="000000"/>
          <w14:textFill>
            <w14:solidFill>
              <w14:srgbClr w14:val="000000">
                <w14:alpha w14:val="13000"/>
              </w14:srgbClr>
            </w14:solidFill>
          </w14:textFill>
        </w:rPr>
        <w:br/>
      </w:r>
      <m:oMath>
        <m:r>
          <w:rPr>
            <w:rFonts w:ascii="Cambria Math" w:hAnsi="Cambria Math"/>
            <w:color w:val="000000"/>
            <w14:textFill>
              <w14:solidFill>
                <w14:srgbClr w14:val="000000">
                  <w14:alpha w14:val="13000"/>
                </w14:srgbClr>
              </w14:solidFill>
            </w14:textFill>
          </w:rPr>
          <m:t>g</m:t>
        </m:r>
      </m:oMath>
      <w:r w:rsidRPr="004471F0">
        <w:rPr>
          <w:rFonts w:ascii="Arial" w:hAnsi="Arial"/>
          <w:color w:val="000000"/>
          <w14:textFill>
            <w14:solidFill>
              <w14:srgbClr w14:val="000000">
                <w14:alpha w14:val="13000"/>
              </w14:srgbClr>
            </w14:solidFill>
          </w14:textFill>
        </w:rPr>
        <w:t>= gravitational acceleration</w:t>
      </w:r>
    </w:p>
    <w:p w14:paraId="67629945"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The pump efficiency is estimated as</w:t>
      </w:r>
    </w:p>
    <w:p w14:paraId="4C9ECED2" w14:textId="21B82815"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r>
            <w:rPr>
              <w:rFonts w:ascii="Cambria Math" w:hAnsi="Cambria Math"/>
              <w:color w:val="000000"/>
              <w14:textFill>
                <w14:solidFill>
                  <w14:srgbClr w14:val="000000">
                    <w14:alpha w14:val="13000"/>
                  </w14:srgbClr>
                </w14:solidFill>
              </w14:textFill>
            </w:rPr>
            <m:t>η=</m:t>
          </m:r>
          <m:f>
            <m:fPr>
              <m:ctrlPr>
                <w:rPr>
                  <w:rFonts w:ascii="Cambria Math" w:hAnsi="Cambria Math"/>
                  <w:color w:val="000000"/>
                  <w14:textFill>
                    <w14:solidFill>
                      <w14:srgbClr w14:val="000000">
                        <w14:alpha w14:val="13000"/>
                      </w14:srgbClr>
                    </w14:solidFill>
                  </w14:textFill>
                </w:rPr>
              </m:ctrlPr>
            </m:fPr>
            <m:num>
              <m:r>
                <w:rPr>
                  <w:rFonts w:ascii="Cambria Math" w:hAnsi="Cambria Math"/>
                  <w:color w:val="000000"/>
                  <w14:textFill>
                    <w14:solidFill>
                      <w14:srgbClr w14:val="000000">
                        <w14:alpha w14:val="13000"/>
                      </w14:srgbClr>
                    </w14:solidFill>
                  </w14:textFill>
                </w:rPr>
                <m:t>ρgQH</m:t>
              </m:r>
            </m:num>
            <m:den>
              <m:r>
                <w:rPr>
                  <w:rFonts w:ascii="Cambria Math" w:hAnsi="Cambria Math"/>
                  <w:color w:val="000000"/>
                  <w14:textFill>
                    <w14:solidFill>
                      <w14:srgbClr w14:val="000000">
                        <w14:alpha w14:val="13000"/>
                      </w14:srgbClr>
                    </w14:solidFill>
                  </w14:textFill>
                </w:rPr>
                <m:t>P</m:t>
              </m:r>
            </m:den>
          </m:f>
          <m:r>
            <w:rPr>
              <w:rFonts w:ascii="Arial" w:hAnsi="Arial"/>
              <w:color w:val="000000"/>
              <w14:textFill>
                <w14:solidFill>
                  <w14:srgbClr w14:val="000000">
                    <w14:alpha w14:val="13000"/>
                  </w14:srgbClr>
                </w14:solidFill>
              </w14:textFill>
            </w:rPr>
            <w:br/>
          </m:r>
        </m:oMath>
      </m:oMathPara>
    </w:p>
    <w:p w14:paraId="03713791" w14:textId="77777777" w:rsid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 xml:space="preserve">In small laboratory pumps </w:t>
      </w:r>
      <w:proofErr w:type="gramStart"/>
      <w:r w:rsidRPr="004471F0">
        <w:rPr>
          <w:rFonts w:ascii="Arial" w:hAnsi="Arial"/>
          <w:color w:val="000000"/>
          <w14:textFill>
            <w14:solidFill>
              <w14:srgbClr w14:val="000000">
                <w14:alpha w14:val="13000"/>
              </w14:srgbClr>
            </w14:solidFill>
          </w14:textFill>
        </w:rPr>
        <w:t>the efficiency</w:t>
      </w:r>
      <w:proofErr w:type="gramEnd"/>
      <w:r w:rsidRPr="004471F0">
        <w:rPr>
          <w:rFonts w:ascii="Arial" w:hAnsi="Arial"/>
          <w:color w:val="000000"/>
          <w14:textFill>
            <w14:solidFill>
              <w14:srgbClr w14:val="000000">
                <w14:alpha w14:val="13000"/>
              </w14:srgbClr>
            </w14:solidFill>
          </w14:textFill>
        </w:rPr>
        <w:t xml:space="preserve"> is typically low, but the calculation illustrates the relationship between electrical input and hydraulic output.</w:t>
      </w:r>
    </w:p>
    <w:p w14:paraId="60B9F497" w14:textId="58E93060" w:rsidR="00FB69A7" w:rsidRDefault="00FB69A7">
      <w:pPr>
        <w:rPr>
          <w:rFonts w:ascii="Arial" w:hAnsi="Arial"/>
          <w:color w:val="000000"/>
          <w14:textFill>
            <w14:solidFill>
              <w14:srgbClr w14:val="000000">
                <w14:alpha w14:val="13000"/>
              </w14:srgbClr>
            </w14:solidFill>
          </w14:textFill>
        </w:rPr>
      </w:pPr>
      <w:r>
        <w:rPr>
          <w:rFonts w:ascii="Arial" w:hAnsi="Arial"/>
          <w:color w:val="000000"/>
          <w14:textFill>
            <w14:solidFill>
              <w14:srgbClr w14:val="000000">
                <w14:alpha w14:val="13000"/>
              </w14:srgbClr>
            </w14:solidFill>
          </w14:textFill>
        </w:rPr>
        <w:br w:type="page"/>
      </w:r>
    </w:p>
    <w:p w14:paraId="04F1C5D2" w14:textId="77777777" w:rsidR="00FB69A7" w:rsidRPr="004471F0" w:rsidRDefault="00FB69A7" w:rsidP="004471F0">
      <w:pPr>
        <w:pStyle w:val="BodyText"/>
        <w:spacing w:after="0"/>
        <w:rPr>
          <w:rFonts w:ascii="Arial" w:hAnsi="Arial"/>
          <w:color w:val="000000"/>
          <w14:textFill>
            <w14:solidFill>
              <w14:srgbClr w14:val="000000">
                <w14:alpha w14:val="13000"/>
              </w14:srgbClr>
            </w14:solidFill>
          </w14:textFill>
        </w:rPr>
      </w:pPr>
    </w:p>
    <w:p w14:paraId="296D7105" w14:textId="77777777" w:rsidR="004471F0" w:rsidRPr="004471F0" w:rsidRDefault="004471F0" w:rsidP="00655E41">
      <w:pPr>
        <w:pStyle w:val="Heading2"/>
      </w:pPr>
      <w:bookmarkStart w:id="7" w:name="_Toc223616349"/>
      <w:r w:rsidRPr="004471F0">
        <w:t>Reynolds Number and Friction Factor</w:t>
      </w:r>
      <w:bookmarkEnd w:id="7"/>
    </w:p>
    <w:p w14:paraId="6695A142"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To evaluate friction losses, the Reynolds number for pipe flow is computed as</w:t>
      </w:r>
    </w:p>
    <w:p w14:paraId="15585604" w14:textId="5368869F"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r>
            <w:rPr>
              <w:rFonts w:ascii="Cambria Math" w:hAnsi="Cambria Math"/>
              <w:color w:val="000000"/>
              <w14:textFill>
                <w14:solidFill>
                  <w14:srgbClr w14:val="000000">
                    <w14:alpha w14:val="13000"/>
                  </w14:srgbClr>
                </w14:solidFill>
              </w14:textFill>
            </w:rPr>
            <m:t>R</m:t>
          </m:r>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e</m:t>
              </m:r>
            </m:e>
            <m:sub>
              <m:r>
                <w:rPr>
                  <w:rFonts w:ascii="Cambria Math" w:hAnsi="Cambria Math"/>
                  <w:color w:val="000000"/>
                  <w14:textFill>
                    <w14:solidFill>
                      <w14:srgbClr w14:val="000000">
                        <w14:alpha w14:val="13000"/>
                      </w14:srgbClr>
                    </w14:solidFill>
                  </w14:textFill>
                </w:rPr>
                <m:t>D</m:t>
              </m:r>
            </m:sub>
          </m:sSub>
          <m:r>
            <w:rPr>
              <w:rFonts w:ascii="Cambria Math" w:hAnsi="Cambria Math"/>
              <w:color w:val="000000"/>
              <w14:textFill>
                <w14:solidFill>
                  <w14:srgbClr w14:val="000000">
                    <w14:alpha w14:val="13000"/>
                  </w14:srgbClr>
                </w14:solidFill>
              </w14:textFill>
            </w:rPr>
            <m:t>=</m:t>
          </m:r>
          <m:f>
            <m:fPr>
              <m:ctrlPr>
                <w:rPr>
                  <w:rFonts w:ascii="Cambria Math" w:hAnsi="Cambria Math"/>
                  <w:color w:val="000000"/>
                  <w14:textFill>
                    <w14:solidFill>
                      <w14:srgbClr w14:val="000000">
                        <w14:alpha w14:val="13000"/>
                      </w14:srgbClr>
                    </w14:solidFill>
                  </w14:textFill>
                </w:rPr>
              </m:ctrlPr>
            </m:fPr>
            <m:num>
              <m:r>
                <w:rPr>
                  <w:rFonts w:ascii="Cambria Math" w:hAnsi="Cambria Math"/>
                  <w:color w:val="000000"/>
                  <w14:textFill>
                    <w14:solidFill>
                      <w14:srgbClr w14:val="000000">
                        <w14:alpha w14:val="13000"/>
                      </w14:srgbClr>
                    </w14:solidFill>
                  </w14:textFill>
                </w:rPr>
                <m:t>4ρQ</m:t>
              </m:r>
            </m:num>
            <m:den>
              <m:r>
                <w:rPr>
                  <w:rFonts w:ascii="Cambria Math" w:hAnsi="Cambria Math"/>
                  <w:color w:val="000000"/>
                  <w14:textFill>
                    <w14:solidFill>
                      <w14:srgbClr w14:val="000000">
                        <w14:alpha w14:val="13000"/>
                      </w14:srgbClr>
                    </w14:solidFill>
                  </w14:textFill>
                </w:rPr>
                <m:t>μπD</m:t>
              </m:r>
            </m:den>
          </m:f>
          <m:r>
            <w:rPr>
              <w:rFonts w:ascii="Arial" w:hAnsi="Arial"/>
              <w:color w:val="000000"/>
              <w14:textFill>
                <w14:solidFill>
                  <w14:srgbClr w14:val="000000">
                    <w14:alpha w14:val="13000"/>
                  </w14:srgbClr>
                </w14:solidFill>
              </w14:textFill>
            </w:rPr>
            <w:br/>
          </m:r>
        </m:oMath>
      </m:oMathPara>
    </w:p>
    <w:p w14:paraId="78E8A6A6" w14:textId="77777777"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proofErr w:type="gramStart"/>
      <w:r w:rsidRPr="004471F0">
        <w:rPr>
          <w:rFonts w:ascii="Arial" w:hAnsi="Arial"/>
          <w:color w:val="000000"/>
          <w14:textFill>
            <w14:solidFill>
              <w14:srgbClr w14:val="000000">
                <w14:alpha w14:val="13000"/>
              </w14:srgbClr>
            </w14:solidFill>
          </w14:textFill>
        </w:rPr>
        <w:t>where</w:t>
      </w:r>
      <w:proofErr w:type="gramEnd"/>
    </w:p>
    <w:p w14:paraId="61C5D4EE" w14:textId="77777777" w:rsidR="00FB69A7" w:rsidRDefault="00FB69A7" w:rsidP="004471F0">
      <w:pPr>
        <w:pStyle w:val="BodyText"/>
        <w:spacing w:after="0"/>
        <w:rPr>
          <w:rFonts w:ascii="Arial" w:hAnsi="Arial"/>
          <w:color w:val="000000"/>
          <w14:textFill>
            <w14:solidFill>
              <w14:srgbClr w14:val="000000">
                <w14:alpha w14:val="13000"/>
              </w14:srgbClr>
            </w14:solidFill>
          </w14:textFill>
        </w:rPr>
      </w:pPr>
    </w:p>
    <w:p w14:paraId="104E2E49" w14:textId="4A3EAED4"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m:oMath>
        <m:r>
          <w:rPr>
            <w:rFonts w:ascii="Cambria Math" w:hAnsi="Cambria Math"/>
            <w:color w:val="000000"/>
            <w14:textFill>
              <w14:solidFill>
                <w14:srgbClr w14:val="000000">
                  <w14:alpha w14:val="13000"/>
                </w14:srgbClr>
              </w14:solidFill>
            </w14:textFill>
          </w:rPr>
          <m:t>μ</m:t>
        </m:r>
      </m:oMath>
      <w:r w:rsidRPr="004471F0">
        <w:rPr>
          <w:rFonts w:ascii="Arial" w:hAnsi="Arial"/>
          <w:color w:val="000000"/>
          <w14:textFill>
            <w14:solidFill>
              <w14:srgbClr w14:val="000000">
                <w14:alpha w14:val="13000"/>
              </w14:srgbClr>
            </w14:solidFill>
          </w14:textFill>
        </w:rPr>
        <w:t>= dynamic viscosity of water.</w:t>
      </w:r>
    </w:p>
    <w:p w14:paraId="2CF9C5B7" w14:textId="77777777" w:rsidR="00FB69A7" w:rsidRDefault="00FB69A7" w:rsidP="004471F0">
      <w:pPr>
        <w:pStyle w:val="BodyText"/>
        <w:spacing w:after="0"/>
        <w:rPr>
          <w:rFonts w:ascii="Arial" w:hAnsi="Arial"/>
          <w:color w:val="000000"/>
          <w14:textFill>
            <w14:solidFill>
              <w14:srgbClr w14:val="000000">
                <w14:alpha w14:val="13000"/>
              </w14:srgbClr>
            </w14:solidFill>
          </w14:textFill>
        </w:rPr>
      </w:pPr>
    </w:p>
    <w:p w14:paraId="2252634A" w14:textId="7D868719"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 xml:space="preserve">The Darcy friction factor may be estimated using the explicit </w:t>
      </w:r>
      <w:proofErr w:type="spellStart"/>
      <w:r w:rsidRPr="004471F0">
        <w:rPr>
          <w:rFonts w:ascii="Arial" w:hAnsi="Arial"/>
          <w:color w:val="000000"/>
          <w14:textFill>
            <w14:solidFill>
              <w14:srgbClr w14:val="000000">
                <w14:alpha w14:val="13000"/>
              </w14:srgbClr>
            </w14:solidFill>
          </w14:textFill>
        </w:rPr>
        <w:t>Swamee</w:t>
      </w:r>
      <w:proofErr w:type="spellEnd"/>
      <w:r w:rsidRPr="004471F0">
        <w:rPr>
          <w:rFonts w:ascii="Arial" w:hAnsi="Arial"/>
          <w:color w:val="000000"/>
          <w14:textFill>
            <w14:solidFill>
              <w14:srgbClr w14:val="000000">
                <w14:alpha w14:val="13000"/>
              </w14:srgbClr>
            </w14:solidFill>
          </w14:textFill>
        </w:rPr>
        <w:t>–Jain approximation:</w:t>
      </w:r>
    </w:p>
    <w:p w14:paraId="4DB7CD46" w14:textId="0522CC3C" w:rsidR="004471F0" w:rsidRPr="004471F0" w:rsidRDefault="004471F0" w:rsidP="004471F0">
      <w:pPr>
        <w:pStyle w:val="BodyText"/>
        <w:rPr>
          <w:rFonts w:ascii="Arial" w:hAnsi="Arial"/>
          <w:color w:val="000000"/>
          <w14:textFill>
            <w14:solidFill>
              <w14:srgbClr w14:val="000000">
                <w14:alpha w14:val="13000"/>
              </w14:srgbClr>
            </w14:solidFill>
          </w14:textFill>
        </w:rPr>
      </w:pPr>
      <m:oMathPara>
        <m:oMath>
          <m:r>
            <w:rPr>
              <w:rFonts w:ascii="Cambria Math" w:hAnsi="Cambria Math"/>
              <w:color w:val="000000"/>
              <w14:textFill>
                <w14:solidFill>
                  <w14:srgbClr w14:val="000000">
                    <w14:alpha w14:val="13000"/>
                  </w14:srgbClr>
                </w14:solidFill>
              </w14:textFill>
            </w:rPr>
            <m:t>f=</m:t>
          </m:r>
          <m:f>
            <m:fPr>
              <m:ctrlPr>
                <w:rPr>
                  <w:rFonts w:ascii="Cambria Math" w:hAnsi="Cambria Math"/>
                  <w:color w:val="000000"/>
                  <w14:textFill>
                    <w14:solidFill>
                      <w14:srgbClr w14:val="000000">
                        <w14:alpha w14:val="13000"/>
                      </w14:srgbClr>
                    </w14:solidFill>
                  </w14:textFill>
                </w:rPr>
              </m:ctrlPr>
            </m:fPr>
            <m:num>
              <m:r>
                <w:rPr>
                  <w:rFonts w:ascii="Cambria Math" w:hAnsi="Cambria Math"/>
                  <w:color w:val="000000"/>
                  <w14:textFill>
                    <w14:solidFill>
                      <w14:srgbClr w14:val="000000">
                        <w14:alpha w14:val="13000"/>
                      </w14:srgbClr>
                    </w14:solidFill>
                  </w14:textFill>
                </w:rPr>
                <m:t>0.25</m:t>
              </m:r>
            </m:num>
            <m:den>
              <m:sSup>
                <m:sSupPr>
                  <m:ctrlPr>
                    <w:rPr>
                      <w:rFonts w:ascii="Cambria Math" w:hAnsi="Cambria Math"/>
                      <w:color w:val="000000"/>
                      <w14:textFill>
                        <w14:solidFill>
                          <w14:srgbClr w14:val="000000">
                            <w14:alpha w14:val="13000"/>
                          </w14:srgbClr>
                        </w14:solidFill>
                      </w14:textFill>
                    </w:rPr>
                  </m:ctrlPr>
                </m:sSupPr>
                <m:e>
                  <m:d>
                    <m:dPr>
                      <m:begChr m:val="["/>
                      <m:endChr m:val="]"/>
                      <m:ctrlPr>
                        <w:rPr>
                          <w:rFonts w:ascii="Cambria Math" w:hAnsi="Cambria Math"/>
                          <w:color w:val="000000"/>
                          <w14:textFill>
                            <w14:solidFill>
                              <w14:srgbClr w14:val="000000">
                                <w14:alpha w14:val="13000"/>
                              </w14:srgbClr>
                            </w14:solidFill>
                          </w14:textFill>
                        </w:rPr>
                      </m:ctrlPr>
                    </m:dPr>
                    <m:e>
                      <m:sSub>
                        <m:sSubPr>
                          <m:ctrlPr>
                            <w:rPr>
                              <w:rFonts w:ascii="Cambria Math" w:hAnsi="Cambria Math"/>
                              <w:color w:val="000000"/>
                              <w14:textFill>
                                <w14:solidFill>
                                  <w14:srgbClr w14:val="000000">
                                    <w14:alpha w14:val="13000"/>
                                  </w14:srgbClr>
                                </w14:solidFill>
                              </w14:textFill>
                            </w:rPr>
                          </m:ctrlPr>
                        </m:sSubPr>
                        <m:e>
                          <m:r>
                            <m:rPr>
                              <m:sty m:val="p"/>
                            </m:rPr>
                            <w:rPr>
                              <w:rFonts w:ascii="Cambria Math" w:hAnsi="Cambria Math"/>
                              <w:color w:val="000000"/>
                              <w14:textFill>
                                <w14:solidFill>
                                  <w14:srgbClr w14:val="000000">
                                    <w14:alpha w14:val="13000"/>
                                  </w14:srgbClr>
                                </w14:solidFill>
                              </w14:textFill>
                            </w:rPr>
                            <m:t>log</m:t>
                          </m:r>
                          <m:r>
                            <w:rPr>
                              <w:rFonts w:ascii="Cambria Math" w:hAnsi="Cambria Math"/>
                              <w:color w:val="000000"/>
                              <w14:textFill>
                                <w14:solidFill>
                                  <w14:srgbClr w14:val="000000">
                                    <w14:alpha w14:val="13000"/>
                                  </w14:srgbClr>
                                </w14:solidFill>
                              </w14:textFill>
                            </w:rPr>
                            <m:t>⁡</m:t>
                          </m:r>
                        </m:e>
                        <m:sub>
                          <m:r>
                            <w:rPr>
                              <w:rFonts w:ascii="Cambria Math" w:hAnsi="Cambria Math"/>
                              <w:color w:val="000000"/>
                              <w14:textFill>
                                <w14:solidFill>
                                  <w14:srgbClr w14:val="000000">
                                    <w14:alpha w14:val="13000"/>
                                  </w14:srgbClr>
                                </w14:solidFill>
                              </w14:textFill>
                            </w:rPr>
                            <m:t>10</m:t>
                          </m:r>
                        </m:sub>
                      </m:sSub>
                      <m:d>
                        <m:dPr>
                          <m:sepChr m:val="+"/>
                          <m:ctrlPr>
                            <w:rPr>
                              <w:rFonts w:ascii="Cambria Math" w:hAnsi="Cambria Math"/>
                              <w:color w:val="000000"/>
                              <w14:textFill>
                                <w14:solidFill>
                                  <w14:srgbClr w14:val="000000">
                                    <w14:alpha w14:val="13000"/>
                                  </w14:srgbClr>
                                </w14:solidFill>
                              </w14:textFill>
                            </w:rPr>
                          </m:ctrlPr>
                        </m:dPr>
                        <m:e>
                          <m:f>
                            <m:fPr>
                              <m:ctrlPr>
                                <w:rPr>
                                  <w:rFonts w:ascii="Cambria Math" w:hAnsi="Cambria Math"/>
                                  <w:color w:val="000000"/>
                                  <w14:textFill>
                                    <w14:solidFill>
                                      <w14:srgbClr w14:val="000000">
                                        <w14:alpha w14:val="13000"/>
                                      </w14:srgbClr>
                                    </w14:solidFill>
                                  </w14:textFill>
                                </w:rPr>
                              </m:ctrlPr>
                            </m:fPr>
                            <m:num>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k</m:t>
                                  </m:r>
                                </m:e>
                                <m:sub>
                                  <m:r>
                                    <w:rPr>
                                      <w:rFonts w:ascii="Cambria Math" w:hAnsi="Cambria Math"/>
                                      <w:color w:val="000000"/>
                                      <w14:textFill>
                                        <w14:solidFill>
                                          <w14:srgbClr w14:val="000000">
                                            <w14:alpha w14:val="13000"/>
                                          </w14:srgbClr>
                                        </w14:solidFill>
                                      </w14:textFill>
                                    </w:rPr>
                                    <m:t>s</m:t>
                                  </m:r>
                                </m:sub>
                              </m:sSub>
                              <m:r>
                                <m:rPr>
                                  <m:sty m:val="p"/>
                                </m:rPr>
                                <w:rPr>
                                  <w:rFonts w:ascii="Cambria Math" w:hAnsi="Cambria Math"/>
                                  <w:color w:val="000000"/>
                                  <w14:textFill>
                                    <w14:solidFill>
                                      <w14:srgbClr w14:val="000000">
                                        <w14:alpha w14:val="13000"/>
                                      </w14:srgbClr>
                                    </w14:solidFill>
                                  </w14:textFill>
                                </w:rPr>
                                <m:t>/</m:t>
                              </m:r>
                              <m:r>
                                <w:rPr>
                                  <w:rFonts w:ascii="Cambria Math" w:hAnsi="Cambria Math"/>
                                  <w:color w:val="000000"/>
                                  <w14:textFill>
                                    <w14:solidFill>
                                      <w14:srgbClr w14:val="000000">
                                        <w14:alpha w14:val="13000"/>
                                      </w14:srgbClr>
                                    </w14:solidFill>
                                  </w14:textFill>
                                </w:rPr>
                                <m:t>D</m:t>
                              </m:r>
                            </m:num>
                            <m:den>
                              <m:r>
                                <w:rPr>
                                  <w:rFonts w:ascii="Cambria Math" w:hAnsi="Cambria Math"/>
                                  <w:color w:val="000000"/>
                                  <w14:textFill>
                                    <w14:solidFill>
                                      <w14:srgbClr w14:val="000000">
                                        <w14:alpha w14:val="13000"/>
                                      </w14:srgbClr>
                                    </w14:solidFill>
                                  </w14:textFill>
                                </w:rPr>
                                <m:t>3.7</m:t>
                              </m:r>
                            </m:den>
                          </m:f>
                        </m:e>
                        <m:e>
                          <m:f>
                            <m:fPr>
                              <m:ctrlPr>
                                <w:rPr>
                                  <w:rFonts w:ascii="Cambria Math" w:hAnsi="Cambria Math"/>
                                  <w:color w:val="000000"/>
                                  <w14:textFill>
                                    <w14:solidFill>
                                      <w14:srgbClr w14:val="000000">
                                        <w14:alpha w14:val="13000"/>
                                      </w14:srgbClr>
                                    </w14:solidFill>
                                  </w14:textFill>
                                </w:rPr>
                              </m:ctrlPr>
                            </m:fPr>
                            <m:num>
                              <m:r>
                                <w:rPr>
                                  <w:rFonts w:ascii="Cambria Math" w:hAnsi="Cambria Math"/>
                                  <w:color w:val="000000"/>
                                  <w14:textFill>
                                    <w14:solidFill>
                                      <w14:srgbClr w14:val="000000">
                                        <w14:alpha w14:val="13000"/>
                                      </w14:srgbClr>
                                    </w14:solidFill>
                                  </w14:textFill>
                                </w:rPr>
                                <m:t>5.74</m:t>
                              </m:r>
                            </m:num>
                            <m:den>
                              <m:r>
                                <w:rPr>
                                  <w:rFonts w:ascii="Cambria Math" w:hAnsi="Cambria Math"/>
                                  <w:color w:val="000000"/>
                                  <w14:textFill>
                                    <w14:solidFill>
                                      <w14:srgbClr w14:val="000000">
                                        <w14:alpha w14:val="13000"/>
                                      </w14:srgbClr>
                                    </w14:solidFill>
                                  </w14:textFill>
                                </w:rPr>
                                <m:t>R</m:t>
                              </m:r>
                              <m:sSubSup>
                                <m:sSubSupPr>
                                  <m:ctrlPr>
                                    <w:rPr>
                                      <w:rFonts w:ascii="Cambria Math" w:hAnsi="Cambria Math"/>
                                      <w:color w:val="000000"/>
                                      <w14:textFill>
                                        <w14:solidFill>
                                          <w14:srgbClr w14:val="000000">
                                            <w14:alpha w14:val="13000"/>
                                          </w14:srgbClr>
                                        </w14:solidFill>
                                      </w14:textFill>
                                    </w:rPr>
                                  </m:ctrlPr>
                                </m:sSubSupPr>
                                <m:e>
                                  <m:r>
                                    <w:rPr>
                                      <w:rFonts w:ascii="Cambria Math" w:hAnsi="Cambria Math"/>
                                      <w:color w:val="000000"/>
                                      <w14:textFill>
                                        <w14:solidFill>
                                          <w14:srgbClr w14:val="000000">
                                            <w14:alpha w14:val="13000"/>
                                          </w14:srgbClr>
                                        </w14:solidFill>
                                      </w14:textFill>
                                    </w:rPr>
                                    <m:t>e</m:t>
                                  </m:r>
                                </m:e>
                                <m:sub>
                                  <m:r>
                                    <w:rPr>
                                      <w:rFonts w:ascii="Cambria Math" w:hAnsi="Cambria Math"/>
                                      <w:color w:val="000000"/>
                                      <w14:textFill>
                                        <w14:solidFill>
                                          <w14:srgbClr w14:val="000000">
                                            <w14:alpha w14:val="13000"/>
                                          </w14:srgbClr>
                                        </w14:solidFill>
                                      </w14:textFill>
                                    </w:rPr>
                                    <m:t>D</m:t>
                                  </m:r>
                                </m:sub>
                                <m:sup>
                                  <m:r>
                                    <w:rPr>
                                      <w:rFonts w:ascii="Cambria Math" w:hAnsi="Cambria Math"/>
                                      <w:color w:val="000000"/>
                                      <w14:textFill>
                                        <w14:solidFill>
                                          <w14:srgbClr w14:val="000000">
                                            <w14:alpha w14:val="13000"/>
                                          </w14:srgbClr>
                                        </w14:solidFill>
                                      </w14:textFill>
                                    </w:rPr>
                                    <m:t>0.9</m:t>
                                  </m:r>
                                </m:sup>
                              </m:sSubSup>
                            </m:den>
                          </m:f>
                        </m:e>
                      </m:d>
                    </m:e>
                  </m:d>
                </m:e>
                <m:sup>
                  <m:r>
                    <w:rPr>
                      <w:rFonts w:ascii="Cambria Math" w:hAnsi="Cambria Math"/>
                      <w:color w:val="000000"/>
                      <w14:textFill>
                        <w14:solidFill>
                          <w14:srgbClr w14:val="000000">
                            <w14:alpha w14:val="13000"/>
                          </w14:srgbClr>
                        </w14:solidFill>
                      </w14:textFill>
                    </w:rPr>
                    <m:t>2</m:t>
                  </m:r>
                </m:sup>
              </m:sSup>
            </m:den>
          </m:f>
        </m:oMath>
      </m:oMathPara>
    </w:p>
    <w:p w14:paraId="1F4AC389" w14:textId="76F693D0" w:rsidR="004471F0" w:rsidRPr="004471F0"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 xml:space="preserve">where </w:t>
      </w:r>
      <m:oMath>
        <m:sSub>
          <m:sSubPr>
            <m:ctrlPr>
              <w:rPr>
                <w:rFonts w:ascii="Cambria Math" w:hAnsi="Cambria Math"/>
                <w:color w:val="000000"/>
                <w14:textFill>
                  <w14:solidFill>
                    <w14:srgbClr w14:val="000000">
                      <w14:alpha w14:val="13000"/>
                    </w14:srgbClr>
                  </w14:solidFill>
                </w14:textFill>
              </w:rPr>
            </m:ctrlPr>
          </m:sSubPr>
          <m:e>
            <m:r>
              <w:rPr>
                <w:rFonts w:ascii="Cambria Math" w:hAnsi="Cambria Math"/>
                <w:color w:val="000000"/>
                <w14:textFill>
                  <w14:solidFill>
                    <w14:srgbClr w14:val="000000">
                      <w14:alpha w14:val="13000"/>
                    </w14:srgbClr>
                  </w14:solidFill>
                </w14:textFill>
              </w:rPr>
              <m:t>k</m:t>
            </m:r>
          </m:e>
          <m:sub>
            <m:r>
              <w:rPr>
                <w:rFonts w:ascii="Cambria Math" w:hAnsi="Cambria Math"/>
                <w:color w:val="000000"/>
                <w14:textFill>
                  <w14:solidFill>
                    <w14:srgbClr w14:val="000000">
                      <w14:alpha w14:val="13000"/>
                    </w14:srgbClr>
                  </w14:solidFill>
                </w14:textFill>
              </w:rPr>
              <m:t>s</m:t>
            </m:r>
          </m:sub>
        </m:sSub>
      </m:oMath>
      <w:r w:rsidRPr="004471F0">
        <w:rPr>
          <w:rFonts w:ascii="Arial" w:hAnsi="Arial"/>
          <w:color w:val="000000"/>
          <w14:textFill>
            <w14:solidFill>
              <w14:srgbClr w14:val="000000">
                <w14:alpha w14:val="13000"/>
              </w14:srgbClr>
            </w14:solidFill>
          </w14:textFill>
        </w:rPr>
        <w:t>is the equivalent sand roughness height of the pipe.</w:t>
      </w:r>
    </w:p>
    <w:p w14:paraId="289A9292" w14:textId="77777777" w:rsidR="00655E41" w:rsidRDefault="00655E41" w:rsidP="004471F0">
      <w:pPr>
        <w:pStyle w:val="BodyText"/>
        <w:spacing w:after="0"/>
        <w:rPr>
          <w:rFonts w:ascii="Arial" w:hAnsi="Arial"/>
          <w:b/>
          <w:bCs/>
          <w:color w:val="000000"/>
          <w14:textFill>
            <w14:solidFill>
              <w14:srgbClr w14:val="000000">
                <w14:alpha w14:val="13000"/>
              </w14:srgbClr>
            </w14:solidFill>
          </w14:textFill>
        </w:rPr>
      </w:pPr>
    </w:p>
    <w:p w14:paraId="123C0EBA" w14:textId="749C3B44" w:rsidR="004471F0" w:rsidRPr="004471F0" w:rsidRDefault="004471F0" w:rsidP="00655E41">
      <w:pPr>
        <w:pStyle w:val="Heading2"/>
      </w:pPr>
      <w:bookmarkStart w:id="8" w:name="_Toc223616350"/>
      <w:r w:rsidRPr="004471F0">
        <w:t>Roughness Height</w:t>
      </w:r>
      <w:bookmarkEnd w:id="8"/>
    </w:p>
    <w:p w14:paraId="086FA15E" w14:textId="77777777" w:rsidR="00655E41" w:rsidRDefault="00655E41" w:rsidP="004471F0">
      <w:pPr>
        <w:pStyle w:val="BodyText"/>
        <w:spacing w:after="0"/>
        <w:rPr>
          <w:rFonts w:ascii="Arial" w:hAnsi="Arial"/>
          <w:color w:val="000000"/>
          <w14:textFill>
            <w14:solidFill>
              <w14:srgbClr w14:val="000000">
                <w14:alpha w14:val="13000"/>
              </w14:srgbClr>
            </w14:solidFill>
          </w14:textFill>
        </w:rPr>
      </w:pPr>
    </w:p>
    <w:p w14:paraId="1790C1AE" w14:textId="2301C99A" w:rsidR="00655E41" w:rsidRDefault="004471F0" w:rsidP="004471F0">
      <w:pPr>
        <w:pStyle w:val="BodyText"/>
        <w:spacing w:after="0"/>
        <w:rPr>
          <w:rFonts w:ascii="Arial" w:hAnsi="Arial"/>
          <w:color w:val="000000"/>
          <w14:textFill>
            <w14:solidFill>
              <w14:srgbClr w14:val="000000">
                <w14:alpha w14:val="13000"/>
              </w14:srgbClr>
            </w14:solidFill>
          </w14:textFill>
        </w:rPr>
      </w:pPr>
      <w:r w:rsidRPr="004471F0">
        <w:rPr>
          <w:rFonts w:ascii="Arial" w:hAnsi="Arial"/>
          <w:color w:val="000000"/>
          <w14:textFill>
            <w14:solidFill>
              <w14:srgbClr w14:val="000000">
                <w14:alpha w14:val="13000"/>
              </w14:srgbClr>
            </w14:solidFill>
          </w14:textFill>
        </w:rPr>
        <w:t>Values for pipe roughness height are obtained from engineering reference tables. A convenient reference for this experiment is the Roughness Height Database</w:t>
      </w:r>
      <w:r w:rsidR="00655E41">
        <w:rPr>
          <w:rFonts w:ascii="Arial" w:hAnsi="Arial"/>
          <w:color w:val="000000"/>
          <w14:textFill>
            <w14:solidFill>
              <w14:srgbClr w14:val="000000">
                <w14:alpha w14:val="13000"/>
              </w14:srgbClr>
            </w14:solidFill>
          </w14:textFill>
        </w:rPr>
        <w:t xml:space="preserve"> located at </w:t>
      </w:r>
      <w:r w:rsidR="00655E41" w:rsidRPr="00655E41">
        <w:rPr>
          <w:rFonts w:ascii="Arial" w:hAnsi="Arial"/>
          <w:b/>
          <w:bCs/>
          <w:color w:val="000000"/>
          <w14:textFill>
            <w14:solidFill>
              <w14:srgbClr w14:val="000000">
                <w14:alpha w14:val="13000"/>
              </w14:srgbClr>
            </w14:solidFill>
          </w14:textFill>
        </w:rPr>
        <w:t>http://54.243.252.9/toolbox/Databases/RoughnessHeight/RoughnessHeight.html</w:t>
      </w:r>
    </w:p>
    <w:p w14:paraId="32C9B953" w14:textId="75F6C92D" w:rsidR="00566B47" w:rsidRPr="002345B5" w:rsidRDefault="00000000" w:rsidP="00655E41">
      <w:pPr>
        <w:pStyle w:val="Heading1"/>
      </w:pPr>
      <w:bookmarkStart w:id="9" w:name="_Toc223616351"/>
      <w:r w:rsidRPr="002345B5">
        <w:t>Apparatus</w:t>
      </w:r>
      <w:bookmarkEnd w:id="9"/>
    </w:p>
    <w:p w14:paraId="4DD2936B" w14:textId="77777777" w:rsidR="007721B3" w:rsidRPr="002345B5" w:rsidRDefault="007721B3" w:rsidP="007721B3">
      <w:pPr>
        <w:pStyle w:val="BodyText"/>
        <w:tabs>
          <w:tab w:val="left" w:pos="1418"/>
        </w:tabs>
        <w:spacing w:after="0"/>
        <w:rPr>
          <w:rFonts w:ascii="Arial" w:hAnsi="Arial"/>
        </w:rPr>
      </w:pPr>
    </w:p>
    <w:p w14:paraId="06980608" w14:textId="5C980013" w:rsidR="007721B3" w:rsidRPr="007721B3" w:rsidRDefault="007721B3" w:rsidP="007721B3">
      <w:pPr>
        <w:pStyle w:val="BodyText"/>
        <w:tabs>
          <w:tab w:val="left" w:pos="1418"/>
        </w:tabs>
        <w:spacing w:after="0"/>
        <w:rPr>
          <w:rFonts w:ascii="Arial" w:hAnsi="Arial"/>
        </w:rPr>
      </w:pPr>
      <w:r w:rsidRPr="007721B3">
        <w:rPr>
          <w:rFonts w:ascii="Arial" w:hAnsi="Arial"/>
        </w:rPr>
        <w:t xml:space="preserve">The experimental </w:t>
      </w:r>
      <w:r w:rsidR="00533945" w:rsidRPr="002345B5">
        <w:rPr>
          <w:rFonts w:ascii="Arial" w:hAnsi="Arial"/>
        </w:rPr>
        <w:t>components are</w:t>
      </w:r>
      <w:r w:rsidRPr="007721B3">
        <w:rPr>
          <w:rFonts w:ascii="Arial" w:hAnsi="Arial"/>
        </w:rPr>
        <w:t>:</w:t>
      </w:r>
    </w:p>
    <w:p w14:paraId="2CFC7E61" w14:textId="2E40C235" w:rsidR="00533945" w:rsidRPr="002345B5" w:rsidRDefault="00533945" w:rsidP="00533945">
      <w:pPr>
        <w:pStyle w:val="BodyText"/>
        <w:numPr>
          <w:ilvl w:val="0"/>
          <w:numId w:val="7"/>
        </w:numPr>
        <w:tabs>
          <w:tab w:val="left" w:pos="1418"/>
        </w:tabs>
        <w:spacing w:after="0"/>
        <w:rPr>
          <w:rFonts w:ascii="Arial" w:hAnsi="Arial"/>
        </w:rPr>
      </w:pPr>
      <w:r w:rsidRPr="002345B5">
        <w:rPr>
          <w:rFonts w:ascii="Arial" w:hAnsi="Arial"/>
        </w:rPr>
        <w:t>H1F Hydraulic Bench (just as a tabletop)</w:t>
      </w:r>
    </w:p>
    <w:p w14:paraId="63265A2B" w14:textId="16D96061" w:rsidR="00533945" w:rsidRPr="002345B5" w:rsidRDefault="002345B5" w:rsidP="00533945">
      <w:pPr>
        <w:pStyle w:val="BodyText"/>
        <w:numPr>
          <w:ilvl w:val="0"/>
          <w:numId w:val="7"/>
        </w:numPr>
        <w:tabs>
          <w:tab w:val="left" w:pos="1418"/>
        </w:tabs>
        <w:spacing w:after="0"/>
        <w:rPr>
          <w:rFonts w:ascii="Arial" w:hAnsi="Arial"/>
        </w:rPr>
      </w:pPr>
      <w:r w:rsidRPr="002345B5">
        <w:rPr>
          <w:rFonts w:ascii="Arial" w:hAnsi="Arial"/>
        </w:rPr>
        <w:t>5-gallon</w:t>
      </w:r>
      <w:r w:rsidR="00533945" w:rsidRPr="002345B5">
        <w:rPr>
          <w:rFonts w:ascii="Arial" w:hAnsi="Arial"/>
        </w:rPr>
        <w:t xml:space="preserve"> polyethylene vessel (a Homer bucket)</w:t>
      </w:r>
    </w:p>
    <w:p w14:paraId="744A6018" w14:textId="0D04120F" w:rsidR="00533945" w:rsidRPr="002345B5" w:rsidRDefault="00533945" w:rsidP="00533945">
      <w:pPr>
        <w:pStyle w:val="BodyText"/>
        <w:numPr>
          <w:ilvl w:val="0"/>
          <w:numId w:val="7"/>
        </w:numPr>
        <w:tabs>
          <w:tab w:val="left" w:pos="1418"/>
        </w:tabs>
        <w:spacing w:after="0"/>
        <w:rPr>
          <w:rFonts w:ascii="Arial" w:hAnsi="Arial"/>
        </w:rPr>
      </w:pPr>
      <w:r w:rsidRPr="002345B5">
        <w:rPr>
          <w:rFonts w:ascii="Arial" w:hAnsi="Arial"/>
        </w:rPr>
        <w:t>Riser staff (to clamp the outlet)</w:t>
      </w:r>
    </w:p>
    <w:p w14:paraId="112C1E47" w14:textId="6AD39E76" w:rsidR="007721B3" w:rsidRPr="007721B3" w:rsidRDefault="007721B3" w:rsidP="007721B3">
      <w:pPr>
        <w:pStyle w:val="BodyText"/>
        <w:numPr>
          <w:ilvl w:val="0"/>
          <w:numId w:val="7"/>
        </w:numPr>
        <w:tabs>
          <w:tab w:val="left" w:pos="1418"/>
        </w:tabs>
        <w:spacing w:after="0"/>
        <w:rPr>
          <w:rFonts w:ascii="Arial" w:hAnsi="Arial"/>
        </w:rPr>
      </w:pPr>
      <w:r w:rsidRPr="002345B5">
        <w:rPr>
          <w:rFonts w:ascii="Arial" w:hAnsi="Arial"/>
        </w:rPr>
        <w:t>3.3</w:t>
      </w:r>
      <w:r w:rsidRPr="007721B3">
        <w:rPr>
          <w:rFonts w:ascii="Arial" w:hAnsi="Arial"/>
        </w:rPr>
        <w:t>V DC pump</w:t>
      </w:r>
      <w:r w:rsidRPr="002345B5">
        <w:rPr>
          <w:rFonts w:ascii="Arial" w:hAnsi="Arial"/>
        </w:rPr>
        <w:t xml:space="preserve"> (the pump can operate at higher input voltages if needed)</w:t>
      </w:r>
    </w:p>
    <w:p w14:paraId="64923433" w14:textId="77777777" w:rsidR="007721B3" w:rsidRPr="007721B3" w:rsidRDefault="007721B3" w:rsidP="007721B3">
      <w:pPr>
        <w:pStyle w:val="BodyText"/>
        <w:numPr>
          <w:ilvl w:val="0"/>
          <w:numId w:val="7"/>
        </w:numPr>
        <w:tabs>
          <w:tab w:val="left" w:pos="1418"/>
        </w:tabs>
        <w:spacing w:after="0"/>
        <w:rPr>
          <w:rFonts w:ascii="Arial" w:hAnsi="Arial"/>
        </w:rPr>
      </w:pPr>
      <w:r w:rsidRPr="007721B3">
        <w:rPr>
          <w:rFonts w:ascii="Arial" w:hAnsi="Arial"/>
        </w:rPr>
        <w:t>Variable power supply (current limited)</w:t>
      </w:r>
    </w:p>
    <w:p w14:paraId="57E98163" w14:textId="2B665C39" w:rsidR="007721B3" w:rsidRPr="007721B3" w:rsidRDefault="007721B3" w:rsidP="007721B3">
      <w:pPr>
        <w:pStyle w:val="BodyText"/>
        <w:numPr>
          <w:ilvl w:val="0"/>
          <w:numId w:val="7"/>
        </w:numPr>
        <w:tabs>
          <w:tab w:val="left" w:pos="1418"/>
        </w:tabs>
        <w:spacing w:after="0"/>
        <w:rPr>
          <w:rFonts w:ascii="Arial" w:hAnsi="Arial"/>
        </w:rPr>
      </w:pPr>
      <w:r w:rsidRPr="007721B3">
        <w:rPr>
          <w:rFonts w:ascii="Arial" w:hAnsi="Arial"/>
        </w:rPr>
        <w:t>Flexible discharge pipe (I.D. = 0.3 inches</w:t>
      </w:r>
      <w:r w:rsidRPr="002345B5">
        <w:rPr>
          <w:rFonts w:ascii="Arial" w:hAnsi="Arial"/>
        </w:rPr>
        <w:t xml:space="preserve"> (</w:t>
      </w:r>
      <w:r w:rsidR="00533945" w:rsidRPr="002345B5">
        <w:rPr>
          <w:rFonts w:ascii="Arial" w:hAnsi="Arial"/>
        </w:rPr>
        <w:t>~</w:t>
      </w:r>
      <w:r w:rsidRPr="002345B5">
        <w:rPr>
          <w:rFonts w:ascii="Arial" w:hAnsi="Arial"/>
        </w:rPr>
        <w:t xml:space="preserve">7.62 mm), L = </w:t>
      </w:r>
      <w:r w:rsidR="00533945" w:rsidRPr="002345B5">
        <w:rPr>
          <w:rFonts w:ascii="Arial" w:hAnsi="Arial"/>
        </w:rPr>
        <w:t xml:space="preserve">43 inches </w:t>
      </w:r>
      <w:r w:rsidRPr="002345B5">
        <w:rPr>
          <w:rFonts w:ascii="Arial" w:hAnsi="Arial"/>
        </w:rPr>
        <w:t>(</w:t>
      </w:r>
      <w:r w:rsidR="00533945" w:rsidRPr="002345B5">
        <w:rPr>
          <w:rFonts w:ascii="Arial" w:hAnsi="Arial"/>
        </w:rPr>
        <w:t>~</w:t>
      </w:r>
      <w:r w:rsidRPr="002345B5">
        <w:rPr>
          <w:rFonts w:ascii="Arial" w:hAnsi="Arial"/>
        </w:rPr>
        <w:t>100 cm)</w:t>
      </w:r>
      <w:r w:rsidRPr="007721B3">
        <w:rPr>
          <w:rFonts w:ascii="Arial" w:hAnsi="Arial"/>
        </w:rPr>
        <w:t>)</w:t>
      </w:r>
    </w:p>
    <w:p w14:paraId="34158C48" w14:textId="77777777" w:rsidR="007721B3" w:rsidRPr="007721B3" w:rsidRDefault="007721B3" w:rsidP="007721B3">
      <w:pPr>
        <w:pStyle w:val="BodyText"/>
        <w:numPr>
          <w:ilvl w:val="0"/>
          <w:numId w:val="7"/>
        </w:numPr>
        <w:tabs>
          <w:tab w:val="left" w:pos="1418"/>
        </w:tabs>
        <w:spacing w:after="0"/>
        <w:rPr>
          <w:rFonts w:ascii="Arial" w:hAnsi="Arial"/>
        </w:rPr>
      </w:pPr>
      <w:r w:rsidRPr="007721B3">
        <w:rPr>
          <w:rFonts w:ascii="Arial" w:hAnsi="Arial"/>
        </w:rPr>
        <w:t>Thermometer</w:t>
      </w:r>
    </w:p>
    <w:p w14:paraId="39B36D6A" w14:textId="77777777" w:rsidR="007721B3" w:rsidRPr="007721B3" w:rsidRDefault="007721B3" w:rsidP="007721B3">
      <w:pPr>
        <w:pStyle w:val="BodyText"/>
        <w:numPr>
          <w:ilvl w:val="0"/>
          <w:numId w:val="7"/>
        </w:numPr>
        <w:tabs>
          <w:tab w:val="left" w:pos="1418"/>
        </w:tabs>
        <w:spacing w:after="0"/>
        <w:rPr>
          <w:rFonts w:ascii="Arial" w:hAnsi="Arial"/>
        </w:rPr>
      </w:pPr>
      <w:r w:rsidRPr="007721B3">
        <w:rPr>
          <w:rFonts w:ascii="Arial" w:hAnsi="Arial"/>
        </w:rPr>
        <w:t>Ruler or measuring tape</w:t>
      </w:r>
    </w:p>
    <w:p w14:paraId="33794B62" w14:textId="5783CF6F" w:rsidR="007721B3" w:rsidRPr="007721B3" w:rsidRDefault="00533945" w:rsidP="007721B3">
      <w:pPr>
        <w:pStyle w:val="BodyText"/>
        <w:numPr>
          <w:ilvl w:val="0"/>
          <w:numId w:val="7"/>
        </w:numPr>
        <w:tabs>
          <w:tab w:val="left" w:pos="1418"/>
        </w:tabs>
        <w:spacing w:after="0"/>
        <w:rPr>
          <w:rFonts w:ascii="Arial" w:hAnsi="Arial"/>
        </w:rPr>
      </w:pPr>
      <w:r w:rsidRPr="002345B5">
        <w:rPr>
          <w:rFonts w:ascii="Arial" w:hAnsi="Arial"/>
        </w:rPr>
        <w:t xml:space="preserve">Beaker (200 mL) for time-to-fill </w:t>
      </w:r>
    </w:p>
    <w:p w14:paraId="4F4DBA34" w14:textId="77777777" w:rsidR="007721B3" w:rsidRPr="007721B3" w:rsidRDefault="007721B3" w:rsidP="007721B3">
      <w:pPr>
        <w:pStyle w:val="BodyText"/>
        <w:numPr>
          <w:ilvl w:val="0"/>
          <w:numId w:val="7"/>
        </w:numPr>
        <w:tabs>
          <w:tab w:val="left" w:pos="1418"/>
        </w:tabs>
        <w:spacing w:after="0"/>
        <w:rPr>
          <w:rFonts w:ascii="Arial" w:hAnsi="Arial"/>
        </w:rPr>
      </w:pPr>
      <w:r w:rsidRPr="007721B3">
        <w:rPr>
          <w:rFonts w:ascii="Arial" w:hAnsi="Arial"/>
        </w:rPr>
        <w:t>Stopwatch</w:t>
      </w:r>
    </w:p>
    <w:p w14:paraId="07290B4D" w14:textId="77777777" w:rsidR="00533945" w:rsidRPr="002345B5" w:rsidRDefault="00533945">
      <w:pPr>
        <w:rPr>
          <w:rFonts w:ascii="Arial" w:hAnsi="Arial"/>
        </w:rPr>
      </w:pPr>
    </w:p>
    <w:p w14:paraId="108B2232" w14:textId="77777777" w:rsidR="00FB69A7" w:rsidRDefault="00FB69A7">
      <w:pPr>
        <w:rPr>
          <w:rFonts w:ascii="Arial" w:hAnsi="Arial"/>
        </w:rPr>
      </w:pPr>
      <w:r>
        <w:rPr>
          <w:rFonts w:ascii="Arial" w:hAnsi="Arial"/>
        </w:rPr>
        <w:br w:type="page"/>
      </w:r>
    </w:p>
    <w:p w14:paraId="287E742A" w14:textId="169FEE71" w:rsidR="002034B5" w:rsidRDefault="00533945">
      <w:pPr>
        <w:rPr>
          <w:rFonts w:ascii="Arial" w:hAnsi="Arial"/>
        </w:rPr>
      </w:pPr>
      <w:r w:rsidRPr="002345B5">
        <w:rPr>
          <w:rFonts w:ascii="Arial" w:hAnsi="Arial"/>
        </w:rPr>
        <w:lastRenderedPageBreak/>
        <w:t>A photograph of the system in operation is shown in Figure 1</w:t>
      </w:r>
    </w:p>
    <w:p w14:paraId="76656FD1" w14:textId="77777777" w:rsidR="002034B5" w:rsidRDefault="002034B5">
      <w:pPr>
        <w:rPr>
          <w:rFonts w:ascii="Arial" w:hAnsi="Arial"/>
        </w:rPr>
      </w:pPr>
    </w:p>
    <w:p w14:paraId="3C1B08BA" w14:textId="77777777" w:rsidR="002034B5" w:rsidRDefault="002034B5" w:rsidP="002034B5">
      <w:pPr>
        <w:keepNext/>
        <w:jc w:val="center"/>
      </w:pPr>
      <w:r>
        <w:rPr>
          <w:rFonts w:ascii="Arial" w:hAnsi="Arial"/>
          <w:noProof/>
        </w:rPr>
        <w:drawing>
          <wp:inline distT="0" distB="0" distL="0" distR="0" wp14:anchorId="461FE555" wp14:editId="41427748">
            <wp:extent cx="2819400" cy="3810000"/>
            <wp:effectExtent l="0" t="0" r="0" b="0"/>
            <wp:docPr id="175776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9400" cy="3810000"/>
                    </a:xfrm>
                    <a:prstGeom prst="rect">
                      <a:avLst/>
                    </a:prstGeom>
                    <a:noFill/>
                    <a:ln>
                      <a:noFill/>
                    </a:ln>
                  </pic:spPr>
                </pic:pic>
              </a:graphicData>
            </a:graphic>
          </wp:inline>
        </w:drawing>
      </w:r>
    </w:p>
    <w:p w14:paraId="742A8B87" w14:textId="36BAE5D2" w:rsidR="002034B5" w:rsidRDefault="002034B5" w:rsidP="002034B5">
      <w:pPr>
        <w:pStyle w:val="Caption"/>
        <w:jc w:val="center"/>
      </w:pPr>
      <w:bookmarkStart w:id="10" w:name="_Toc223616367"/>
      <w:r>
        <w:t xml:space="preserve">Figure </w:t>
      </w:r>
      <w:r>
        <w:fldChar w:fldCharType="begin"/>
      </w:r>
      <w:r>
        <w:instrText xml:space="preserve"> SEQ Figure \* ARABIC </w:instrText>
      </w:r>
      <w:r>
        <w:fldChar w:fldCharType="separate"/>
      </w:r>
      <w:r w:rsidR="00DB0BE7">
        <w:rPr>
          <w:noProof/>
        </w:rPr>
        <w:t>1</w:t>
      </w:r>
      <w:r>
        <w:fldChar w:fldCharType="end"/>
      </w:r>
      <w:r>
        <w:t>.  Micro-Pump Apparatus in Operation (annotated photograph)</w:t>
      </w:r>
      <w:bookmarkEnd w:id="10"/>
    </w:p>
    <w:p w14:paraId="0136AAAD" w14:textId="08C79866" w:rsidR="00533945" w:rsidRPr="00533945" w:rsidRDefault="00533945" w:rsidP="00FB69A7">
      <w:pPr>
        <w:rPr>
          <w:rFonts w:ascii="Arial" w:hAnsi="Arial"/>
        </w:rPr>
      </w:pPr>
      <w:r w:rsidRPr="002345B5">
        <w:rPr>
          <w:rFonts w:ascii="Arial" w:hAnsi="Arial"/>
        </w:rPr>
        <w:t>Typical</w:t>
      </w:r>
      <w:r w:rsidRPr="00533945">
        <w:rPr>
          <w:rFonts w:ascii="Arial" w:hAnsi="Arial"/>
        </w:rPr>
        <w:t xml:space="preserve"> Setup</w:t>
      </w:r>
      <w:r w:rsidRPr="002345B5">
        <w:rPr>
          <w:rFonts w:ascii="Arial" w:hAnsi="Arial"/>
        </w:rPr>
        <w:t xml:space="preserve"> (Initial run)</w:t>
      </w:r>
    </w:p>
    <w:p w14:paraId="293E5177" w14:textId="77777777" w:rsidR="00533945" w:rsidRPr="00533945" w:rsidRDefault="00533945" w:rsidP="00533945">
      <w:pPr>
        <w:pStyle w:val="BodyText"/>
        <w:numPr>
          <w:ilvl w:val="0"/>
          <w:numId w:val="8"/>
        </w:numPr>
        <w:tabs>
          <w:tab w:val="left" w:pos="1418"/>
        </w:tabs>
        <w:spacing w:after="0"/>
        <w:rPr>
          <w:rFonts w:ascii="Arial" w:hAnsi="Arial"/>
        </w:rPr>
      </w:pPr>
      <w:r w:rsidRPr="00533945">
        <w:rPr>
          <w:rFonts w:ascii="Arial" w:hAnsi="Arial"/>
        </w:rPr>
        <w:t>Connect pump to water reservoir.</w:t>
      </w:r>
    </w:p>
    <w:p w14:paraId="56C818EC" w14:textId="77777777" w:rsidR="00533945" w:rsidRPr="00533945" w:rsidRDefault="00533945" w:rsidP="00533945">
      <w:pPr>
        <w:pStyle w:val="BodyText"/>
        <w:numPr>
          <w:ilvl w:val="0"/>
          <w:numId w:val="8"/>
        </w:numPr>
        <w:tabs>
          <w:tab w:val="left" w:pos="1418"/>
        </w:tabs>
        <w:spacing w:after="0"/>
        <w:rPr>
          <w:rFonts w:ascii="Arial" w:hAnsi="Arial"/>
        </w:rPr>
      </w:pPr>
      <w:r w:rsidRPr="00533945">
        <w:rPr>
          <w:rFonts w:ascii="Arial" w:hAnsi="Arial"/>
        </w:rPr>
        <w:t>Attach flexible pipe.</w:t>
      </w:r>
    </w:p>
    <w:p w14:paraId="55710125" w14:textId="1A1641FF" w:rsidR="00533945" w:rsidRPr="00533945" w:rsidRDefault="00533945" w:rsidP="00533945">
      <w:pPr>
        <w:pStyle w:val="BodyText"/>
        <w:numPr>
          <w:ilvl w:val="0"/>
          <w:numId w:val="8"/>
        </w:numPr>
        <w:tabs>
          <w:tab w:val="left" w:pos="1418"/>
        </w:tabs>
        <w:spacing w:after="0"/>
        <w:rPr>
          <w:rFonts w:ascii="Arial" w:hAnsi="Arial"/>
        </w:rPr>
      </w:pPr>
      <w:r w:rsidRPr="00533945">
        <w:rPr>
          <w:rFonts w:ascii="Arial" w:hAnsi="Arial"/>
        </w:rPr>
        <w:t xml:space="preserve">Elevate discharge outlet to some </w:t>
      </w:r>
      <w:r w:rsidRPr="002345B5">
        <w:rPr>
          <w:rFonts w:ascii="Arial" w:hAnsi="Arial"/>
        </w:rPr>
        <w:t>convenient</w:t>
      </w:r>
      <w:r w:rsidRPr="00533945">
        <w:rPr>
          <w:rFonts w:ascii="Arial" w:hAnsi="Arial"/>
        </w:rPr>
        <w:t xml:space="preserve"> height.</w:t>
      </w:r>
    </w:p>
    <w:p w14:paraId="6B45BDB5" w14:textId="77777777" w:rsidR="00533945" w:rsidRPr="00533945" w:rsidRDefault="00533945" w:rsidP="00533945">
      <w:pPr>
        <w:pStyle w:val="BodyText"/>
        <w:numPr>
          <w:ilvl w:val="0"/>
          <w:numId w:val="8"/>
        </w:numPr>
        <w:tabs>
          <w:tab w:val="left" w:pos="1418"/>
        </w:tabs>
        <w:spacing w:after="0"/>
        <w:rPr>
          <w:rFonts w:ascii="Arial" w:hAnsi="Arial"/>
        </w:rPr>
      </w:pPr>
      <w:r w:rsidRPr="00533945">
        <w:rPr>
          <w:rFonts w:ascii="Arial" w:hAnsi="Arial"/>
        </w:rPr>
        <w:t>Measure and record the water temperature.</w:t>
      </w:r>
    </w:p>
    <w:p w14:paraId="6D8BBDB7" w14:textId="77777777" w:rsidR="00533945" w:rsidRPr="00533945" w:rsidRDefault="00533945" w:rsidP="00533945">
      <w:pPr>
        <w:pStyle w:val="BodyText"/>
        <w:numPr>
          <w:ilvl w:val="0"/>
          <w:numId w:val="8"/>
        </w:numPr>
        <w:tabs>
          <w:tab w:val="left" w:pos="1418"/>
        </w:tabs>
        <w:spacing w:after="0"/>
        <w:rPr>
          <w:rFonts w:ascii="Arial" w:hAnsi="Arial"/>
        </w:rPr>
      </w:pPr>
      <w:r w:rsidRPr="00533945">
        <w:rPr>
          <w:rFonts w:ascii="Arial" w:hAnsi="Arial"/>
        </w:rPr>
        <w:t xml:space="preserve">Measure Q (by time-to-fill; 3 measurements - </w:t>
      </w:r>
      <w:proofErr w:type="gramStart"/>
      <w:r w:rsidRPr="00533945">
        <w:rPr>
          <w:rFonts w:ascii="Arial" w:hAnsi="Arial"/>
        </w:rPr>
        <w:t>compute</w:t>
      </w:r>
      <w:proofErr w:type="gramEnd"/>
      <w:r w:rsidRPr="00533945">
        <w:rPr>
          <w:rFonts w:ascii="Arial" w:hAnsi="Arial"/>
        </w:rPr>
        <w:t xml:space="preserve"> average)</w:t>
      </w:r>
    </w:p>
    <w:p w14:paraId="24FA0427" w14:textId="77777777" w:rsidR="00533945" w:rsidRPr="00533945" w:rsidRDefault="00533945" w:rsidP="00533945">
      <w:pPr>
        <w:pStyle w:val="BodyText"/>
        <w:numPr>
          <w:ilvl w:val="0"/>
          <w:numId w:val="8"/>
        </w:numPr>
        <w:tabs>
          <w:tab w:val="left" w:pos="1418"/>
        </w:tabs>
        <w:spacing w:after="0"/>
        <w:rPr>
          <w:rFonts w:ascii="Arial" w:hAnsi="Arial"/>
        </w:rPr>
      </w:pPr>
      <w:r w:rsidRPr="00533945">
        <w:rPr>
          <w:rFonts w:ascii="Arial" w:hAnsi="Arial"/>
        </w:rPr>
        <w:t>Measure H the distance from the water surface to the outlet elevation.</w:t>
      </w:r>
    </w:p>
    <w:p w14:paraId="267E0A96" w14:textId="77777777" w:rsidR="00533945" w:rsidRPr="00533945" w:rsidRDefault="00533945" w:rsidP="00533945">
      <w:pPr>
        <w:pStyle w:val="BodyText"/>
        <w:numPr>
          <w:ilvl w:val="0"/>
          <w:numId w:val="8"/>
        </w:numPr>
        <w:tabs>
          <w:tab w:val="left" w:pos="1418"/>
        </w:tabs>
        <w:spacing w:after="0"/>
        <w:rPr>
          <w:rFonts w:ascii="Arial" w:hAnsi="Arial"/>
        </w:rPr>
      </w:pPr>
      <w:r w:rsidRPr="00533945">
        <w:rPr>
          <w:rFonts w:ascii="Arial" w:hAnsi="Arial"/>
        </w:rPr>
        <w:t>Record power supply voltage V and current I. Make note if current limiting light is illuminated.</w:t>
      </w:r>
    </w:p>
    <w:p w14:paraId="4F954C7E" w14:textId="77777777" w:rsidR="00533945" w:rsidRPr="002345B5" w:rsidRDefault="00533945" w:rsidP="00533945">
      <w:pPr>
        <w:pStyle w:val="BodyText"/>
        <w:tabs>
          <w:tab w:val="left" w:pos="1418"/>
        </w:tabs>
        <w:spacing w:after="0"/>
        <w:rPr>
          <w:rFonts w:ascii="Arial" w:hAnsi="Arial"/>
        </w:rPr>
      </w:pPr>
    </w:p>
    <w:p w14:paraId="4C68DBBB" w14:textId="19C69D8F" w:rsidR="00533945" w:rsidRPr="00533945" w:rsidRDefault="00FB69A7" w:rsidP="00533945">
      <w:pPr>
        <w:pStyle w:val="BodyText"/>
        <w:tabs>
          <w:tab w:val="left" w:pos="1418"/>
        </w:tabs>
        <w:spacing w:after="0"/>
        <w:rPr>
          <w:rFonts w:ascii="Arial" w:hAnsi="Arial"/>
        </w:rPr>
      </w:pPr>
      <w:r>
        <w:rPr>
          <w:rFonts w:ascii="Arial" w:hAnsi="Arial"/>
        </w:rPr>
        <w:t>Figure 2</w:t>
      </w:r>
      <w:r w:rsidR="00533945" w:rsidRPr="00533945">
        <w:rPr>
          <w:rFonts w:ascii="Arial" w:hAnsi="Arial"/>
        </w:rPr>
        <w:t xml:space="preserve"> is a close-up of the power supply. In the figure the voltage is read from the left display, and current from the right display. The current can be limited by the experimenter - in current limited conditions a small red indicator appears in the display.</w:t>
      </w:r>
    </w:p>
    <w:p w14:paraId="4FB899C0" w14:textId="77777777" w:rsidR="00533945" w:rsidRPr="002345B5" w:rsidRDefault="00533945" w:rsidP="00533945">
      <w:pPr>
        <w:pStyle w:val="BodyText"/>
        <w:tabs>
          <w:tab w:val="left" w:pos="1418"/>
        </w:tabs>
        <w:spacing w:after="0"/>
        <w:rPr>
          <w:rFonts w:ascii="Arial" w:hAnsi="Arial"/>
        </w:rPr>
      </w:pPr>
    </w:p>
    <w:p w14:paraId="090D35F5" w14:textId="156271B7" w:rsidR="002034B5" w:rsidRDefault="002034B5" w:rsidP="002034B5">
      <w:pPr>
        <w:pStyle w:val="BodyText"/>
        <w:keepNext/>
        <w:tabs>
          <w:tab w:val="left" w:pos="1418"/>
        </w:tabs>
        <w:spacing w:after="0"/>
        <w:jc w:val="center"/>
      </w:pPr>
      <w:r w:rsidRPr="002034B5">
        <w:lastRenderedPageBreak/>
        <w:drawing>
          <wp:inline distT="0" distB="0" distL="0" distR="0" wp14:anchorId="7CB133FF" wp14:editId="26C1A261">
            <wp:extent cx="3276600" cy="3772631"/>
            <wp:effectExtent l="0" t="0" r="0" b="0"/>
            <wp:docPr id="213593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7434" name=""/>
                    <pic:cNvPicPr/>
                  </pic:nvPicPr>
                  <pic:blipFill>
                    <a:blip r:embed="rId7"/>
                    <a:stretch>
                      <a:fillRect/>
                    </a:stretch>
                  </pic:blipFill>
                  <pic:spPr>
                    <a:xfrm>
                      <a:off x="0" y="0"/>
                      <a:ext cx="3280926" cy="3777612"/>
                    </a:xfrm>
                    <a:prstGeom prst="rect">
                      <a:avLst/>
                    </a:prstGeom>
                  </pic:spPr>
                </pic:pic>
              </a:graphicData>
            </a:graphic>
          </wp:inline>
        </w:drawing>
      </w:r>
    </w:p>
    <w:p w14:paraId="7FD769DC" w14:textId="2A8CCB14" w:rsidR="00566B47" w:rsidRPr="002345B5" w:rsidRDefault="002034B5" w:rsidP="002034B5">
      <w:pPr>
        <w:pStyle w:val="Caption"/>
        <w:jc w:val="center"/>
        <w:rPr>
          <w:rFonts w:ascii="Arial" w:hAnsi="Arial"/>
        </w:rPr>
      </w:pPr>
      <w:bookmarkStart w:id="11" w:name="_Toc223616368"/>
      <w:r>
        <w:t xml:space="preserve">Figure </w:t>
      </w:r>
      <w:r>
        <w:fldChar w:fldCharType="begin"/>
      </w:r>
      <w:r>
        <w:instrText xml:space="preserve"> SEQ Figure \* ARABIC </w:instrText>
      </w:r>
      <w:r>
        <w:fldChar w:fldCharType="separate"/>
      </w:r>
      <w:r w:rsidR="00DB0BE7">
        <w:rPr>
          <w:noProof/>
        </w:rPr>
        <w:t>2</w:t>
      </w:r>
      <w:r>
        <w:fldChar w:fldCharType="end"/>
      </w:r>
      <w:r>
        <w:t>.  DC Power Supply (annotated photograph)</w:t>
      </w:r>
      <w:bookmarkEnd w:id="11"/>
    </w:p>
    <w:p w14:paraId="0ABA2324" w14:textId="6C66B3F7" w:rsidR="00566B47" w:rsidRPr="00FB69A7" w:rsidRDefault="00000000" w:rsidP="00FB69A7">
      <w:pPr>
        <w:pStyle w:val="Heading1"/>
        <w:rPr>
          <w:rFonts w:ascii="Arial" w:hAnsi="Arial"/>
          <w:color w:val="000000"/>
          <w14:textFill>
            <w14:solidFill>
              <w14:srgbClr w14:val="000000">
                <w14:alpha w14:val="13000"/>
              </w14:srgbClr>
            </w14:solidFill>
          </w14:textFill>
        </w:rPr>
      </w:pPr>
      <w:bookmarkStart w:id="12" w:name="_Toc223616352"/>
      <w:r w:rsidRPr="002345B5">
        <w:t>Procedure</w:t>
      </w:r>
      <w:bookmarkEnd w:id="12"/>
    </w:p>
    <w:p w14:paraId="48B2EA44" w14:textId="77777777" w:rsidR="00533945" w:rsidRPr="002345B5" w:rsidRDefault="00533945" w:rsidP="00533945">
      <w:pPr>
        <w:rPr>
          <w:rFonts w:ascii="Arial" w:hAnsi="Arial" w:cs="Arial"/>
        </w:rPr>
      </w:pPr>
    </w:p>
    <w:p w14:paraId="29EFE6B6" w14:textId="47B3683E" w:rsidR="00533945" w:rsidRPr="002345B5" w:rsidRDefault="00533945" w:rsidP="00533945">
      <w:pPr>
        <w:rPr>
          <w:rFonts w:ascii="Arial" w:hAnsi="Arial" w:cs="Arial"/>
        </w:rPr>
      </w:pPr>
      <w:r w:rsidRPr="002345B5">
        <w:rPr>
          <w:rFonts w:ascii="Arial" w:hAnsi="Arial" w:cs="Arial"/>
        </w:rPr>
        <w:t>The following steps outline the process for measuring pump performance by observing discharge at increasing outlet elevations while recording electrical input and flow rate.</w:t>
      </w:r>
    </w:p>
    <w:p w14:paraId="6BCD8D52" w14:textId="77777777" w:rsidR="00533945" w:rsidRPr="002345B5" w:rsidRDefault="00533945" w:rsidP="00533945">
      <w:pPr>
        <w:rPr>
          <w:rFonts w:ascii="Arial" w:hAnsi="Arial" w:cs="Arial"/>
        </w:rPr>
      </w:pPr>
    </w:p>
    <w:p w14:paraId="2B402D6F" w14:textId="77777777" w:rsidR="00533945" w:rsidRPr="00533945" w:rsidRDefault="00533945" w:rsidP="00533945">
      <w:pPr>
        <w:pStyle w:val="BodyText"/>
        <w:numPr>
          <w:ilvl w:val="0"/>
          <w:numId w:val="9"/>
        </w:numPr>
        <w:spacing w:after="0"/>
        <w:rPr>
          <w:rFonts w:ascii="Arial" w:hAnsi="Arial"/>
          <w:color w:val="000000"/>
          <w14:textFill>
            <w14:solidFill>
              <w14:srgbClr w14:val="000000">
                <w14:alpha w14:val="13000"/>
              </w14:srgbClr>
            </w14:solidFill>
          </w14:textFill>
        </w:rPr>
      </w:pPr>
      <w:r w:rsidRPr="00533945">
        <w:rPr>
          <w:rFonts w:ascii="Arial" w:hAnsi="Arial"/>
          <w:color w:val="000000"/>
          <w14:textFill>
            <w14:solidFill>
              <w14:srgbClr w14:val="000000">
                <w14:alpha w14:val="13000"/>
              </w14:srgbClr>
            </w14:solidFill>
          </w14:textFill>
        </w:rPr>
        <w:t>Fix power supply voltage (3.3 - 5.5V).</w:t>
      </w:r>
    </w:p>
    <w:p w14:paraId="581BC55A" w14:textId="77777777" w:rsidR="00533945" w:rsidRPr="00533945" w:rsidRDefault="00533945" w:rsidP="00533945">
      <w:pPr>
        <w:pStyle w:val="BodyText"/>
        <w:numPr>
          <w:ilvl w:val="0"/>
          <w:numId w:val="9"/>
        </w:numPr>
        <w:spacing w:after="0"/>
        <w:rPr>
          <w:rFonts w:ascii="Arial" w:hAnsi="Arial"/>
          <w:color w:val="000000"/>
          <w14:textFill>
            <w14:solidFill>
              <w14:srgbClr w14:val="000000">
                <w14:alpha w14:val="13000"/>
              </w14:srgbClr>
            </w14:solidFill>
          </w14:textFill>
        </w:rPr>
      </w:pPr>
      <w:r w:rsidRPr="00533945">
        <w:rPr>
          <w:rFonts w:ascii="Arial" w:hAnsi="Arial"/>
          <w:color w:val="000000"/>
          <w14:textFill>
            <w14:solidFill>
              <w14:srgbClr w14:val="000000">
                <w14:alpha w14:val="13000"/>
              </w14:srgbClr>
            </w14:solidFill>
          </w14:textFill>
        </w:rPr>
        <w:t>Set current limiter to 0.0 A then slowly increase until flow begins. Continue to increase until current limiting light is off.</w:t>
      </w:r>
    </w:p>
    <w:p w14:paraId="3C6EF938" w14:textId="77777777" w:rsidR="00533945" w:rsidRPr="00533945" w:rsidRDefault="00533945" w:rsidP="00533945">
      <w:pPr>
        <w:pStyle w:val="BodyText"/>
        <w:numPr>
          <w:ilvl w:val="0"/>
          <w:numId w:val="9"/>
        </w:numPr>
        <w:spacing w:after="0"/>
        <w:rPr>
          <w:rFonts w:ascii="Arial" w:hAnsi="Arial"/>
          <w:color w:val="000000"/>
          <w14:textFill>
            <w14:solidFill>
              <w14:srgbClr w14:val="000000">
                <w14:alpha w14:val="13000"/>
              </w14:srgbClr>
            </w14:solidFill>
          </w14:textFill>
        </w:rPr>
      </w:pPr>
      <w:r w:rsidRPr="00533945">
        <w:rPr>
          <w:rFonts w:ascii="Arial" w:hAnsi="Arial"/>
          <w:color w:val="000000"/>
          <w14:textFill>
            <w14:solidFill>
              <w14:srgbClr w14:val="000000">
                <w14:alpha w14:val="13000"/>
              </w14:srgbClr>
            </w14:solidFill>
          </w14:textFill>
        </w:rPr>
        <w:t>Begin with lowest discharge height that you can fit a beaker underneath to make a time-to-fill reading.</w:t>
      </w:r>
    </w:p>
    <w:p w14:paraId="085BA5ED" w14:textId="77777777" w:rsidR="00533945" w:rsidRPr="00533945" w:rsidRDefault="00533945" w:rsidP="00533945">
      <w:pPr>
        <w:pStyle w:val="BodyText"/>
        <w:numPr>
          <w:ilvl w:val="0"/>
          <w:numId w:val="9"/>
        </w:numPr>
        <w:spacing w:after="0"/>
        <w:rPr>
          <w:rFonts w:ascii="Arial" w:hAnsi="Arial"/>
          <w:color w:val="000000"/>
          <w14:textFill>
            <w14:solidFill>
              <w14:srgbClr w14:val="000000">
                <w14:alpha w14:val="13000"/>
              </w14:srgbClr>
            </w14:solidFill>
          </w14:textFill>
        </w:rPr>
      </w:pPr>
      <w:r w:rsidRPr="00533945">
        <w:rPr>
          <w:rFonts w:ascii="Arial" w:hAnsi="Arial"/>
          <w:color w:val="000000"/>
          <w14:textFill>
            <w14:solidFill>
              <w14:srgbClr w14:val="000000">
                <w14:alpha w14:val="13000"/>
              </w14:srgbClr>
            </w14:solidFill>
          </w14:textFill>
        </w:rPr>
        <w:t xml:space="preserve">Measure Q (by time-to-fill; 3 measurements - </w:t>
      </w:r>
      <w:proofErr w:type="gramStart"/>
      <w:r w:rsidRPr="00533945">
        <w:rPr>
          <w:rFonts w:ascii="Arial" w:hAnsi="Arial"/>
          <w:color w:val="000000"/>
          <w14:textFill>
            <w14:solidFill>
              <w14:srgbClr w14:val="000000">
                <w14:alpha w14:val="13000"/>
              </w14:srgbClr>
            </w14:solidFill>
          </w14:textFill>
        </w:rPr>
        <w:t>compute</w:t>
      </w:r>
      <w:proofErr w:type="gramEnd"/>
      <w:r w:rsidRPr="00533945">
        <w:rPr>
          <w:rFonts w:ascii="Arial" w:hAnsi="Arial"/>
          <w:color w:val="000000"/>
          <w14:textFill>
            <w14:solidFill>
              <w14:srgbClr w14:val="000000">
                <w14:alpha w14:val="13000"/>
              </w14:srgbClr>
            </w14:solidFill>
          </w14:textFill>
        </w:rPr>
        <w:t xml:space="preserve"> average)</w:t>
      </w:r>
    </w:p>
    <w:p w14:paraId="3EF91AA3" w14:textId="77777777" w:rsidR="00533945" w:rsidRPr="00533945" w:rsidRDefault="00533945" w:rsidP="00533945">
      <w:pPr>
        <w:pStyle w:val="BodyText"/>
        <w:numPr>
          <w:ilvl w:val="0"/>
          <w:numId w:val="9"/>
        </w:numPr>
        <w:spacing w:after="0"/>
        <w:rPr>
          <w:rFonts w:ascii="Arial" w:hAnsi="Arial"/>
          <w:color w:val="000000"/>
          <w14:textFill>
            <w14:solidFill>
              <w14:srgbClr w14:val="000000">
                <w14:alpha w14:val="13000"/>
              </w14:srgbClr>
            </w14:solidFill>
          </w14:textFill>
        </w:rPr>
      </w:pPr>
      <w:r w:rsidRPr="00533945">
        <w:rPr>
          <w:rFonts w:ascii="Arial" w:hAnsi="Arial"/>
          <w:color w:val="000000"/>
          <w14:textFill>
            <w14:solidFill>
              <w14:srgbClr w14:val="000000">
                <w14:alpha w14:val="13000"/>
              </w14:srgbClr>
            </w14:solidFill>
          </w14:textFill>
        </w:rPr>
        <w:t>Measure H the distance from the water surface to the outlet elevation.</w:t>
      </w:r>
    </w:p>
    <w:p w14:paraId="757FB920" w14:textId="77777777" w:rsidR="00533945" w:rsidRPr="00533945" w:rsidRDefault="00533945" w:rsidP="00533945">
      <w:pPr>
        <w:pStyle w:val="BodyText"/>
        <w:numPr>
          <w:ilvl w:val="0"/>
          <w:numId w:val="9"/>
        </w:numPr>
        <w:spacing w:after="0"/>
        <w:rPr>
          <w:rFonts w:ascii="Arial" w:hAnsi="Arial"/>
          <w:color w:val="000000"/>
          <w14:textFill>
            <w14:solidFill>
              <w14:srgbClr w14:val="000000">
                <w14:alpha w14:val="13000"/>
              </w14:srgbClr>
            </w14:solidFill>
          </w14:textFill>
        </w:rPr>
      </w:pPr>
      <w:r w:rsidRPr="00533945">
        <w:rPr>
          <w:rFonts w:ascii="Arial" w:hAnsi="Arial"/>
          <w:color w:val="000000"/>
          <w14:textFill>
            <w14:solidFill>
              <w14:srgbClr w14:val="000000">
                <w14:alpha w14:val="13000"/>
              </w14:srgbClr>
            </w14:solidFill>
          </w14:textFill>
        </w:rPr>
        <w:t>Record power supply voltage V and current I. Make note if current limiting light is illuminated.</w:t>
      </w:r>
    </w:p>
    <w:p w14:paraId="3FEDFFA1" w14:textId="77777777" w:rsidR="00533945" w:rsidRPr="00533945" w:rsidRDefault="00533945" w:rsidP="00533945">
      <w:pPr>
        <w:pStyle w:val="BodyText"/>
        <w:numPr>
          <w:ilvl w:val="0"/>
          <w:numId w:val="9"/>
        </w:numPr>
        <w:spacing w:after="0"/>
        <w:rPr>
          <w:rFonts w:ascii="Arial" w:hAnsi="Arial"/>
          <w:color w:val="000000"/>
          <w14:textFill>
            <w14:solidFill>
              <w14:srgbClr w14:val="000000">
                <w14:alpha w14:val="13000"/>
              </w14:srgbClr>
            </w14:solidFill>
          </w14:textFill>
        </w:rPr>
      </w:pPr>
      <w:r w:rsidRPr="00533945">
        <w:rPr>
          <w:rFonts w:ascii="Arial" w:hAnsi="Arial"/>
          <w:color w:val="000000"/>
          <w14:textFill>
            <w14:solidFill>
              <w14:srgbClr w14:val="000000">
                <w14:alpha w14:val="13000"/>
              </w14:srgbClr>
            </w14:solidFill>
          </w14:textFill>
        </w:rPr>
        <w:t>Increase height and repeat steps 4-6.</w:t>
      </w:r>
    </w:p>
    <w:p w14:paraId="287498D5" w14:textId="48366AE6" w:rsidR="00533945" w:rsidRPr="00533945" w:rsidRDefault="00533945" w:rsidP="00533945">
      <w:pPr>
        <w:pStyle w:val="BodyText"/>
        <w:numPr>
          <w:ilvl w:val="0"/>
          <w:numId w:val="9"/>
        </w:numPr>
        <w:spacing w:after="0"/>
        <w:rPr>
          <w:rFonts w:ascii="Arial" w:hAnsi="Arial"/>
          <w:color w:val="000000"/>
          <w14:textFill>
            <w14:solidFill>
              <w14:srgbClr w14:val="000000">
                <w14:alpha w14:val="13000"/>
              </w14:srgbClr>
            </w14:solidFill>
          </w14:textFill>
        </w:rPr>
      </w:pPr>
      <w:r w:rsidRPr="00533945">
        <w:rPr>
          <w:rFonts w:ascii="Arial" w:hAnsi="Arial"/>
          <w:color w:val="000000"/>
          <w14:textFill>
            <w14:solidFill>
              <w14:srgbClr w14:val="000000">
                <w14:alpha w14:val="13000"/>
              </w14:srgbClr>
            </w14:solidFill>
          </w14:textFill>
        </w:rPr>
        <w:t xml:space="preserve">Obtain at least 5 heights, stop when you reach shutoff height or highest possible elevation that the </w:t>
      </w:r>
      <w:r w:rsidRPr="002345B5">
        <w:rPr>
          <w:rFonts w:ascii="Arial" w:hAnsi="Arial"/>
          <w:color w:val="000000"/>
          <w14:textFill>
            <w14:solidFill>
              <w14:srgbClr w14:val="000000">
                <w14:alpha w14:val="13000"/>
              </w14:srgbClr>
            </w14:solidFill>
          </w14:textFill>
        </w:rPr>
        <w:t>riser staff</w:t>
      </w:r>
      <w:r w:rsidRPr="00533945">
        <w:rPr>
          <w:rFonts w:ascii="Arial" w:hAnsi="Arial"/>
          <w:color w:val="000000"/>
          <w14:textFill>
            <w14:solidFill>
              <w14:srgbClr w14:val="000000">
                <w14:alpha w14:val="13000"/>
              </w14:srgbClr>
            </w14:solidFill>
          </w14:textFill>
        </w:rPr>
        <w:t xml:space="preserve"> allows.</w:t>
      </w:r>
    </w:p>
    <w:p w14:paraId="08B51392" w14:textId="5955E6E3" w:rsidR="00FB69A7" w:rsidRDefault="00FB69A7">
      <w:pPr>
        <w:rPr>
          <w:rFonts w:ascii="Arial" w:hAnsi="Arial"/>
          <w:color w:val="000000"/>
          <w14:textFill>
            <w14:solidFill>
              <w14:srgbClr w14:val="000000">
                <w14:alpha w14:val="13000"/>
              </w14:srgbClr>
            </w14:solidFill>
          </w14:textFill>
        </w:rPr>
      </w:pPr>
      <w:r>
        <w:rPr>
          <w:rFonts w:ascii="Arial" w:hAnsi="Arial"/>
          <w:color w:val="000000"/>
          <w14:textFill>
            <w14:solidFill>
              <w14:srgbClr w14:val="000000">
                <w14:alpha w14:val="13000"/>
              </w14:srgbClr>
            </w14:solidFill>
          </w14:textFill>
        </w:rPr>
        <w:br w:type="page"/>
      </w:r>
    </w:p>
    <w:p w14:paraId="4F876E67" w14:textId="77777777" w:rsidR="00566B47" w:rsidRPr="002345B5" w:rsidRDefault="00566B47" w:rsidP="002034B5">
      <w:pPr>
        <w:rPr>
          <w:rFonts w:ascii="Arial" w:hAnsi="Arial"/>
          <w:color w:val="000000"/>
          <w14:textFill>
            <w14:solidFill>
              <w14:srgbClr w14:val="000000">
                <w14:alpha w14:val="13000"/>
              </w14:srgbClr>
            </w14:solidFill>
          </w14:textFill>
        </w:rPr>
      </w:pPr>
    </w:p>
    <w:p w14:paraId="071D5A8A" w14:textId="77777777" w:rsidR="00566B47" w:rsidRPr="00FB69A7" w:rsidRDefault="00000000" w:rsidP="00FB69A7">
      <w:pPr>
        <w:pStyle w:val="Heading1"/>
      </w:pPr>
      <w:bookmarkStart w:id="13" w:name="_Toc223616353"/>
      <w:r w:rsidRPr="00FB69A7">
        <w:t>Results</w:t>
      </w:r>
      <w:bookmarkEnd w:id="13"/>
    </w:p>
    <w:p w14:paraId="50893C2C" w14:textId="31E7A2B2" w:rsidR="00DA0F81" w:rsidRPr="00DA0F81" w:rsidRDefault="00DA0F81" w:rsidP="00DA0F81">
      <w:pPr>
        <w:rPr>
          <w:b/>
          <w:bCs/>
        </w:rPr>
      </w:pPr>
    </w:p>
    <w:p w14:paraId="3BD64A7D" w14:textId="77777777" w:rsidR="00DA0F81" w:rsidRPr="002034B5" w:rsidRDefault="00DA0F81" w:rsidP="00DA0F81">
      <w:pPr>
        <w:jc w:val="both"/>
        <w:rPr>
          <w:rFonts w:asciiTheme="minorHAnsi" w:hAnsiTheme="minorHAnsi" w:cstheme="minorHAnsi"/>
        </w:rPr>
      </w:pPr>
      <w:r w:rsidRPr="002034B5">
        <w:rPr>
          <w:rFonts w:asciiTheme="minorHAnsi" w:hAnsiTheme="minorHAnsi" w:cstheme="minorHAnsi"/>
        </w:rPr>
        <w:t>Table 1 presents the experimentally determined values. Measured values are shown with a blue background, literature look-up values with a green background, and computed values with an orange background.</w:t>
      </w:r>
    </w:p>
    <w:p w14:paraId="62938C2B" w14:textId="77777777" w:rsidR="00DA0F81" w:rsidRPr="002034B5" w:rsidRDefault="00DA0F81" w:rsidP="00DA0F81">
      <w:pPr>
        <w:jc w:val="both"/>
        <w:rPr>
          <w:rFonts w:asciiTheme="minorHAnsi" w:hAnsiTheme="minorHAnsi" w:cstheme="minorHAnsi"/>
        </w:rPr>
      </w:pPr>
    </w:p>
    <w:p w14:paraId="26F46378" w14:textId="517530FA" w:rsidR="00DA0F81" w:rsidRPr="002034B5" w:rsidRDefault="00DA0F81" w:rsidP="00DA0F81">
      <w:pPr>
        <w:jc w:val="both"/>
        <w:rPr>
          <w:rFonts w:asciiTheme="minorHAnsi" w:hAnsiTheme="minorHAnsi" w:cstheme="minorHAnsi"/>
        </w:rPr>
      </w:pPr>
      <w:r w:rsidRPr="002034B5">
        <w:rPr>
          <w:rFonts w:asciiTheme="minorHAnsi" w:hAnsiTheme="minorHAnsi" w:cstheme="minorHAnsi"/>
        </w:rPr>
        <w:t xml:space="preserve">The column </w:t>
      </w:r>
      <m:oMath>
        <m:acc>
          <m:accPr>
            <m:chr m:val="ˉ"/>
            <m:ctrlPr>
              <w:rPr>
                <w:rFonts w:ascii="Cambria Math" w:hAnsi="Cambria Math" w:cstheme="minorHAnsi"/>
              </w:rPr>
            </m:ctrlPr>
          </m:accPr>
          <m:e>
            <m:r>
              <w:rPr>
                <w:rFonts w:ascii="Cambria Math" w:hAnsi="Cambria Math" w:cstheme="minorHAnsi"/>
              </w:rPr>
              <m:t>t</m:t>
            </m:r>
          </m:e>
        </m:acc>
      </m:oMath>
      <w:r w:rsidRPr="002034B5">
        <w:rPr>
          <w:rFonts w:asciiTheme="minorHAnsi" w:hAnsiTheme="minorHAnsi" w:cstheme="minorHAnsi"/>
        </w:rPr>
        <w:t xml:space="preserve"> represents the arithmetic mean of the time required to fill a 200 mL </w:t>
      </w:r>
      <w:proofErr w:type="gramStart"/>
      <w:r w:rsidRPr="002034B5">
        <w:rPr>
          <w:rFonts w:asciiTheme="minorHAnsi" w:hAnsiTheme="minorHAnsi" w:cstheme="minorHAnsi"/>
        </w:rPr>
        <w:t>beaker</w:t>
      </w:r>
      <w:proofErr w:type="gramEnd"/>
      <w:r w:rsidRPr="002034B5">
        <w:rPr>
          <w:rFonts w:asciiTheme="minorHAnsi" w:hAnsiTheme="minorHAnsi" w:cstheme="minorHAnsi"/>
        </w:rPr>
        <w:t xml:space="preserve"> for each discharge height. The discharge is computed from this value using</w:t>
      </w:r>
    </w:p>
    <w:p w14:paraId="0898C611" w14:textId="238D780B" w:rsidR="00DA0F81" w:rsidRPr="002034B5" w:rsidRDefault="00DA0F81" w:rsidP="00DA0F81">
      <w:pPr>
        <w:jc w:val="both"/>
        <w:rPr>
          <w:rFonts w:asciiTheme="minorHAnsi" w:hAnsiTheme="minorHAnsi" w:cstheme="minorHAnsi"/>
        </w:rPr>
      </w:pPr>
      <m:oMathPara>
        <m:oMath>
          <m:r>
            <w:rPr>
              <w:rFonts w:ascii="Cambria Math" w:hAnsi="Cambria Math" w:cstheme="minorHAnsi"/>
            </w:rPr>
            <m:t>Q=</m:t>
          </m:r>
          <m:f>
            <m:fPr>
              <m:ctrlPr>
                <w:rPr>
                  <w:rFonts w:ascii="Cambria Math" w:hAnsi="Cambria Math" w:cstheme="minorHAnsi"/>
                </w:rPr>
              </m:ctrlPr>
            </m:fPr>
            <m:num>
              <m:r>
                <w:rPr>
                  <w:rFonts w:ascii="Cambria Math" w:hAnsi="Cambria Math" w:cstheme="minorHAnsi"/>
                </w:rPr>
                <m:t>0.2</m:t>
              </m:r>
              <m:r>
                <m:rPr>
                  <m:nor/>
                </m:rPr>
                <w:rPr>
                  <w:rFonts w:asciiTheme="minorHAnsi" w:hAnsiTheme="minorHAnsi" w:cstheme="minorHAnsi"/>
                </w:rPr>
                <m:t> </m:t>
              </m:r>
              <m:r>
                <w:rPr>
                  <w:rFonts w:ascii="Cambria Math" w:hAnsi="Cambria Math" w:cstheme="minorHAnsi"/>
                </w:rPr>
                <m:t>L</m:t>
              </m:r>
            </m:num>
            <m:den>
              <m:acc>
                <m:accPr>
                  <m:chr m:val="ˉ"/>
                  <m:ctrlPr>
                    <w:rPr>
                      <w:rFonts w:ascii="Cambria Math" w:hAnsi="Cambria Math" w:cstheme="minorHAnsi"/>
                    </w:rPr>
                  </m:ctrlPr>
                </m:accPr>
                <m:e>
                  <m:r>
                    <w:rPr>
                      <w:rFonts w:ascii="Cambria Math" w:hAnsi="Cambria Math" w:cstheme="minorHAnsi"/>
                    </w:rPr>
                    <m:t>t</m:t>
                  </m:r>
                </m:e>
              </m:acc>
            </m:den>
          </m:f>
          <m:r>
            <m:rPr>
              <m:sty m:val="p"/>
            </m:rPr>
            <w:rPr>
              <w:rFonts w:ascii="Cambria Math" w:hAnsi="Cambria Math" w:cstheme="minorHAnsi"/>
            </w:rPr>
            <w:br/>
          </m:r>
        </m:oMath>
      </m:oMathPara>
    </w:p>
    <w:p w14:paraId="67F33AFD" w14:textId="77777777" w:rsidR="00DA0F81" w:rsidRPr="002034B5" w:rsidRDefault="00DA0F81" w:rsidP="00DA0F81">
      <w:pPr>
        <w:jc w:val="both"/>
        <w:rPr>
          <w:rFonts w:asciiTheme="minorHAnsi" w:hAnsiTheme="minorHAnsi" w:cstheme="minorHAnsi"/>
        </w:rPr>
      </w:pPr>
      <w:r w:rsidRPr="002034B5">
        <w:rPr>
          <w:rFonts w:asciiTheme="minorHAnsi" w:hAnsiTheme="minorHAnsi" w:cstheme="minorHAnsi"/>
        </w:rPr>
        <w:t>The electrical input power is calculated as the product of the voltage and current reported by the power supply. The resulting units are watts.</w:t>
      </w:r>
    </w:p>
    <w:p w14:paraId="3CEB2EA3" w14:textId="77777777" w:rsidR="00DA0F81" w:rsidRPr="002034B5" w:rsidRDefault="00DA0F81" w:rsidP="00DA0F81">
      <w:pPr>
        <w:jc w:val="both"/>
        <w:rPr>
          <w:rFonts w:asciiTheme="minorHAnsi" w:hAnsiTheme="minorHAnsi" w:cstheme="minorHAnsi"/>
        </w:rPr>
      </w:pPr>
    </w:p>
    <w:p w14:paraId="792ADA51" w14:textId="77777777" w:rsidR="00DA0F81" w:rsidRPr="002034B5" w:rsidRDefault="00DA0F81" w:rsidP="00DA0F81">
      <w:pPr>
        <w:jc w:val="both"/>
        <w:rPr>
          <w:rFonts w:asciiTheme="minorHAnsi" w:hAnsiTheme="minorHAnsi" w:cstheme="minorHAnsi"/>
        </w:rPr>
      </w:pPr>
      <w:r w:rsidRPr="002034B5">
        <w:rPr>
          <w:rFonts w:asciiTheme="minorHAnsi" w:hAnsiTheme="minorHAnsi" w:cstheme="minorHAnsi"/>
        </w:rPr>
        <w:t>The Reynolds number is computed using the measured discharge and temperature-corrected fluid properties for water:</w:t>
      </w:r>
    </w:p>
    <w:p w14:paraId="7C065088" w14:textId="616FE954" w:rsidR="00DA0F81" w:rsidRPr="002034B5" w:rsidRDefault="00DA0F81" w:rsidP="00DA0F81">
      <w:pPr>
        <w:jc w:val="both"/>
        <w:rPr>
          <w:rFonts w:asciiTheme="minorHAnsi" w:hAnsiTheme="minorHAnsi" w:cstheme="minorHAnsi"/>
        </w:rPr>
      </w:pPr>
      <m:oMathPara>
        <m:oMath>
          <m:r>
            <w:rPr>
              <w:rFonts w:ascii="Cambria Math" w:hAnsi="Cambria Math" w:cstheme="minorHAnsi"/>
            </w:rPr>
            <m:t>Re=</m:t>
          </m:r>
          <m:f>
            <m:fPr>
              <m:ctrlPr>
                <w:rPr>
                  <w:rFonts w:ascii="Cambria Math" w:hAnsi="Cambria Math" w:cstheme="minorHAnsi"/>
                </w:rPr>
              </m:ctrlPr>
            </m:fPr>
            <m:num>
              <m:r>
                <w:rPr>
                  <w:rFonts w:ascii="Cambria Math" w:hAnsi="Cambria Math" w:cstheme="minorHAnsi"/>
                </w:rPr>
                <m:t>4ρQ</m:t>
              </m:r>
            </m:num>
            <m:den>
              <m:r>
                <w:rPr>
                  <w:rFonts w:ascii="Cambria Math" w:hAnsi="Cambria Math" w:cstheme="minorHAnsi"/>
                </w:rPr>
                <m:t>μπD</m:t>
              </m:r>
            </m:den>
          </m:f>
          <m:r>
            <m:rPr>
              <m:sty m:val="p"/>
            </m:rPr>
            <w:rPr>
              <w:rFonts w:ascii="Cambria Math" w:hAnsi="Cambria Math" w:cstheme="minorHAnsi"/>
            </w:rPr>
            <w:br/>
          </m:r>
        </m:oMath>
      </m:oMathPara>
    </w:p>
    <w:p w14:paraId="194C5C08" w14:textId="77777777" w:rsidR="00DA0F81" w:rsidRPr="002034B5" w:rsidRDefault="00DA0F81" w:rsidP="00DA0F81">
      <w:pPr>
        <w:jc w:val="both"/>
        <w:rPr>
          <w:rFonts w:asciiTheme="minorHAnsi" w:hAnsiTheme="minorHAnsi" w:cstheme="minorHAnsi"/>
        </w:rPr>
      </w:pPr>
      <w:r w:rsidRPr="002034B5">
        <w:rPr>
          <w:rFonts w:asciiTheme="minorHAnsi" w:hAnsiTheme="minorHAnsi" w:cstheme="minorHAnsi"/>
        </w:rPr>
        <w:t>The friction factor is estimated using the Jain explicit representation of the Colebrook–White relationship:</w:t>
      </w:r>
    </w:p>
    <w:p w14:paraId="217364AB" w14:textId="02EB955A" w:rsidR="00DA0F81" w:rsidRPr="002034B5" w:rsidRDefault="00DA0F81" w:rsidP="00DA0F81">
      <w:pPr>
        <w:jc w:val="both"/>
        <w:rPr>
          <w:rFonts w:asciiTheme="minorHAnsi" w:hAnsiTheme="minorHAnsi" w:cstheme="minorHAnsi"/>
        </w:rPr>
      </w:pPr>
      <m:oMathPara>
        <m:oMath>
          <m:r>
            <w:rPr>
              <w:rFonts w:ascii="Cambria Math" w:hAnsi="Cambria Math" w:cstheme="minorHAnsi"/>
            </w:rPr>
            <m:t>f=</m:t>
          </m:r>
          <m:f>
            <m:fPr>
              <m:ctrlPr>
                <w:rPr>
                  <w:rFonts w:ascii="Cambria Math" w:hAnsi="Cambria Math" w:cstheme="minorHAnsi"/>
                </w:rPr>
              </m:ctrlPr>
            </m:fPr>
            <m:num>
              <m:r>
                <w:rPr>
                  <w:rFonts w:ascii="Cambria Math" w:hAnsi="Cambria Math" w:cstheme="minorHAnsi"/>
                </w:rPr>
                <m:t>0.25</m:t>
              </m:r>
            </m:num>
            <m:den>
              <m:sSup>
                <m:sSupPr>
                  <m:ctrlPr>
                    <w:rPr>
                      <w:rFonts w:ascii="Cambria Math" w:hAnsi="Cambria Math" w:cstheme="minorHAnsi"/>
                    </w:rPr>
                  </m:ctrlPr>
                </m:sSupPr>
                <m:e>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log</m:t>
                          </m:r>
                          <m:r>
                            <w:rPr>
                              <w:rFonts w:ascii="Cambria Math" w:hAnsi="Cambria Math" w:cstheme="minorHAnsi"/>
                            </w:rPr>
                            <m:t>⁡</m:t>
                          </m:r>
                        </m:e>
                        <m:sub>
                          <m:r>
                            <w:rPr>
                              <w:rFonts w:ascii="Cambria Math" w:hAnsi="Cambria Math" w:cstheme="minorHAnsi"/>
                            </w:rPr>
                            <m:t>10</m:t>
                          </m:r>
                        </m:sub>
                      </m:sSub>
                      <m:d>
                        <m:dPr>
                          <m:sepChr m:val="+"/>
                          <m:ctrlPr>
                            <w:rPr>
                              <w:rFonts w:ascii="Cambria Math" w:hAnsi="Cambria Math" w:cstheme="minorHAnsi"/>
                            </w:rPr>
                          </m:ctrlPr>
                        </m:dPr>
                        <m:e>
                          <m:f>
                            <m:fPr>
                              <m:ctrlPr>
                                <w:rPr>
                                  <w:rFonts w:ascii="Cambria Math" w:hAnsi="Cambria Math" w:cstheme="minorHAnsi"/>
                                </w:rPr>
                              </m:ctrlPr>
                            </m:fPr>
                            <m:num>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s</m:t>
                                      </m:r>
                                    </m:sub>
                                  </m:sSub>
                                </m:num>
                                <m:den>
                                  <m:r>
                                    <w:rPr>
                                      <w:rFonts w:ascii="Cambria Math" w:hAnsi="Cambria Math" w:cstheme="minorHAnsi"/>
                                    </w:rPr>
                                    <m:t>D</m:t>
                                  </m:r>
                                </m:den>
                              </m:f>
                            </m:num>
                            <m:den>
                              <m:r>
                                <w:rPr>
                                  <w:rFonts w:ascii="Cambria Math" w:hAnsi="Cambria Math" w:cstheme="minorHAnsi"/>
                                </w:rPr>
                                <m:t>3.7</m:t>
                              </m:r>
                            </m:den>
                          </m:f>
                        </m:e>
                        <m:e>
                          <m:f>
                            <m:fPr>
                              <m:ctrlPr>
                                <w:rPr>
                                  <w:rFonts w:ascii="Cambria Math" w:hAnsi="Cambria Math" w:cstheme="minorHAnsi"/>
                                </w:rPr>
                              </m:ctrlPr>
                            </m:fPr>
                            <m:num>
                              <m:r>
                                <w:rPr>
                                  <w:rFonts w:ascii="Cambria Math" w:hAnsi="Cambria Math" w:cstheme="minorHAnsi"/>
                                </w:rPr>
                                <m:t>5.74</m:t>
                              </m:r>
                            </m:num>
                            <m:den>
                              <m:r>
                                <w:rPr>
                                  <w:rFonts w:ascii="Cambria Math" w:hAnsi="Cambria Math" w:cstheme="minorHAnsi"/>
                                </w:rPr>
                                <m:t>R</m:t>
                              </m:r>
                              <m:sSubSup>
                                <m:sSubSupPr>
                                  <m:ctrlPr>
                                    <w:rPr>
                                      <w:rFonts w:ascii="Cambria Math" w:hAnsi="Cambria Math" w:cstheme="minorHAnsi"/>
                                    </w:rPr>
                                  </m:ctrlPr>
                                </m:sSubSupPr>
                                <m:e>
                                  <m:r>
                                    <w:rPr>
                                      <w:rFonts w:ascii="Cambria Math" w:hAnsi="Cambria Math" w:cstheme="minorHAnsi"/>
                                    </w:rPr>
                                    <m:t>e</m:t>
                                  </m:r>
                                </m:e>
                                <m:sub>
                                  <m:r>
                                    <w:rPr>
                                      <w:rFonts w:ascii="Cambria Math" w:hAnsi="Cambria Math" w:cstheme="minorHAnsi"/>
                                    </w:rPr>
                                    <m:t>d</m:t>
                                  </m:r>
                                </m:sub>
                                <m:sup>
                                  <m:r>
                                    <w:rPr>
                                      <w:rFonts w:ascii="Cambria Math" w:hAnsi="Cambria Math" w:cstheme="minorHAnsi"/>
                                    </w:rPr>
                                    <m:t>0.9</m:t>
                                  </m:r>
                                </m:sup>
                              </m:sSubSup>
                            </m:den>
                          </m:f>
                        </m:e>
                      </m:d>
                    </m:e>
                  </m:d>
                </m:e>
                <m:sup>
                  <m:r>
                    <w:rPr>
                      <w:rFonts w:ascii="Cambria Math" w:hAnsi="Cambria Math" w:cstheme="minorHAnsi"/>
                    </w:rPr>
                    <m:t>2</m:t>
                  </m:r>
                </m:sup>
              </m:sSup>
            </m:den>
          </m:f>
          <m:r>
            <m:rPr>
              <m:sty m:val="p"/>
            </m:rPr>
            <w:rPr>
              <w:rFonts w:ascii="Cambria Math" w:hAnsi="Cambria Math" w:cstheme="minorHAnsi"/>
            </w:rPr>
            <w:br/>
          </m:r>
        </m:oMath>
      </m:oMathPara>
    </w:p>
    <w:p w14:paraId="396D8324" w14:textId="41C521D2" w:rsidR="00DA0F81" w:rsidRPr="002034B5" w:rsidRDefault="00DA0F81" w:rsidP="00DA0F81">
      <w:pPr>
        <w:jc w:val="both"/>
        <w:rPr>
          <w:rFonts w:asciiTheme="minorHAnsi" w:hAnsiTheme="minorHAnsi" w:cstheme="minorHAnsi"/>
        </w:rPr>
      </w:pPr>
      <w:r w:rsidRPr="002034B5">
        <w:rPr>
          <w:rFonts w:asciiTheme="minorHAnsi" w:hAnsiTheme="minorHAnsi" w:cstheme="minorHAnsi"/>
        </w:rPr>
        <w:t>The pipe roughness height used in this computation is listed in Table 1.</w:t>
      </w:r>
      <w:r w:rsidR="002034B5">
        <w:rPr>
          <w:rFonts w:asciiTheme="minorHAnsi" w:hAnsiTheme="minorHAnsi" w:cstheme="minorHAnsi"/>
        </w:rPr>
        <w:t xml:space="preserve">  </w:t>
      </w:r>
      <w:r w:rsidRPr="002034B5">
        <w:rPr>
          <w:rFonts w:asciiTheme="minorHAnsi" w:hAnsiTheme="minorHAnsi" w:cstheme="minorHAnsi"/>
        </w:rPr>
        <w:t>The total dynamic head (TDH) is computed from the modified Bernoulli equation</w:t>
      </w:r>
    </w:p>
    <w:p w14:paraId="394CD8FD" w14:textId="12A170CA" w:rsidR="00DA0F81" w:rsidRPr="002034B5" w:rsidRDefault="00000000" w:rsidP="00DA0F81">
      <w:pPr>
        <w:jc w:val="both"/>
        <w:rPr>
          <w:rFonts w:asciiTheme="minorHAnsi" w:hAnsiTheme="minorHAnsi" w:cstheme="minorHAnsi"/>
        </w:rPr>
      </w:pPr>
      <m:oMathPara>
        <m:oMath>
          <m:sSub>
            <m:sSubPr>
              <m:ctrlPr>
                <w:rPr>
                  <w:rFonts w:ascii="Cambria Math" w:hAnsi="Cambria Math" w:cstheme="minorHAnsi"/>
                </w:rPr>
              </m:ctrlPr>
            </m:sSubPr>
            <m:e>
              <m:r>
                <w:rPr>
                  <w:rFonts w:ascii="Cambria Math" w:hAnsi="Cambria Math" w:cstheme="minorHAnsi"/>
                </w:rPr>
                <m:t>h</m:t>
              </m:r>
            </m:e>
            <m:sub>
              <m:r>
                <w:rPr>
                  <w:rFonts w:ascii="Cambria Math" w:hAnsi="Cambria Math" w:cstheme="minorHAnsi"/>
                </w:rPr>
                <m:t>p</m:t>
              </m:r>
            </m:sub>
          </m:sSub>
          <m:r>
            <w:rPr>
              <w:rFonts w:ascii="Cambria Math" w:hAnsi="Cambria Math" w:cstheme="minorHAnsi"/>
            </w:rPr>
            <m:t>(Q)=(</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m:t>
              </m:r>
            </m:sub>
          </m:sSub>
          <m:r>
            <w:rPr>
              <w:rFonts w:ascii="Cambria Math" w:hAnsi="Cambria Math" w:cstheme="minorHAnsi"/>
            </w:rPr>
            <m:t>)+</m:t>
          </m:r>
          <m:d>
            <m:dPr>
              <m:sepChr m:val="+"/>
              <m:ctrlPr>
                <w:rPr>
                  <w:rFonts w:ascii="Cambria Math" w:hAnsi="Cambria Math" w:cstheme="minorHAnsi"/>
                </w:rPr>
              </m:ctrlPr>
            </m:dPr>
            <m:e>
              <m:r>
                <w:rPr>
                  <w:rFonts w:ascii="Cambria Math" w:hAnsi="Cambria Math" w:cstheme="minorHAnsi"/>
                </w:rPr>
                <m:t>1</m:t>
              </m:r>
            </m:e>
            <m:e>
              <m:r>
                <w:rPr>
                  <w:rFonts w:ascii="Cambria Math" w:hAnsi="Cambria Math" w:cstheme="minorHAnsi"/>
                </w:rPr>
                <m:t>f</m:t>
              </m:r>
              <m:f>
                <m:fPr>
                  <m:ctrlPr>
                    <w:rPr>
                      <w:rFonts w:ascii="Cambria Math" w:hAnsi="Cambria Math" w:cstheme="minorHAnsi"/>
                    </w:rPr>
                  </m:ctrlPr>
                </m:fPr>
                <m:num>
                  <m:r>
                    <w:rPr>
                      <w:rFonts w:ascii="Cambria Math" w:hAnsi="Cambria Math" w:cstheme="minorHAnsi"/>
                    </w:rPr>
                    <m:t>L</m:t>
                  </m:r>
                </m:num>
                <m:den>
                  <m:r>
                    <w:rPr>
                      <w:rFonts w:ascii="Cambria Math" w:hAnsi="Cambria Math" w:cstheme="minorHAnsi"/>
                    </w:rPr>
                    <m:t>D</m:t>
                  </m:r>
                </m:den>
              </m:f>
            </m:e>
          </m:d>
          <m:f>
            <m:fPr>
              <m:ctrlPr>
                <w:rPr>
                  <w:rFonts w:ascii="Cambria Math" w:hAnsi="Cambria Math" w:cstheme="minorHAnsi"/>
                </w:rPr>
              </m:ctrlPr>
            </m:fPr>
            <m:num>
              <m:r>
                <w:rPr>
                  <w:rFonts w:ascii="Cambria Math" w:hAnsi="Cambria Math" w:cstheme="minorHAnsi"/>
                </w:rPr>
                <m:t>8</m:t>
              </m:r>
              <m:sSup>
                <m:sSupPr>
                  <m:ctrlPr>
                    <w:rPr>
                      <w:rFonts w:ascii="Cambria Math" w:hAnsi="Cambria Math" w:cstheme="minorHAnsi"/>
                    </w:rPr>
                  </m:ctrlPr>
                </m:sSupPr>
                <m:e>
                  <m:r>
                    <w:rPr>
                      <w:rFonts w:ascii="Cambria Math" w:hAnsi="Cambria Math" w:cstheme="minorHAnsi"/>
                    </w:rPr>
                    <m:t>Q</m:t>
                  </m:r>
                </m:e>
                <m:sup>
                  <m:r>
                    <w:rPr>
                      <w:rFonts w:ascii="Cambria Math" w:hAnsi="Cambria Math" w:cstheme="minorHAnsi"/>
                    </w:rPr>
                    <m:t>2</m:t>
                  </m:r>
                </m:sup>
              </m:sSup>
            </m:num>
            <m:den>
              <m:sSup>
                <m:sSupPr>
                  <m:ctrlPr>
                    <w:rPr>
                      <w:rFonts w:ascii="Cambria Math" w:hAnsi="Cambria Math" w:cstheme="minorHAnsi"/>
                    </w:rPr>
                  </m:ctrlPr>
                </m:sSupPr>
                <m:e>
                  <m:r>
                    <w:rPr>
                      <w:rFonts w:ascii="Cambria Math" w:hAnsi="Cambria Math" w:cstheme="minorHAnsi"/>
                    </w:rPr>
                    <m:t>π</m:t>
                  </m:r>
                </m:e>
                <m:sup>
                  <m:r>
                    <w:rPr>
                      <w:rFonts w:ascii="Cambria Math" w:hAnsi="Cambria Math" w:cstheme="minorHAnsi"/>
                    </w:rPr>
                    <m:t>2</m:t>
                  </m:r>
                </m:sup>
              </m:sSup>
              <m:r>
                <w:rPr>
                  <w:rFonts w:ascii="Cambria Math" w:hAnsi="Cambria Math" w:cstheme="minorHAnsi"/>
                </w:rPr>
                <m:t>g</m:t>
              </m:r>
              <m:sSup>
                <m:sSupPr>
                  <m:ctrlPr>
                    <w:rPr>
                      <w:rFonts w:ascii="Cambria Math" w:hAnsi="Cambria Math" w:cstheme="minorHAnsi"/>
                    </w:rPr>
                  </m:ctrlPr>
                </m:sSupPr>
                <m:e>
                  <m:r>
                    <w:rPr>
                      <w:rFonts w:ascii="Cambria Math" w:hAnsi="Cambria Math" w:cstheme="minorHAnsi"/>
                    </w:rPr>
                    <m:t>D</m:t>
                  </m:r>
                </m:e>
                <m:sup>
                  <m:r>
                    <w:rPr>
                      <w:rFonts w:ascii="Cambria Math" w:hAnsi="Cambria Math" w:cstheme="minorHAnsi"/>
                    </w:rPr>
                    <m:t>4</m:t>
                  </m:r>
                </m:sup>
              </m:sSup>
            </m:den>
          </m:f>
          <m:r>
            <m:rPr>
              <m:sty m:val="p"/>
            </m:rPr>
            <w:rPr>
              <w:rFonts w:ascii="Cambria Math" w:hAnsi="Cambria Math" w:cstheme="minorHAnsi"/>
            </w:rPr>
            <w:br/>
          </m:r>
        </m:oMath>
      </m:oMathPara>
    </w:p>
    <w:p w14:paraId="542D44BD" w14:textId="1B542520" w:rsidR="00DA0F81" w:rsidRPr="002034B5" w:rsidRDefault="00DA0F81" w:rsidP="00DA0F81">
      <w:pPr>
        <w:jc w:val="both"/>
        <w:rPr>
          <w:rFonts w:asciiTheme="minorHAnsi" w:hAnsiTheme="minorHAnsi" w:cstheme="minorHAnsi"/>
        </w:rPr>
      </w:pPr>
      <w:r w:rsidRPr="002034B5">
        <w:rPr>
          <w:rFonts w:asciiTheme="minorHAnsi" w:hAnsiTheme="minorHAnsi" w:cstheme="minorHAnsi"/>
        </w:rPr>
        <w:t>Hydraulic power is then computed from</w:t>
      </w:r>
    </w:p>
    <w:p w14:paraId="67B2F6E7" w14:textId="7EF60DE8" w:rsidR="00DA0F81" w:rsidRPr="002034B5" w:rsidRDefault="00DA0F81" w:rsidP="00DA0F81">
      <w:pPr>
        <w:jc w:val="both"/>
        <w:rPr>
          <w:rFonts w:asciiTheme="minorHAnsi" w:hAnsiTheme="minorHAnsi" w:cstheme="minorHAnsi"/>
        </w:rPr>
      </w:pPr>
      <m:oMathPara>
        <m:oMath>
          <m:r>
            <w:rPr>
              <w:rFonts w:ascii="Cambria Math" w:hAnsi="Cambria Math" w:cstheme="minorHAnsi"/>
            </w:rPr>
            <m:t>P=γQ</m:t>
          </m:r>
          <m:r>
            <m:rPr>
              <m:nor/>
            </m:rPr>
            <w:rPr>
              <w:rFonts w:asciiTheme="minorHAnsi" w:hAnsiTheme="minorHAnsi" w:cstheme="minorHAnsi"/>
            </w:rPr>
            <m:t> </m:t>
          </m:r>
          <m:r>
            <w:rPr>
              <w:rFonts w:ascii="Cambria Math" w:hAnsi="Cambria Math" w:cstheme="minorHAnsi"/>
            </w:rPr>
            <m:t>TDH</m:t>
          </m:r>
          <m:r>
            <w:rPr>
              <w:rFonts w:ascii="Cambria Math" w:hAnsi="Cambria Math" w:cstheme="minorHAnsi"/>
            </w:rPr>
            <w:br/>
          </m:r>
        </m:oMath>
      </m:oMathPara>
    </w:p>
    <w:p w14:paraId="7203E398" w14:textId="7CD28BD5" w:rsidR="00DA0F81" w:rsidRPr="002034B5" w:rsidRDefault="00DA0F81" w:rsidP="00CE5A44">
      <w:pPr>
        <w:jc w:val="both"/>
        <w:rPr>
          <w:rFonts w:asciiTheme="minorHAnsi" w:hAnsiTheme="minorHAnsi" w:cstheme="minorHAnsi"/>
        </w:rPr>
      </w:pPr>
      <w:r w:rsidRPr="002034B5">
        <w:rPr>
          <w:rFonts w:asciiTheme="minorHAnsi" w:hAnsiTheme="minorHAnsi" w:cstheme="minorHAnsi"/>
        </w:rPr>
        <w:t>with units of watts.</w:t>
      </w:r>
      <w:r w:rsidR="002034B5">
        <w:rPr>
          <w:rFonts w:asciiTheme="minorHAnsi" w:hAnsiTheme="minorHAnsi" w:cstheme="minorHAnsi"/>
        </w:rPr>
        <w:t xml:space="preserve"> </w:t>
      </w:r>
      <w:r w:rsidRPr="002034B5">
        <w:rPr>
          <w:rFonts w:asciiTheme="minorHAnsi" w:hAnsiTheme="minorHAnsi" w:cstheme="minorHAnsi"/>
        </w:rPr>
        <w:t>Wire-to-water efficiency is calculated as the ratio of hydraulic power to electrical input power</w:t>
      </w:r>
    </w:p>
    <w:p w14:paraId="2232A340" w14:textId="46F18B98" w:rsidR="00C2720E" w:rsidRPr="002345B5" w:rsidRDefault="00C2720E" w:rsidP="00C2720E">
      <w:pPr>
        <w:pStyle w:val="Caption"/>
        <w:keepNext/>
        <w:jc w:val="center"/>
      </w:pPr>
      <w:bookmarkStart w:id="14" w:name="_Toc223616388"/>
      <w:r w:rsidRPr="002345B5">
        <w:lastRenderedPageBreak/>
        <w:t xml:space="preserve">Table </w:t>
      </w:r>
      <w:r w:rsidRPr="002345B5">
        <w:fldChar w:fldCharType="begin"/>
      </w:r>
      <w:r w:rsidRPr="002345B5">
        <w:instrText xml:space="preserve"> SEQ Table \* ARABIC </w:instrText>
      </w:r>
      <w:r w:rsidRPr="002345B5">
        <w:fldChar w:fldCharType="separate"/>
      </w:r>
      <w:r w:rsidRPr="002345B5">
        <w:rPr>
          <w:noProof/>
        </w:rPr>
        <w:t>1</w:t>
      </w:r>
      <w:r w:rsidRPr="002345B5">
        <w:fldChar w:fldCharType="end"/>
      </w:r>
      <w:r w:rsidRPr="002345B5">
        <w:t>. Experimental and Computed Value</w:t>
      </w:r>
      <w:r w:rsidR="002034B5">
        <w:t>s</w:t>
      </w:r>
      <w:bookmarkEnd w:id="14"/>
    </w:p>
    <w:p w14:paraId="6E575ED3" w14:textId="7E9230AD" w:rsidR="00C2720E" w:rsidRPr="002345B5" w:rsidRDefault="00CE5A44" w:rsidP="00C2720E">
      <w:pPr>
        <w:jc w:val="center"/>
      </w:pPr>
      <w:r w:rsidRPr="00CE5A44">
        <w:drawing>
          <wp:inline distT="0" distB="0" distL="0" distR="0" wp14:anchorId="42DC534E" wp14:editId="5578228E">
            <wp:extent cx="6332220" cy="2686050"/>
            <wp:effectExtent l="19050" t="19050" r="11430" b="19050"/>
            <wp:docPr id="1735499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2686050"/>
                    </a:xfrm>
                    <a:prstGeom prst="rect">
                      <a:avLst/>
                    </a:prstGeom>
                    <a:noFill/>
                    <a:ln w="19050">
                      <a:solidFill>
                        <a:schemeClr val="tx1"/>
                      </a:solidFill>
                    </a:ln>
                  </pic:spPr>
                </pic:pic>
              </a:graphicData>
            </a:graphic>
          </wp:inline>
        </w:drawing>
      </w:r>
    </w:p>
    <w:p w14:paraId="163B33AF" w14:textId="77777777" w:rsidR="00C2720E" w:rsidRPr="002345B5" w:rsidRDefault="00C2720E" w:rsidP="00C2720E"/>
    <w:p w14:paraId="0785BB72" w14:textId="77777777" w:rsidR="00C2720E" w:rsidRPr="002345B5" w:rsidRDefault="00C2720E" w:rsidP="00C2720E"/>
    <w:p w14:paraId="1CC98A53" w14:textId="77777777" w:rsidR="00DA0F81" w:rsidRPr="002345B5" w:rsidRDefault="00DA0F81" w:rsidP="00DA0F81">
      <w:pPr>
        <w:rPr>
          <w:b/>
          <w:bCs/>
        </w:rPr>
      </w:pPr>
      <w:r w:rsidRPr="00DA0F81">
        <w:rPr>
          <w:b/>
          <w:bCs/>
        </w:rPr>
        <w:t>Results Discussion</w:t>
      </w:r>
    </w:p>
    <w:p w14:paraId="7ACC5057" w14:textId="77777777" w:rsidR="00DA0F81" w:rsidRPr="00DA0F81" w:rsidRDefault="00DA0F81" w:rsidP="00DA0F81">
      <w:pPr>
        <w:rPr>
          <w:b/>
          <w:bCs/>
        </w:rPr>
      </w:pPr>
    </w:p>
    <w:p w14:paraId="0B3310AC" w14:textId="0A76162F" w:rsidR="00DA0F81" w:rsidRPr="00DA0F81" w:rsidRDefault="00DA0F81" w:rsidP="00DA0F81">
      <w:pPr>
        <w:jc w:val="both"/>
      </w:pPr>
      <w:r w:rsidRPr="00DA0F81">
        <w:t xml:space="preserve">Figure </w:t>
      </w:r>
      <w:r w:rsidR="002345B5">
        <w:t>3</w:t>
      </w:r>
      <w:r w:rsidRPr="00DA0F81">
        <w:t xml:space="preserve"> presents plots of experimental </w:t>
      </w:r>
      <m:oMath>
        <m:r>
          <w:rPr>
            <w:rFonts w:ascii="Cambria Math" w:hAnsi="Cambria Math"/>
          </w:rPr>
          <m:t>TDH</m:t>
        </m:r>
      </m:oMath>
      <w:r w:rsidRPr="00DA0F81">
        <w:t xml:space="preserve">versus </w:t>
      </w:r>
      <m:oMath>
        <m:r>
          <w:rPr>
            <w:rFonts w:ascii="Cambria Math" w:hAnsi="Cambria Math"/>
          </w:rPr>
          <m:t>Q</m:t>
        </m:r>
      </m:oMath>
      <w:r w:rsidRPr="00DA0F81">
        <w:t xml:space="preserve">and efficiency versus </w:t>
      </w:r>
      <m:oMath>
        <m:r>
          <w:rPr>
            <w:rFonts w:ascii="Cambria Math" w:hAnsi="Cambria Math"/>
          </w:rPr>
          <m:t>Q</m:t>
        </m:r>
      </m:oMath>
      <w:r w:rsidRPr="00DA0F81">
        <w:t>. The measured values are shown as markers, while fitted models are shown as solid lines. Line colors correspond to the associated variable, and the equations of the fitted models are shown directly on the chart.</w:t>
      </w:r>
    </w:p>
    <w:p w14:paraId="41133BB9" w14:textId="77777777" w:rsidR="00DA0F81" w:rsidRDefault="00DA0F81" w:rsidP="00DA0F81"/>
    <w:p w14:paraId="359A216B" w14:textId="77777777" w:rsidR="00CE5A44" w:rsidRPr="002345B5" w:rsidRDefault="00CE5A44" w:rsidP="00CE5A44">
      <w:pPr>
        <w:jc w:val="both"/>
      </w:pPr>
      <w:r w:rsidRPr="00DA0F81">
        <w:t xml:space="preserve">The coefficient of determination for the </w:t>
      </w:r>
      <m:oMath>
        <m:r>
          <w:rPr>
            <w:rFonts w:ascii="Cambria Math" w:hAnsi="Cambria Math"/>
          </w:rPr>
          <m:t>TDH</m:t>
        </m:r>
      </m:oMath>
      <w:r w:rsidRPr="00DA0F81">
        <w:t>–</w:t>
      </w:r>
      <m:oMath>
        <m:r>
          <w:rPr>
            <w:rFonts w:ascii="Cambria Math" w:hAnsi="Cambria Math"/>
          </w:rPr>
          <m:t>Q</m:t>
        </m:r>
      </m:oMath>
      <w:r w:rsidRPr="00DA0F81">
        <w:t xml:space="preserve"> fit is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=0.94</m:t>
        </m:r>
      </m:oMath>
      <w:r w:rsidRPr="00DA0F81">
        <w:t>, indicating a strong correlation between discharge and total dynamic head over the tested range. Although the physical relationship between head and discharge is expected to be slightly nonlinear, polynomial fits typically represent hydraulic behavior well over a limited operating range.</w:t>
      </w:r>
    </w:p>
    <w:p w14:paraId="7500C8DB" w14:textId="77777777" w:rsidR="00CE5A44" w:rsidRPr="00DA0F81" w:rsidRDefault="00CE5A44" w:rsidP="00CE5A44"/>
    <w:p w14:paraId="2DABDF16" w14:textId="77777777" w:rsidR="00CE5A44" w:rsidRPr="002345B5" w:rsidRDefault="00CE5A44" w:rsidP="00DA0F81"/>
    <w:p w14:paraId="19E70C9D" w14:textId="77777777" w:rsidR="00DA0F81" w:rsidRPr="002345B5" w:rsidRDefault="00DA0F81" w:rsidP="00DA0F81">
      <w:pPr>
        <w:keepNext/>
        <w:jc w:val="center"/>
      </w:pPr>
      <w:r w:rsidRPr="002345B5">
        <w:rPr>
          <w:noProof/>
        </w:rPr>
        <w:drawing>
          <wp:inline distT="0" distB="0" distL="0" distR="0" wp14:anchorId="4FB5D132" wp14:editId="3BD0AC15">
            <wp:extent cx="4392258" cy="2918460"/>
            <wp:effectExtent l="0" t="0" r="8890" b="0"/>
            <wp:docPr id="189774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7734" cy="2922098"/>
                    </a:xfrm>
                    <a:prstGeom prst="rect">
                      <a:avLst/>
                    </a:prstGeom>
                    <a:noFill/>
                  </pic:spPr>
                </pic:pic>
              </a:graphicData>
            </a:graphic>
          </wp:inline>
        </w:drawing>
      </w:r>
    </w:p>
    <w:p w14:paraId="23D16F49" w14:textId="1D39E249" w:rsidR="00566B47" w:rsidRPr="00CE5A44" w:rsidRDefault="00DA0F81" w:rsidP="00CE5A44">
      <w:pPr>
        <w:pStyle w:val="Caption"/>
        <w:jc w:val="center"/>
      </w:pPr>
      <w:bookmarkStart w:id="15" w:name="_Toc223616369"/>
      <w:r w:rsidRPr="002345B5">
        <w:t xml:space="preserve">Figure </w:t>
      </w:r>
      <w:r w:rsidRPr="002345B5">
        <w:fldChar w:fldCharType="begin"/>
      </w:r>
      <w:r w:rsidRPr="002345B5">
        <w:instrText xml:space="preserve"> SEQ Figure \* ARABIC </w:instrText>
      </w:r>
      <w:r w:rsidRPr="002345B5">
        <w:fldChar w:fldCharType="separate"/>
      </w:r>
      <w:r w:rsidR="00DB0BE7">
        <w:rPr>
          <w:noProof/>
        </w:rPr>
        <w:t>3</w:t>
      </w:r>
      <w:r w:rsidRPr="002345B5">
        <w:fldChar w:fldCharType="end"/>
      </w:r>
      <w:r w:rsidRPr="002345B5">
        <w:t>.  Pump performance curves</w:t>
      </w:r>
      <w:bookmarkEnd w:id="15"/>
    </w:p>
    <w:p w14:paraId="7FFC751E" w14:textId="3257C8C8" w:rsidR="00FB69A7" w:rsidRPr="00FB69A7" w:rsidRDefault="00FB69A7" w:rsidP="00FB69A7">
      <w:pPr>
        <w:jc w:val="both"/>
        <w:rPr>
          <w:rFonts w:asciiTheme="minorHAnsi" w:hAnsiTheme="minorHAnsi" w:cstheme="minorHAnsi"/>
        </w:rPr>
      </w:pPr>
      <w:r w:rsidRPr="00FB69A7">
        <w:rPr>
          <w:rFonts w:asciiTheme="minorHAnsi" w:hAnsiTheme="minorHAnsi" w:cstheme="minorHAnsi"/>
        </w:rPr>
        <w:lastRenderedPageBreak/>
        <w:t xml:space="preserve">The efficiency model has </w:t>
      </w:r>
      <m:oMath>
        <m:sSup>
          <m:sSupPr>
            <m:ctrlPr>
              <w:rPr>
                <w:rFonts w:ascii="Cambria Math" w:hAnsi="Cambria Math" w:cstheme="minorHAnsi"/>
              </w:rPr>
            </m:ctrlPr>
          </m:sSupPr>
          <m:e>
            <m:r>
              <w:rPr>
                <w:rFonts w:ascii="Cambria Math" w:hAnsi="Cambria Math" w:cstheme="minorHAnsi"/>
              </w:rPr>
              <m:t>R</m:t>
            </m:r>
          </m:e>
          <m:sup>
            <m:r>
              <w:rPr>
                <w:rFonts w:ascii="Cambria Math" w:hAnsi="Cambria Math" w:cstheme="minorHAnsi"/>
              </w:rPr>
              <m:t>2</m:t>
            </m:r>
          </m:sup>
        </m:sSup>
        <m:r>
          <w:rPr>
            <w:rFonts w:ascii="Cambria Math" w:hAnsi="Cambria Math" w:cstheme="minorHAnsi"/>
          </w:rPr>
          <m:t>=0.83</m:t>
        </m:r>
      </m:oMath>
      <w:r w:rsidRPr="00FB69A7">
        <w:rPr>
          <w:rFonts w:asciiTheme="minorHAnsi" w:hAnsiTheme="minorHAnsi" w:cstheme="minorHAnsi"/>
        </w:rPr>
        <w:t>, indicating greater variability in the measured efficiency values. This is not unexpected because the pump was operated under relatively inefficient conditions throughout the experiment. Small variations in flow measurement and electrical input can therefore produce larger apparent variation in computed efficiency.</w:t>
      </w:r>
    </w:p>
    <w:p w14:paraId="34A71498" w14:textId="0F385AB4" w:rsidR="00566B47" w:rsidRPr="00FB69A7" w:rsidRDefault="00000000" w:rsidP="00FB69A7">
      <w:pPr>
        <w:pStyle w:val="Heading1"/>
      </w:pPr>
      <w:bookmarkStart w:id="16" w:name="_Toc223616354"/>
      <w:r w:rsidRPr="00FB69A7">
        <w:t>Discussion</w:t>
      </w:r>
      <w:bookmarkEnd w:id="16"/>
    </w:p>
    <w:p w14:paraId="085A8DB5" w14:textId="77777777" w:rsidR="00CE4E9B" w:rsidRPr="00CE4E9B" w:rsidRDefault="00CE4E9B" w:rsidP="00CE4E9B"/>
    <w:p w14:paraId="451B9524" w14:textId="77777777" w:rsidR="0078303B" w:rsidRDefault="0078303B" w:rsidP="00CE5A44">
      <w:pPr>
        <w:jc w:val="both"/>
        <w:rPr>
          <w:rFonts w:asciiTheme="minorHAnsi" w:hAnsiTheme="minorHAnsi" w:cstheme="minorHAnsi"/>
        </w:rPr>
      </w:pPr>
      <w:r w:rsidRPr="00CE5A44">
        <w:rPr>
          <w:rFonts w:asciiTheme="minorHAnsi" w:hAnsiTheme="minorHAnsi" w:cstheme="minorHAnsi"/>
        </w:rPr>
        <w:t xml:space="preserve">Several sources of uncertainty may influence the measured and computed values reported in Table 1. The discharge measurements were obtained using a time-to-fill method with a 200 mL </w:t>
      </w:r>
      <w:proofErr w:type="gramStart"/>
      <w:r w:rsidRPr="00CE5A44">
        <w:rPr>
          <w:rFonts w:asciiTheme="minorHAnsi" w:hAnsiTheme="minorHAnsi" w:cstheme="minorHAnsi"/>
        </w:rPr>
        <w:t>beaker</w:t>
      </w:r>
      <w:proofErr w:type="gramEnd"/>
      <w:r w:rsidRPr="00CE5A44">
        <w:rPr>
          <w:rFonts w:asciiTheme="minorHAnsi" w:hAnsiTheme="minorHAnsi" w:cstheme="minorHAnsi"/>
        </w:rPr>
        <w:t>. Small variations in human reaction time when starting and stopping the stopwatch introduce uncertainty into the measured time values and therefore into the computed discharge.</w:t>
      </w:r>
    </w:p>
    <w:p w14:paraId="7DEAAAF5" w14:textId="77777777" w:rsidR="00CE5A44" w:rsidRPr="00CE5A44" w:rsidRDefault="00CE5A44" w:rsidP="00CE4E9B">
      <w:pPr>
        <w:rPr>
          <w:rFonts w:asciiTheme="minorHAnsi" w:hAnsiTheme="minorHAnsi" w:cstheme="minorHAnsi"/>
        </w:rPr>
      </w:pPr>
    </w:p>
    <w:p w14:paraId="4E355221" w14:textId="77777777" w:rsidR="0078303B" w:rsidRDefault="0078303B" w:rsidP="00CE5A44">
      <w:pPr>
        <w:jc w:val="both"/>
        <w:rPr>
          <w:rFonts w:ascii="Arial" w:hAnsi="Arial"/>
          <w:color w:val="000000"/>
          <w14:textFill>
            <w14:solidFill>
              <w14:srgbClr w14:val="000000">
                <w14:alpha w14:val="13000"/>
              </w14:srgbClr>
            </w14:solidFill>
          </w14:textFill>
        </w:rPr>
      </w:pPr>
      <w:r w:rsidRPr="0078303B">
        <w:rPr>
          <w:rFonts w:ascii="Arial" w:hAnsi="Arial"/>
          <w:color w:val="000000"/>
          <w14:textFill>
            <w14:solidFill>
              <w14:srgbClr w14:val="000000">
                <w14:alpha w14:val="13000"/>
              </w14:srgbClr>
            </w14:solidFill>
          </w14:textFill>
        </w:rPr>
        <w:t>Additional uncertainty may arise from reading the water level in the beaker and ensuring that the beaker is positioned correctly beneath the outlet during each measurement. Because the flow rates are relatively small, even minor timing errors can produce noticeable differences in computed discharge.</w:t>
      </w:r>
    </w:p>
    <w:p w14:paraId="5137CAC1" w14:textId="77777777" w:rsidR="00CE5A44" w:rsidRPr="0078303B" w:rsidRDefault="00CE5A44" w:rsidP="00CE4E9B">
      <w:pPr>
        <w:rPr>
          <w:rFonts w:ascii="Arial" w:hAnsi="Arial"/>
          <w:color w:val="000000"/>
          <w14:textFill>
            <w14:solidFill>
              <w14:srgbClr w14:val="000000">
                <w14:alpha w14:val="13000"/>
              </w14:srgbClr>
            </w14:solidFill>
          </w14:textFill>
        </w:rPr>
      </w:pPr>
    </w:p>
    <w:p w14:paraId="6E9CA3D6" w14:textId="77777777" w:rsidR="0078303B" w:rsidRDefault="0078303B" w:rsidP="00CE5A44">
      <w:pPr>
        <w:jc w:val="both"/>
        <w:rPr>
          <w:rFonts w:ascii="Arial" w:hAnsi="Arial"/>
          <w:color w:val="000000"/>
          <w14:textFill>
            <w14:solidFill>
              <w14:srgbClr w14:val="000000">
                <w14:alpha w14:val="13000"/>
              </w14:srgbClr>
            </w14:solidFill>
          </w14:textFill>
        </w:rPr>
      </w:pPr>
      <w:r w:rsidRPr="0078303B">
        <w:rPr>
          <w:rFonts w:ascii="Arial" w:hAnsi="Arial"/>
          <w:color w:val="000000"/>
          <w14:textFill>
            <w14:solidFill>
              <w14:srgbClr w14:val="000000">
                <w14:alpha w14:val="13000"/>
              </w14:srgbClr>
            </w14:solidFill>
          </w14:textFill>
        </w:rPr>
        <w:t>The elevation difference used to compute total dynamic head was measured manually from the water surface in the reservoir to the outlet elevation. Small alignment or reading errors in this measurement may affect the computed head values.</w:t>
      </w:r>
    </w:p>
    <w:p w14:paraId="59321A4D" w14:textId="77777777" w:rsidR="00CE5A44" w:rsidRPr="0078303B" w:rsidRDefault="00CE5A44" w:rsidP="00CE4E9B">
      <w:pPr>
        <w:rPr>
          <w:rFonts w:ascii="Arial" w:hAnsi="Arial"/>
          <w:color w:val="000000"/>
          <w14:textFill>
            <w14:solidFill>
              <w14:srgbClr w14:val="000000">
                <w14:alpha w14:val="13000"/>
              </w14:srgbClr>
            </w14:solidFill>
          </w14:textFill>
        </w:rPr>
      </w:pPr>
    </w:p>
    <w:p w14:paraId="0A463F82" w14:textId="77777777" w:rsidR="0078303B" w:rsidRDefault="0078303B" w:rsidP="00CE5A44">
      <w:pPr>
        <w:jc w:val="both"/>
        <w:rPr>
          <w:rFonts w:ascii="Arial" w:hAnsi="Arial"/>
          <w:color w:val="000000"/>
          <w14:textFill>
            <w14:solidFill>
              <w14:srgbClr w14:val="000000">
                <w14:alpha w14:val="13000"/>
              </w14:srgbClr>
            </w14:solidFill>
          </w14:textFill>
        </w:rPr>
      </w:pPr>
      <w:r w:rsidRPr="0078303B">
        <w:rPr>
          <w:rFonts w:ascii="Arial" w:hAnsi="Arial"/>
          <w:color w:val="000000"/>
          <w14:textFill>
            <w14:solidFill>
              <w14:srgbClr w14:val="000000">
                <w14:alpha w14:val="13000"/>
              </w14:srgbClr>
            </w14:solidFill>
          </w14:textFill>
        </w:rPr>
        <w:t>Electrical input power was determined from the voltage and current readings displayed on the power supply. These values represent instantaneous readings and may fluctuate slightly during operation. In addition, the current limiting feature of the power supply may influence the electrical input under certain operating conditions.</w:t>
      </w:r>
    </w:p>
    <w:p w14:paraId="7E64B12B" w14:textId="77777777" w:rsidR="00CE5A44" w:rsidRPr="0078303B" w:rsidRDefault="00CE5A44" w:rsidP="00CE4E9B">
      <w:pPr>
        <w:rPr>
          <w:rFonts w:ascii="Arial" w:hAnsi="Arial"/>
          <w:color w:val="000000"/>
          <w14:textFill>
            <w14:solidFill>
              <w14:srgbClr w14:val="000000">
                <w14:alpha w14:val="13000"/>
              </w14:srgbClr>
            </w14:solidFill>
          </w14:textFill>
        </w:rPr>
      </w:pPr>
    </w:p>
    <w:p w14:paraId="43FF0DF5" w14:textId="77777777" w:rsidR="0078303B" w:rsidRDefault="0078303B" w:rsidP="00CE5A44">
      <w:pPr>
        <w:jc w:val="both"/>
        <w:rPr>
          <w:rFonts w:ascii="Arial" w:hAnsi="Arial"/>
          <w:color w:val="000000"/>
          <w14:textFill>
            <w14:solidFill>
              <w14:srgbClr w14:val="000000">
                <w14:alpha w14:val="13000"/>
              </w14:srgbClr>
            </w14:solidFill>
          </w14:textFill>
        </w:rPr>
      </w:pPr>
      <w:r w:rsidRPr="0078303B">
        <w:rPr>
          <w:rFonts w:ascii="Arial" w:hAnsi="Arial"/>
          <w:color w:val="000000"/>
          <w14:textFill>
            <w14:solidFill>
              <w14:srgbClr w14:val="000000">
                <w14:alpha w14:val="13000"/>
              </w14:srgbClr>
            </w14:solidFill>
          </w14:textFill>
        </w:rPr>
        <w:t>The friction factor used in the head calculation is estimated from empirical correlations based on Reynolds number and pipe roughness. Although widely accepted, these correlations represent approximations and may introduce minor additional uncertainty into the computed head values.</w:t>
      </w:r>
    </w:p>
    <w:p w14:paraId="778D6D16" w14:textId="77777777" w:rsidR="00CE5A44" w:rsidRPr="0078303B" w:rsidRDefault="00CE5A44" w:rsidP="00CE4E9B">
      <w:pPr>
        <w:rPr>
          <w:rFonts w:ascii="Arial" w:hAnsi="Arial"/>
          <w:color w:val="000000"/>
          <w14:textFill>
            <w14:solidFill>
              <w14:srgbClr w14:val="000000">
                <w14:alpha w14:val="13000"/>
              </w14:srgbClr>
            </w14:solidFill>
          </w14:textFill>
        </w:rPr>
      </w:pPr>
    </w:p>
    <w:p w14:paraId="2126A962" w14:textId="77777777" w:rsidR="00CE5A44" w:rsidRDefault="0078303B" w:rsidP="00CE5A44">
      <w:pPr>
        <w:jc w:val="both"/>
        <w:rPr>
          <w:rFonts w:ascii="Arial" w:hAnsi="Arial"/>
          <w:color w:val="000000"/>
          <w14:textFill>
            <w14:solidFill>
              <w14:srgbClr w14:val="000000">
                <w14:alpha w14:val="13000"/>
              </w14:srgbClr>
            </w14:solidFill>
          </w14:textFill>
        </w:rPr>
      </w:pPr>
      <w:r w:rsidRPr="0078303B">
        <w:rPr>
          <w:rFonts w:ascii="Arial" w:hAnsi="Arial"/>
          <w:color w:val="000000"/>
          <w14:textFill>
            <w14:solidFill>
              <w14:srgbClr w14:val="000000">
                <w14:alpha w14:val="13000"/>
              </w14:srgbClr>
            </w14:solidFill>
          </w14:textFill>
        </w:rPr>
        <w:t xml:space="preserve">Finally, the pump used in this experiment is a small laboratory pump operating over a limited range of conditions. The pump may not reach a stable best-efficiency operating point within the tested range, </w:t>
      </w:r>
      <w:r w:rsidR="00CE5A44">
        <w:rPr>
          <w:rFonts w:ascii="Arial" w:hAnsi="Arial"/>
          <w:color w:val="000000"/>
          <w14:textFill>
            <w14:solidFill>
              <w14:srgbClr w14:val="000000">
                <w14:alpha w14:val="13000"/>
              </w14:srgbClr>
            </w14:solidFill>
          </w14:textFill>
        </w:rPr>
        <w:t>contributing</w:t>
      </w:r>
      <w:r w:rsidRPr="0078303B">
        <w:rPr>
          <w:rFonts w:ascii="Arial" w:hAnsi="Arial"/>
          <w:color w:val="000000"/>
          <w14:textFill>
            <w14:solidFill>
              <w14:srgbClr w14:val="000000">
                <w14:alpha w14:val="13000"/>
              </w14:srgbClr>
            </w14:solidFill>
          </w14:textFill>
        </w:rPr>
        <w:t xml:space="preserve"> to the variability observed in the efficiency calculations.</w:t>
      </w:r>
      <w:r w:rsidR="00CE5A44">
        <w:rPr>
          <w:rFonts w:ascii="Arial" w:hAnsi="Arial"/>
          <w:color w:val="000000"/>
          <w14:textFill>
            <w14:solidFill>
              <w14:srgbClr w14:val="000000">
                <w14:alpha w14:val="13000"/>
              </w14:srgbClr>
            </w14:solidFill>
          </w14:textFill>
        </w:rPr>
        <w:t xml:space="preserve"> </w:t>
      </w:r>
    </w:p>
    <w:p w14:paraId="30D3F669" w14:textId="77777777" w:rsidR="00CE5A44" w:rsidRDefault="00CE5A44" w:rsidP="00CE5A44">
      <w:pPr>
        <w:jc w:val="both"/>
        <w:rPr>
          <w:rFonts w:ascii="Arial" w:hAnsi="Arial"/>
          <w:color w:val="000000"/>
          <w14:textFill>
            <w14:solidFill>
              <w14:srgbClr w14:val="000000">
                <w14:alpha w14:val="13000"/>
              </w14:srgbClr>
            </w14:solidFill>
          </w14:textFill>
        </w:rPr>
      </w:pPr>
    </w:p>
    <w:p w14:paraId="38B6A8AB" w14:textId="633CDC15" w:rsidR="0078303B" w:rsidRPr="0078303B" w:rsidRDefault="0078303B" w:rsidP="00CE5A44">
      <w:pPr>
        <w:jc w:val="both"/>
        <w:rPr>
          <w:rFonts w:ascii="Arial" w:hAnsi="Arial"/>
          <w:color w:val="000000"/>
          <w14:textFill>
            <w14:solidFill>
              <w14:srgbClr w14:val="000000">
                <w14:alpha w14:val="13000"/>
              </w14:srgbClr>
            </w14:solidFill>
          </w14:textFill>
        </w:rPr>
      </w:pPr>
      <w:r w:rsidRPr="0078303B">
        <w:rPr>
          <w:rFonts w:ascii="Arial" w:hAnsi="Arial"/>
          <w:color w:val="000000"/>
          <w14:textFill>
            <w14:solidFill>
              <w14:srgbClr w14:val="000000">
                <w14:alpha w14:val="13000"/>
              </w14:srgbClr>
            </w14:solidFill>
          </w14:textFill>
        </w:rPr>
        <w:t>Despite these limitations, the experimental results exhibit consistent trends between discharge, head, and efficiency that are characteristic of pump performance behavior.</w:t>
      </w:r>
    </w:p>
    <w:p w14:paraId="4B90DCA2" w14:textId="77777777" w:rsidR="00566B47" w:rsidRPr="00FB69A7" w:rsidRDefault="00000000" w:rsidP="00FB69A7">
      <w:pPr>
        <w:pStyle w:val="Heading1"/>
      </w:pPr>
      <w:bookmarkStart w:id="17" w:name="_Toc223616355"/>
      <w:r w:rsidRPr="00FB69A7">
        <w:t>Conclusion</w:t>
      </w:r>
      <w:bookmarkEnd w:id="17"/>
    </w:p>
    <w:p w14:paraId="0BC06A22" w14:textId="77777777" w:rsidR="00CE5A44" w:rsidRDefault="00CE5A44" w:rsidP="002345B5">
      <w:pPr>
        <w:pStyle w:val="BodyText"/>
        <w:spacing w:after="0"/>
        <w:rPr>
          <w:rFonts w:ascii="Arial" w:hAnsi="Arial"/>
          <w:color w:val="000000"/>
          <w14:textFill>
            <w14:solidFill>
              <w14:srgbClr w14:val="000000">
                <w14:alpha w14:val="13000"/>
              </w14:srgbClr>
            </w14:solidFill>
          </w14:textFill>
        </w:rPr>
      </w:pPr>
    </w:p>
    <w:p w14:paraId="1D5D9FD5" w14:textId="4EA0D962" w:rsidR="002345B5" w:rsidRDefault="002345B5" w:rsidP="00CE5A44">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t>The experiment successfully characterized the performance of a small centrifugal pump by measuring discharge, total dynamic head (TDH), and electrical input power at several operating conditions. The results demonstrate the expected relationship between discharge and head, with total dynamic head generally increasing as discharge decreases toward the pump shutoff condition.</w:t>
      </w:r>
    </w:p>
    <w:p w14:paraId="73CFA789" w14:textId="77777777" w:rsidR="00CE5A44" w:rsidRPr="002345B5" w:rsidRDefault="00CE5A44" w:rsidP="00CE5A44">
      <w:pPr>
        <w:pStyle w:val="BodyText"/>
        <w:spacing w:after="0"/>
        <w:jc w:val="both"/>
        <w:rPr>
          <w:rFonts w:ascii="Arial" w:hAnsi="Arial"/>
          <w:color w:val="000000"/>
          <w14:textFill>
            <w14:solidFill>
              <w14:srgbClr w14:val="000000">
                <w14:alpha w14:val="13000"/>
              </w14:srgbClr>
            </w14:solidFill>
          </w14:textFill>
        </w:rPr>
      </w:pPr>
    </w:p>
    <w:p w14:paraId="2BC96F0B" w14:textId="0D8B6C9E" w:rsidR="002345B5" w:rsidRDefault="002345B5" w:rsidP="00CE5A44">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lastRenderedPageBreak/>
        <w:t xml:space="preserve">The experimental results show that TDH decreases as the flow rate </w:t>
      </w:r>
      <m:oMath>
        <m:r>
          <w:rPr>
            <w:rFonts w:ascii="Cambria Math" w:hAnsi="Cambria Math"/>
            <w:color w:val="000000"/>
            <w14:textFill>
              <w14:solidFill>
                <w14:srgbClr w14:val="000000">
                  <w14:alpha w14:val="13000"/>
                </w14:srgbClr>
              </w14:solidFill>
            </w14:textFill>
          </w:rPr>
          <m:t>Q</m:t>
        </m:r>
      </m:oMath>
      <w:r w:rsidRPr="002345B5">
        <w:rPr>
          <w:rFonts w:ascii="Arial" w:hAnsi="Arial"/>
          <w:color w:val="000000"/>
          <w14:textFill>
            <w14:solidFill>
              <w14:srgbClr w14:val="000000">
                <w14:alpha w14:val="13000"/>
              </w14:srgbClr>
            </w14:solidFill>
          </w14:textFill>
        </w:rPr>
        <w:t>increases. This behavior is consistent with typical centrifugal pump performance curves, where higher flow rates correspond to lower developed head.</w:t>
      </w:r>
    </w:p>
    <w:p w14:paraId="4706FD76" w14:textId="77777777" w:rsidR="00CE5A44" w:rsidRPr="002345B5" w:rsidRDefault="00CE5A44" w:rsidP="00CE5A44">
      <w:pPr>
        <w:pStyle w:val="BodyText"/>
        <w:spacing w:after="0"/>
        <w:jc w:val="both"/>
        <w:rPr>
          <w:rFonts w:ascii="Arial" w:hAnsi="Arial"/>
          <w:color w:val="000000"/>
          <w14:textFill>
            <w14:solidFill>
              <w14:srgbClr w14:val="000000">
                <w14:alpha w14:val="13000"/>
              </w14:srgbClr>
            </w14:solidFill>
          </w14:textFill>
        </w:rPr>
      </w:pPr>
    </w:p>
    <w:p w14:paraId="69B5C978" w14:textId="77777777" w:rsidR="002345B5" w:rsidRDefault="002345B5" w:rsidP="00CE5A44">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t xml:space="preserve">Electrical input power remained approximately constant during the experiment because the power supply voltage was held fixed. However, the mechanical (hydraulic) power delivered by the pump varied with discharge and head, as expected. </w:t>
      </w:r>
      <w:proofErr w:type="gramStart"/>
      <w:r w:rsidRPr="002345B5">
        <w:rPr>
          <w:rFonts w:ascii="Arial" w:hAnsi="Arial"/>
          <w:color w:val="000000"/>
          <w14:textFill>
            <w14:solidFill>
              <w14:srgbClr w14:val="000000">
                <w14:alpha w14:val="13000"/>
              </w14:srgbClr>
            </w14:solidFill>
          </w14:textFill>
        </w:rPr>
        <w:t>The computed</w:t>
      </w:r>
      <w:proofErr w:type="gramEnd"/>
      <w:r w:rsidRPr="002345B5">
        <w:rPr>
          <w:rFonts w:ascii="Arial" w:hAnsi="Arial"/>
          <w:color w:val="000000"/>
          <w14:textFill>
            <w14:solidFill>
              <w14:srgbClr w14:val="000000">
                <w14:alpha w14:val="13000"/>
              </w14:srgbClr>
            </w14:solidFill>
          </w14:textFill>
        </w:rPr>
        <w:t xml:space="preserve"> efficiency exhibited the anticipated behavior for this type of pump operating at low efficiency. Under these conditions, a nearly constant electrical input is not surprising because much of the input energy is dissipated rather than converted into useful hydraulic work.</w:t>
      </w:r>
    </w:p>
    <w:p w14:paraId="2D44F1DB" w14:textId="77777777" w:rsidR="00CE5A44" w:rsidRPr="002345B5" w:rsidRDefault="00CE5A44" w:rsidP="00CE5A44">
      <w:pPr>
        <w:pStyle w:val="BodyText"/>
        <w:spacing w:after="0"/>
        <w:jc w:val="both"/>
        <w:rPr>
          <w:rFonts w:ascii="Arial" w:hAnsi="Arial"/>
          <w:color w:val="000000"/>
          <w14:textFill>
            <w14:solidFill>
              <w14:srgbClr w14:val="000000">
                <w14:alpha w14:val="13000"/>
              </w14:srgbClr>
            </w14:solidFill>
          </w14:textFill>
        </w:rPr>
      </w:pPr>
    </w:p>
    <w:p w14:paraId="7DFEDD94" w14:textId="77777777" w:rsidR="002345B5" w:rsidRDefault="002345B5" w:rsidP="00CE5A44">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t xml:space="preserve">At the experimental supply voltage range of 3.3–5.5 V, the pump would not be suitable for a system requiring a head of 1.2 m, as this value exceeds the measured shutoff head under the tested conditions. However, the pump </w:t>
      </w:r>
      <w:proofErr w:type="gramStart"/>
      <w:r w:rsidRPr="002345B5">
        <w:rPr>
          <w:rFonts w:ascii="Arial" w:hAnsi="Arial"/>
          <w:color w:val="000000"/>
          <w14:textFill>
            <w14:solidFill>
              <w14:srgbClr w14:val="000000">
                <w14:alpha w14:val="13000"/>
              </w14:srgbClr>
            </w14:solidFill>
          </w14:textFill>
        </w:rPr>
        <w:t>is capable of operating</w:t>
      </w:r>
      <w:proofErr w:type="gramEnd"/>
      <w:r w:rsidRPr="002345B5">
        <w:rPr>
          <w:rFonts w:ascii="Arial" w:hAnsi="Arial"/>
          <w:color w:val="000000"/>
          <w14:textFill>
            <w14:solidFill>
              <w14:srgbClr w14:val="000000">
                <w14:alpha w14:val="13000"/>
              </w14:srgbClr>
            </w14:solidFill>
          </w14:textFill>
        </w:rPr>
        <w:t xml:space="preserve"> at higher voltages, and under those conditions it may be able to provide usable flow at that head.</w:t>
      </w:r>
    </w:p>
    <w:p w14:paraId="0273EF1C" w14:textId="77777777" w:rsidR="00CE5A44" w:rsidRPr="002345B5" w:rsidRDefault="00CE5A44" w:rsidP="00CE5A44">
      <w:pPr>
        <w:pStyle w:val="BodyText"/>
        <w:spacing w:after="0"/>
        <w:jc w:val="both"/>
        <w:rPr>
          <w:rFonts w:ascii="Arial" w:hAnsi="Arial"/>
          <w:color w:val="000000"/>
          <w14:textFill>
            <w14:solidFill>
              <w14:srgbClr w14:val="000000">
                <w14:alpha w14:val="13000"/>
              </w14:srgbClr>
            </w14:solidFill>
          </w14:textFill>
        </w:rPr>
      </w:pPr>
    </w:p>
    <w:p w14:paraId="35876091" w14:textId="77777777" w:rsidR="002345B5" w:rsidRDefault="002345B5" w:rsidP="00CE5A44">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t>Potential sources of measurement error include timing uncertainty in the time-to-fill discharge measurements, small errors in elevation measurements used to determine head, and fluctuations in the electrical readings from the power supply. These factors are discussed in more detail in the Data Quality and Experimental Limitations section.</w:t>
      </w:r>
    </w:p>
    <w:p w14:paraId="47A3CB46" w14:textId="77777777" w:rsidR="00CE5A44" w:rsidRPr="002345B5" w:rsidRDefault="00CE5A44" w:rsidP="00CE5A44">
      <w:pPr>
        <w:pStyle w:val="BodyText"/>
        <w:spacing w:after="0"/>
        <w:jc w:val="both"/>
        <w:rPr>
          <w:rFonts w:ascii="Arial" w:hAnsi="Arial"/>
          <w:color w:val="000000"/>
          <w14:textFill>
            <w14:solidFill>
              <w14:srgbClr w14:val="000000">
                <w14:alpha w14:val="13000"/>
              </w14:srgbClr>
            </w14:solidFill>
          </w14:textFill>
        </w:rPr>
      </w:pPr>
    </w:p>
    <w:p w14:paraId="25906070" w14:textId="68C3B3AB" w:rsidR="002345B5" w:rsidRDefault="002345B5" w:rsidP="00CE5A44">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t>The fitted relationship between discharge and total dynamic head exhibited a strong correlation (</w:t>
      </w:r>
      <m:oMath>
        <m:sSup>
          <m:sSupPr>
            <m:ctrlPr>
              <w:rPr>
                <w:rFonts w:ascii="Cambria Math" w:hAnsi="Cambria Math"/>
                <w:color w:val="000000"/>
                <w14:textFill>
                  <w14:solidFill>
                    <w14:srgbClr w14:val="000000">
                      <w14:alpha w14:val="13000"/>
                    </w14:srgbClr>
                  </w14:solidFill>
                </w14:textFill>
              </w:rPr>
            </m:ctrlPr>
          </m:sSupPr>
          <m:e>
            <m:r>
              <w:rPr>
                <w:rFonts w:ascii="Cambria Math" w:hAnsi="Cambria Math"/>
                <w:color w:val="000000"/>
                <w14:textFill>
                  <w14:solidFill>
                    <w14:srgbClr w14:val="000000">
                      <w14:alpha w14:val="13000"/>
                    </w14:srgbClr>
                  </w14:solidFill>
                </w14:textFill>
              </w:rPr>
              <m:t>R</m:t>
            </m:r>
          </m:e>
          <m:sup>
            <m:r>
              <w:rPr>
                <w:rFonts w:ascii="Cambria Math" w:hAnsi="Cambria Math"/>
                <w:color w:val="000000"/>
                <w14:textFill>
                  <w14:solidFill>
                    <w14:srgbClr w14:val="000000">
                      <w14:alpha w14:val="13000"/>
                    </w14:srgbClr>
                  </w14:solidFill>
                </w14:textFill>
              </w:rPr>
              <m:t>2</m:t>
            </m:r>
          </m:sup>
        </m:sSup>
        <m:r>
          <w:rPr>
            <w:rFonts w:ascii="Cambria Math" w:hAnsi="Cambria Math"/>
            <w:color w:val="000000"/>
            <w14:textFill>
              <w14:solidFill>
                <w14:srgbClr w14:val="000000">
                  <w14:alpha w14:val="13000"/>
                </w14:srgbClr>
              </w14:solidFill>
            </w14:textFill>
          </w:rPr>
          <m:t>=0.94</m:t>
        </m:r>
      </m:oMath>
      <w:r w:rsidRPr="002345B5">
        <w:rPr>
          <w:rFonts w:ascii="Arial" w:hAnsi="Arial"/>
          <w:color w:val="000000"/>
          <w14:textFill>
            <w14:solidFill>
              <w14:srgbClr w14:val="000000">
                <w14:alpha w14:val="13000"/>
              </w14:srgbClr>
            </w14:solidFill>
          </w14:textFill>
        </w:rPr>
        <w:t>), indicating that the measured data are consistent with typical pump behavior over the range of tested conditions. The efficiency relationship showed greater variability (</w:t>
      </w:r>
      <m:oMath>
        <m:sSup>
          <m:sSupPr>
            <m:ctrlPr>
              <w:rPr>
                <w:rFonts w:ascii="Cambria Math" w:hAnsi="Cambria Math"/>
                <w:color w:val="000000"/>
                <w14:textFill>
                  <w14:solidFill>
                    <w14:srgbClr w14:val="000000">
                      <w14:alpha w14:val="13000"/>
                    </w14:srgbClr>
                  </w14:solidFill>
                </w14:textFill>
              </w:rPr>
            </m:ctrlPr>
          </m:sSupPr>
          <m:e>
            <m:r>
              <w:rPr>
                <w:rFonts w:ascii="Cambria Math" w:hAnsi="Cambria Math"/>
                <w:color w:val="000000"/>
                <w14:textFill>
                  <w14:solidFill>
                    <w14:srgbClr w14:val="000000">
                      <w14:alpha w14:val="13000"/>
                    </w14:srgbClr>
                  </w14:solidFill>
                </w14:textFill>
              </w:rPr>
              <m:t>R</m:t>
            </m:r>
          </m:e>
          <m:sup>
            <m:r>
              <w:rPr>
                <w:rFonts w:ascii="Cambria Math" w:hAnsi="Cambria Math"/>
                <w:color w:val="000000"/>
                <w14:textFill>
                  <w14:solidFill>
                    <w14:srgbClr w14:val="000000">
                      <w14:alpha w14:val="13000"/>
                    </w14:srgbClr>
                  </w14:solidFill>
                </w14:textFill>
              </w:rPr>
              <m:t>2</m:t>
            </m:r>
          </m:sup>
        </m:sSup>
        <m:r>
          <w:rPr>
            <w:rFonts w:ascii="Cambria Math" w:hAnsi="Cambria Math"/>
            <w:color w:val="000000"/>
            <w14:textFill>
              <w14:solidFill>
                <w14:srgbClr w14:val="000000">
                  <w14:alpha w14:val="13000"/>
                </w14:srgbClr>
              </w14:solidFill>
            </w14:textFill>
          </w:rPr>
          <m:t>=0.83</m:t>
        </m:r>
      </m:oMath>
      <w:r w:rsidRPr="002345B5">
        <w:rPr>
          <w:rFonts w:ascii="Arial" w:hAnsi="Arial"/>
          <w:color w:val="000000"/>
          <w14:textFill>
            <w14:solidFill>
              <w14:srgbClr w14:val="000000">
                <w14:alpha w14:val="13000"/>
              </w14:srgbClr>
            </w14:solidFill>
          </w14:textFill>
        </w:rPr>
        <w:t xml:space="preserve">), which is reasonable given the relatively small scale of the apparatus and the sensitivity of efficiency calculations to </w:t>
      </w:r>
      <w:proofErr w:type="gramStart"/>
      <w:r w:rsidRPr="002345B5">
        <w:rPr>
          <w:rFonts w:ascii="Arial" w:hAnsi="Arial"/>
          <w:color w:val="000000"/>
          <w14:textFill>
            <w14:solidFill>
              <w14:srgbClr w14:val="000000">
                <w14:alpha w14:val="13000"/>
              </w14:srgbClr>
            </w14:solidFill>
          </w14:textFill>
        </w:rPr>
        <w:t>measurement</w:t>
      </w:r>
      <w:proofErr w:type="gramEnd"/>
      <w:r w:rsidRPr="002345B5">
        <w:rPr>
          <w:rFonts w:ascii="Arial" w:hAnsi="Arial"/>
          <w:color w:val="000000"/>
          <w14:textFill>
            <w14:solidFill>
              <w14:srgbClr w14:val="000000">
                <w14:alpha w14:val="13000"/>
              </w14:srgbClr>
            </w14:solidFill>
          </w14:textFill>
        </w:rPr>
        <w:t xml:space="preserve"> uncertainty.</w:t>
      </w:r>
    </w:p>
    <w:p w14:paraId="0903DD1E" w14:textId="77777777" w:rsidR="00CE5A44" w:rsidRPr="002345B5" w:rsidRDefault="00CE5A44" w:rsidP="00CE5A44">
      <w:pPr>
        <w:pStyle w:val="BodyText"/>
        <w:spacing w:after="0"/>
        <w:jc w:val="both"/>
        <w:rPr>
          <w:rFonts w:ascii="Arial" w:hAnsi="Arial"/>
          <w:color w:val="000000"/>
          <w14:textFill>
            <w14:solidFill>
              <w14:srgbClr w14:val="000000">
                <w14:alpha w14:val="13000"/>
              </w14:srgbClr>
            </w14:solidFill>
          </w14:textFill>
        </w:rPr>
      </w:pPr>
    </w:p>
    <w:p w14:paraId="2ED06049" w14:textId="77777777" w:rsidR="002345B5" w:rsidRPr="002345B5" w:rsidRDefault="002345B5" w:rsidP="00CE5A44">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t>Overall, the results demonstrate the characteristic performance trends of centrifugal pumps and illustrate how experimental measurements of flow rate, head, and electrical input can be combined to evaluate pump efficiency and operating performance.</w:t>
      </w:r>
    </w:p>
    <w:p w14:paraId="3617C5BB" w14:textId="77777777" w:rsidR="00566B47" w:rsidRPr="002345B5" w:rsidRDefault="00566B47">
      <w:pPr>
        <w:pStyle w:val="BodyText"/>
        <w:spacing w:after="0"/>
        <w:rPr>
          <w:rFonts w:ascii="Arial" w:hAnsi="Arial"/>
          <w:color w:val="000000"/>
          <w14:textFill>
            <w14:solidFill>
              <w14:srgbClr w14:val="000000">
                <w14:alpha w14:val="13000"/>
              </w14:srgbClr>
            </w14:solidFill>
          </w14:textFill>
        </w:rPr>
      </w:pPr>
    </w:p>
    <w:p w14:paraId="0134BE37" w14:textId="39A87D44" w:rsidR="002345B5" w:rsidRPr="002345B5" w:rsidRDefault="002345B5" w:rsidP="00CE5A44">
      <w:pPr>
        <w:pStyle w:val="BodyText"/>
        <w:spacing w:after="0"/>
        <w:jc w:val="both"/>
        <w:rPr>
          <w:rFonts w:ascii="Arial" w:hAnsi="Arial"/>
          <w:color w:val="000000"/>
          <w14:textFill>
            <w14:solidFill>
              <w14:srgbClr w14:val="000000">
                <w14:alpha w14:val="13000"/>
              </w14:srgbClr>
            </w14:solidFill>
          </w14:textFill>
        </w:rPr>
      </w:pPr>
      <w:r w:rsidRPr="002345B5">
        <w:rPr>
          <w:rFonts w:ascii="Arial" w:hAnsi="Arial"/>
          <w:color w:val="000000"/>
          <w14:textFill>
            <w14:solidFill>
              <w14:srgbClr w14:val="000000">
                <w14:alpha w14:val="13000"/>
              </w14:srgbClr>
            </w14:solidFill>
          </w14:textFill>
        </w:rPr>
        <w:t xml:space="preserve">Pump performance curves </w:t>
      </w:r>
      <w:proofErr w:type="gramStart"/>
      <w:r w:rsidRPr="002345B5">
        <w:rPr>
          <w:rFonts w:ascii="Arial" w:hAnsi="Arial"/>
          <w:color w:val="000000"/>
          <w14:textFill>
            <w14:solidFill>
              <w14:srgbClr w14:val="000000">
                <w14:alpha w14:val="13000"/>
              </w14:srgbClr>
            </w14:solidFill>
          </w14:textFill>
        </w:rPr>
        <w:t>relating</w:t>
      </w:r>
      <w:proofErr w:type="gramEnd"/>
      <w:r w:rsidRPr="002345B5">
        <w:rPr>
          <w:rFonts w:ascii="Arial" w:hAnsi="Arial"/>
          <w:color w:val="000000"/>
          <w14:textFill>
            <w14:solidFill>
              <w14:srgbClr w14:val="000000">
                <w14:alpha w14:val="13000"/>
              </w14:srgbClr>
            </w14:solidFill>
          </w14:textFill>
        </w:rPr>
        <w:t xml:space="preserve"> head, discharge, and efficiency allow engineers to determine whether a pump can meet the hydraulic requirements of a system and to identify the operating range where the pump will perform most effectively.</w:t>
      </w:r>
    </w:p>
    <w:p w14:paraId="14B0EC55" w14:textId="77777777" w:rsidR="002345B5" w:rsidRPr="002345B5" w:rsidRDefault="002345B5">
      <w:pPr>
        <w:pStyle w:val="BodyText"/>
        <w:spacing w:after="0"/>
        <w:rPr>
          <w:rFonts w:ascii="Arial" w:hAnsi="Arial"/>
          <w:color w:val="000000"/>
          <w14:textFill>
            <w14:solidFill>
              <w14:srgbClr w14:val="000000">
                <w14:alpha w14:val="13000"/>
              </w14:srgbClr>
            </w14:solidFill>
          </w14:textFill>
        </w:rPr>
      </w:pPr>
    </w:p>
    <w:p w14:paraId="49097558" w14:textId="77777777" w:rsidR="00566B47" w:rsidRPr="002345B5" w:rsidRDefault="00000000" w:rsidP="00CE5A44">
      <w:pPr>
        <w:pStyle w:val="Heading1"/>
      </w:pPr>
      <w:bookmarkStart w:id="18" w:name="_Toc223616356"/>
      <w:r w:rsidRPr="002345B5">
        <w:t>References</w:t>
      </w:r>
      <w:bookmarkEnd w:id="18"/>
    </w:p>
    <w:p w14:paraId="0AE785B7" w14:textId="77777777" w:rsidR="00566B47" w:rsidRPr="002345B5" w:rsidRDefault="00000000">
      <w:pPr>
        <w:pStyle w:val="BodyText"/>
        <w:numPr>
          <w:ilvl w:val="1"/>
          <w:numId w:val="1"/>
        </w:numPr>
        <w:tabs>
          <w:tab w:val="left" w:pos="1418"/>
        </w:tabs>
        <w:spacing w:after="0"/>
        <w:rPr>
          <w:rFonts w:ascii="Arial" w:hAnsi="Arial"/>
        </w:rPr>
      </w:pPr>
      <w:r w:rsidRPr="002345B5">
        <w:rPr>
          <w:rFonts w:ascii="Arial" w:hAnsi="Arial"/>
          <w:color w:val="000000"/>
          <w14:textFill>
            <w14:solidFill>
              <w14:srgbClr w14:val="000000">
                <w14:alpha w14:val="13000"/>
              </w14:srgbClr>
            </w14:solidFill>
          </w14:textFill>
        </w:rPr>
        <w:t>List of references cited in the report</w:t>
      </w:r>
    </w:p>
    <w:p w14:paraId="6F0181AA" w14:textId="77777777" w:rsidR="00566B47" w:rsidRPr="002345B5" w:rsidRDefault="00566B47">
      <w:pPr>
        <w:pStyle w:val="BodyText"/>
        <w:spacing w:after="0"/>
        <w:rPr>
          <w:rFonts w:ascii="Arial" w:hAnsi="Arial"/>
          <w:color w:val="000000"/>
          <w14:textFill>
            <w14:solidFill>
              <w14:srgbClr w14:val="000000">
                <w14:alpha w14:val="13000"/>
              </w14:srgbClr>
            </w14:solidFill>
          </w14:textFill>
        </w:rPr>
      </w:pPr>
    </w:p>
    <w:p w14:paraId="27D83BD6" w14:textId="77777777" w:rsidR="00566B47" w:rsidRPr="002345B5" w:rsidRDefault="00000000">
      <w:pPr>
        <w:pStyle w:val="BodyText"/>
        <w:spacing w:after="0"/>
        <w:rPr>
          <w:rFonts w:ascii="Arial" w:hAnsi="Arial"/>
          <w:color w:val="000000"/>
          <w14:textFill>
            <w14:solidFill>
              <w14:srgbClr w14:val="000000">
                <w14:alpha w14:val="13000"/>
              </w14:srgbClr>
            </w14:solidFill>
          </w14:textFill>
        </w:rPr>
      </w:pPr>
      <w:r w:rsidRPr="002345B5">
        <w:br w:type="page"/>
      </w:r>
    </w:p>
    <w:p w14:paraId="2D7C5BEE" w14:textId="77777777" w:rsidR="00566B47" w:rsidRDefault="00000000" w:rsidP="00CE5A44">
      <w:pPr>
        <w:pStyle w:val="Heading1"/>
      </w:pPr>
      <w:bookmarkStart w:id="19" w:name="_Toc223616357"/>
      <w:r w:rsidRPr="00CE5A44">
        <w:lastRenderedPageBreak/>
        <w:t>Appendix</w:t>
      </w:r>
      <w:bookmarkEnd w:id="19"/>
    </w:p>
    <w:p w14:paraId="31B2F657" w14:textId="77777777" w:rsidR="00DB0BE7" w:rsidRDefault="00DB0BE7" w:rsidP="00DB0BE7"/>
    <w:p w14:paraId="77507E01" w14:textId="417EA418" w:rsidR="00DB0BE7" w:rsidRPr="00DB0BE7" w:rsidRDefault="00DB0BE7" w:rsidP="00DB0BE7">
      <w:pPr>
        <w:pStyle w:val="Heading2"/>
      </w:pPr>
      <w:bookmarkStart w:id="20" w:name="_Toc223616358"/>
      <w:r w:rsidRPr="00DB0BE7">
        <w:t>Python script for analyses</w:t>
      </w:r>
      <w:bookmarkEnd w:id="20"/>
    </w:p>
    <w:p w14:paraId="57BB59FC" w14:textId="77777777" w:rsidR="00566B47" w:rsidRDefault="00566B47">
      <w:pPr>
        <w:rPr>
          <w:rFonts w:ascii="Arial" w:hAnsi="Arial"/>
        </w:rPr>
      </w:pPr>
    </w:p>
    <w:p w14:paraId="08BE0630"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import math</w:t>
      </w:r>
    </w:p>
    <w:p w14:paraId="7D0024D1"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import pandas as pd</w:t>
      </w:r>
    </w:p>
    <w:p w14:paraId="09916DC6"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from </w:t>
      </w:r>
      <w:proofErr w:type="spellStart"/>
      <w:r w:rsidRPr="00DB0BE7">
        <w:rPr>
          <w:rFonts w:ascii="Courier New" w:hAnsi="Courier New" w:cs="Courier New"/>
          <w:sz w:val="20"/>
          <w:szCs w:val="20"/>
        </w:rPr>
        <w:t>pathlib</w:t>
      </w:r>
      <w:proofErr w:type="spellEnd"/>
      <w:r w:rsidRPr="00DB0BE7">
        <w:rPr>
          <w:rFonts w:ascii="Courier New" w:hAnsi="Courier New" w:cs="Courier New"/>
          <w:sz w:val="20"/>
          <w:szCs w:val="20"/>
        </w:rPr>
        <w:t xml:space="preserve"> import Path</w:t>
      </w:r>
    </w:p>
    <w:p w14:paraId="2B2D048C" w14:textId="77777777" w:rsidR="00DB0BE7" w:rsidRPr="00DB0BE7" w:rsidRDefault="00DB0BE7" w:rsidP="00DB0BE7">
      <w:pPr>
        <w:rPr>
          <w:rFonts w:ascii="Courier New" w:hAnsi="Courier New" w:cs="Courier New"/>
          <w:sz w:val="20"/>
          <w:szCs w:val="20"/>
        </w:rPr>
      </w:pPr>
      <w:proofErr w:type="gramStart"/>
      <w:r w:rsidRPr="00DB0BE7">
        <w:rPr>
          <w:rFonts w:ascii="Courier New" w:hAnsi="Courier New" w:cs="Courier New"/>
          <w:sz w:val="20"/>
          <w:szCs w:val="20"/>
        </w:rPr>
        <w:t>import</w:t>
      </w:r>
      <w:proofErr w:type="gram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numpy</w:t>
      </w:r>
      <w:proofErr w:type="spellEnd"/>
      <w:r w:rsidRPr="00DB0BE7">
        <w:rPr>
          <w:rFonts w:ascii="Courier New" w:hAnsi="Courier New" w:cs="Courier New"/>
          <w:sz w:val="20"/>
          <w:szCs w:val="20"/>
        </w:rPr>
        <w:t xml:space="preserve"> as np</w:t>
      </w:r>
    </w:p>
    <w:p w14:paraId="79142A80"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from </w:t>
      </w:r>
      <w:proofErr w:type="spellStart"/>
      <w:proofErr w:type="gramStart"/>
      <w:r w:rsidRPr="00DB0BE7">
        <w:rPr>
          <w:rFonts w:ascii="Courier New" w:hAnsi="Courier New" w:cs="Courier New"/>
          <w:sz w:val="20"/>
          <w:szCs w:val="20"/>
        </w:rPr>
        <w:t>scipy.optimize</w:t>
      </w:r>
      <w:proofErr w:type="spellEnd"/>
      <w:proofErr w:type="gramEnd"/>
      <w:r w:rsidRPr="00DB0BE7">
        <w:rPr>
          <w:rFonts w:ascii="Courier New" w:hAnsi="Courier New" w:cs="Courier New"/>
          <w:sz w:val="20"/>
          <w:szCs w:val="20"/>
        </w:rPr>
        <w:t xml:space="preserve"> import </w:t>
      </w:r>
      <w:proofErr w:type="spellStart"/>
      <w:r w:rsidRPr="00DB0BE7">
        <w:rPr>
          <w:rFonts w:ascii="Courier New" w:hAnsi="Courier New" w:cs="Courier New"/>
          <w:sz w:val="20"/>
          <w:szCs w:val="20"/>
        </w:rPr>
        <w:t>curve_fit</w:t>
      </w:r>
      <w:proofErr w:type="spellEnd"/>
      <w:r w:rsidRPr="00DB0BE7">
        <w:rPr>
          <w:rFonts w:ascii="Courier New" w:hAnsi="Courier New" w:cs="Courier New"/>
          <w:sz w:val="20"/>
          <w:szCs w:val="20"/>
        </w:rPr>
        <w:t xml:space="preserve">   # pip install </w:t>
      </w:r>
      <w:proofErr w:type="spellStart"/>
      <w:r w:rsidRPr="00DB0BE7">
        <w:rPr>
          <w:rFonts w:ascii="Courier New" w:hAnsi="Courier New" w:cs="Courier New"/>
          <w:sz w:val="20"/>
          <w:szCs w:val="20"/>
        </w:rPr>
        <w:t>scipy</w:t>
      </w:r>
      <w:proofErr w:type="spellEnd"/>
      <w:r w:rsidRPr="00DB0BE7">
        <w:rPr>
          <w:rFonts w:ascii="Courier New" w:hAnsi="Courier New" w:cs="Courier New"/>
          <w:sz w:val="20"/>
          <w:szCs w:val="20"/>
        </w:rPr>
        <w:t xml:space="preserve"> if needed</w:t>
      </w:r>
    </w:p>
    <w:p w14:paraId="15AF60D2" w14:textId="77777777" w:rsidR="00DB0BE7" w:rsidRPr="00DB0BE7" w:rsidRDefault="00DB0BE7" w:rsidP="00DB0BE7">
      <w:pPr>
        <w:rPr>
          <w:rFonts w:ascii="Courier New" w:hAnsi="Courier New" w:cs="Courier New"/>
          <w:sz w:val="20"/>
          <w:szCs w:val="20"/>
        </w:rPr>
      </w:pPr>
    </w:p>
    <w:p w14:paraId="0422168F" w14:textId="77777777" w:rsidR="00DB0BE7" w:rsidRPr="00DB0BE7" w:rsidRDefault="00DB0BE7" w:rsidP="00DB0BE7">
      <w:pPr>
        <w:rPr>
          <w:rFonts w:ascii="Courier New" w:hAnsi="Courier New" w:cs="Courier New"/>
          <w:sz w:val="20"/>
          <w:szCs w:val="20"/>
        </w:rPr>
      </w:pPr>
    </w:p>
    <w:p w14:paraId="2AC81D41"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 CONSTANTS (edit as needed) ---------</w:t>
      </w:r>
    </w:p>
    <w:p w14:paraId="5A170E05" w14:textId="77777777" w:rsidR="00DB0BE7" w:rsidRPr="00DB0BE7" w:rsidRDefault="00DB0BE7" w:rsidP="00DB0BE7">
      <w:pPr>
        <w:rPr>
          <w:rFonts w:ascii="Courier New" w:hAnsi="Courier New" w:cs="Courier New"/>
          <w:sz w:val="20"/>
          <w:szCs w:val="20"/>
        </w:rPr>
      </w:pPr>
      <w:proofErr w:type="gramStart"/>
      <w:r w:rsidRPr="00DB0BE7">
        <w:rPr>
          <w:rFonts w:ascii="Courier New" w:hAnsi="Courier New" w:cs="Courier New"/>
          <w:sz w:val="20"/>
          <w:szCs w:val="20"/>
        </w:rPr>
        <w:t>KS  =</w:t>
      </w:r>
      <w:proofErr w:type="gramEnd"/>
      <w:r w:rsidRPr="00DB0BE7">
        <w:rPr>
          <w:rFonts w:ascii="Courier New" w:hAnsi="Courier New" w:cs="Courier New"/>
          <w:sz w:val="20"/>
          <w:szCs w:val="20"/>
        </w:rPr>
        <w:t xml:space="preserve"> 7.0e-6     # pipe roughness [m] (your table lookup)</w:t>
      </w:r>
    </w:p>
    <w:p w14:paraId="4181B3A0" w14:textId="77777777" w:rsidR="00DB0BE7" w:rsidRPr="00DB0BE7" w:rsidRDefault="00DB0BE7" w:rsidP="00DB0BE7">
      <w:pPr>
        <w:rPr>
          <w:rFonts w:ascii="Courier New" w:hAnsi="Courier New" w:cs="Courier New"/>
          <w:sz w:val="20"/>
          <w:szCs w:val="20"/>
        </w:rPr>
      </w:pPr>
      <w:proofErr w:type="gramStart"/>
      <w:r w:rsidRPr="00DB0BE7">
        <w:rPr>
          <w:rFonts w:ascii="Courier New" w:hAnsi="Courier New" w:cs="Courier New"/>
          <w:sz w:val="20"/>
          <w:szCs w:val="20"/>
        </w:rPr>
        <w:t>NU  =</w:t>
      </w:r>
      <w:proofErr w:type="gramEnd"/>
      <w:r w:rsidRPr="00DB0BE7">
        <w:rPr>
          <w:rFonts w:ascii="Courier New" w:hAnsi="Courier New" w:cs="Courier New"/>
          <w:sz w:val="20"/>
          <w:szCs w:val="20"/>
        </w:rPr>
        <w:t xml:space="preserve"> 1.06e-6    # kinematic viscosity [m^2/s]</w:t>
      </w:r>
    </w:p>
    <w:p w14:paraId="27D4EADA"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D   = 0.006      # pipe diameter [m]</w:t>
      </w:r>
    </w:p>
    <w:p w14:paraId="2E426BFD"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L   = 1.0        # pipe length [m]</w:t>
      </w:r>
    </w:p>
    <w:p w14:paraId="453584A1"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G   = 9.81       # gravity [m/s^2]</w:t>
      </w:r>
    </w:p>
    <w:p w14:paraId="312DE569" w14:textId="77777777" w:rsidR="00DB0BE7" w:rsidRPr="00DB0BE7" w:rsidRDefault="00DB0BE7" w:rsidP="00DB0BE7">
      <w:pPr>
        <w:rPr>
          <w:rFonts w:ascii="Courier New" w:hAnsi="Courier New" w:cs="Courier New"/>
          <w:sz w:val="20"/>
          <w:szCs w:val="20"/>
        </w:rPr>
      </w:pPr>
    </w:p>
    <w:p w14:paraId="48C6CD94" w14:textId="77777777" w:rsidR="00DB0BE7" w:rsidRPr="00DB0BE7" w:rsidRDefault="00DB0BE7" w:rsidP="00DB0BE7">
      <w:pPr>
        <w:rPr>
          <w:rFonts w:ascii="Courier New" w:hAnsi="Courier New" w:cs="Courier New"/>
          <w:sz w:val="20"/>
          <w:szCs w:val="20"/>
        </w:rPr>
      </w:pPr>
    </w:p>
    <w:p w14:paraId="0DC977D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 HYDRAULIC FUNCTIONS ---------</w:t>
      </w:r>
    </w:p>
    <w:p w14:paraId="05073B1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def </w:t>
      </w:r>
      <w:proofErr w:type="spellStart"/>
      <w:proofErr w:type="gramStart"/>
      <w:r w:rsidRPr="00DB0BE7">
        <w:rPr>
          <w:rFonts w:ascii="Courier New" w:hAnsi="Courier New" w:cs="Courier New"/>
          <w:sz w:val="20"/>
          <w:szCs w:val="20"/>
        </w:rPr>
        <w:t>fricf</w:t>
      </w:r>
      <w:proofErr w:type="spellEnd"/>
      <w:r w:rsidRPr="00DB0BE7">
        <w:rPr>
          <w:rFonts w:ascii="Courier New" w:hAnsi="Courier New" w:cs="Courier New"/>
          <w:sz w:val="20"/>
          <w:szCs w:val="20"/>
        </w:rPr>
        <w:t>(</w:t>
      </w:r>
      <w:proofErr w:type="spellStart"/>
      <w:proofErr w:type="gramEnd"/>
      <w:r w:rsidRPr="00DB0BE7">
        <w:rPr>
          <w:rFonts w:ascii="Courier New" w:hAnsi="Courier New" w:cs="Courier New"/>
          <w:sz w:val="20"/>
          <w:szCs w:val="20"/>
        </w:rPr>
        <w:t>ks</w:t>
      </w:r>
      <w:proofErr w:type="spellEnd"/>
      <w:r w:rsidRPr="00DB0BE7">
        <w:rPr>
          <w:rFonts w:ascii="Courier New" w:hAnsi="Courier New" w:cs="Courier New"/>
          <w:sz w:val="20"/>
          <w:szCs w:val="20"/>
        </w:rPr>
        <w:t>, Re, D):</w:t>
      </w:r>
    </w:p>
    <w:p w14:paraId="0173905F"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"""Jain friction </w:t>
      </w:r>
      <w:proofErr w:type="gramStart"/>
      <w:r w:rsidRPr="00DB0BE7">
        <w:rPr>
          <w:rFonts w:ascii="Courier New" w:hAnsi="Courier New" w:cs="Courier New"/>
          <w:sz w:val="20"/>
          <w:szCs w:val="20"/>
        </w:rPr>
        <w:t>factor."</w:t>
      </w:r>
      <w:proofErr w:type="gramEnd"/>
      <w:r w:rsidRPr="00DB0BE7">
        <w:rPr>
          <w:rFonts w:ascii="Courier New" w:hAnsi="Courier New" w:cs="Courier New"/>
          <w:sz w:val="20"/>
          <w:szCs w:val="20"/>
        </w:rPr>
        <w:t>""</w:t>
      </w:r>
    </w:p>
    <w:p w14:paraId="49762EE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temp1 = </w:t>
      </w:r>
      <w:proofErr w:type="spellStart"/>
      <w:r w:rsidRPr="00DB0BE7">
        <w:rPr>
          <w:rFonts w:ascii="Courier New" w:hAnsi="Courier New" w:cs="Courier New"/>
          <w:sz w:val="20"/>
          <w:szCs w:val="20"/>
        </w:rPr>
        <w:t>ks</w:t>
      </w:r>
      <w:proofErr w:type="spellEnd"/>
      <w:r w:rsidRPr="00DB0BE7">
        <w:rPr>
          <w:rFonts w:ascii="Courier New" w:hAnsi="Courier New" w:cs="Courier New"/>
          <w:sz w:val="20"/>
          <w:szCs w:val="20"/>
        </w:rPr>
        <w:t xml:space="preserve"> / (3.7 * D)</w:t>
      </w:r>
    </w:p>
    <w:p w14:paraId="55F23C1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temp2 = 5.74 / (Re ** 0.9)</w:t>
      </w:r>
    </w:p>
    <w:p w14:paraId="48F74FE9"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temp3 = (math.log10(temp1 + temp2)) ** 2</w:t>
      </w:r>
    </w:p>
    <w:p w14:paraId="52C18186"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return 0.25 / temp3</w:t>
      </w:r>
    </w:p>
    <w:p w14:paraId="6492D063" w14:textId="77777777" w:rsidR="00DB0BE7" w:rsidRPr="00DB0BE7" w:rsidRDefault="00DB0BE7" w:rsidP="00DB0BE7">
      <w:pPr>
        <w:rPr>
          <w:rFonts w:ascii="Courier New" w:hAnsi="Courier New" w:cs="Courier New"/>
          <w:sz w:val="20"/>
          <w:szCs w:val="20"/>
        </w:rPr>
      </w:pPr>
    </w:p>
    <w:p w14:paraId="6F515694" w14:textId="77777777" w:rsidR="00DB0BE7" w:rsidRPr="00DB0BE7" w:rsidRDefault="00DB0BE7" w:rsidP="00DB0BE7">
      <w:pPr>
        <w:rPr>
          <w:rFonts w:ascii="Courier New" w:hAnsi="Courier New" w:cs="Courier New"/>
          <w:sz w:val="20"/>
          <w:szCs w:val="20"/>
        </w:rPr>
      </w:pPr>
    </w:p>
    <w:p w14:paraId="1E736C3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def </w:t>
      </w:r>
      <w:proofErr w:type="spellStart"/>
      <w:proofErr w:type="gramStart"/>
      <w:r w:rsidRPr="00DB0BE7">
        <w:rPr>
          <w:rFonts w:ascii="Courier New" w:hAnsi="Courier New" w:cs="Courier New"/>
          <w:sz w:val="20"/>
          <w:szCs w:val="20"/>
        </w:rPr>
        <w:t>reynolds</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Q, D, nu):</w:t>
      </w:r>
    </w:p>
    <w:p w14:paraId="4D0A7A8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"""Reynolds number for circular </w:t>
      </w:r>
      <w:proofErr w:type="gramStart"/>
      <w:r w:rsidRPr="00DB0BE7">
        <w:rPr>
          <w:rFonts w:ascii="Courier New" w:hAnsi="Courier New" w:cs="Courier New"/>
          <w:sz w:val="20"/>
          <w:szCs w:val="20"/>
        </w:rPr>
        <w:t>conduit</w:t>
      </w:r>
      <w:proofErr w:type="gramEnd"/>
      <w:r w:rsidRPr="00DB0BE7">
        <w:rPr>
          <w:rFonts w:ascii="Courier New" w:hAnsi="Courier New" w:cs="Courier New"/>
          <w:sz w:val="20"/>
          <w:szCs w:val="20"/>
        </w:rPr>
        <w:t>.</w:t>
      </w:r>
    </w:p>
    <w:p w14:paraId="260B680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Q in m^3/s.</w:t>
      </w:r>
    </w:p>
    <w:p w14:paraId="1EA1DBD6"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
    <w:p w14:paraId="427B62A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return 4.0 * Q / (</w:t>
      </w:r>
      <w:proofErr w:type="spellStart"/>
      <w:r w:rsidRPr="00DB0BE7">
        <w:rPr>
          <w:rFonts w:ascii="Courier New" w:hAnsi="Courier New" w:cs="Courier New"/>
          <w:sz w:val="20"/>
          <w:szCs w:val="20"/>
        </w:rPr>
        <w:t>math.pi</w:t>
      </w:r>
      <w:proofErr w:type="spellEnd"/>
      <w:r w:rsidRPr="00DB0BE7">
        <w:rPr>
          <w:rFonts w:ascii="Courier New" w:hAnsi="Courier New" w:cs="Courier New"/>
          <w:sz w:val="20"/>
          <w:szCs w:val="20"/>
        </w:rPr>
        <w:t xml:space="preserve"> * nu * D)</w:t>
      </w:r>
    </w:p>
    <w:p w14:paraId="1285810F" w14:textId="77777777" w:rsidR="00DB0BE7" w:rsidRPr="00DB0BE7" w:rsidRDefault="00DB0BE7" w:rsidP="00DB0BE7">
      <w:pPr>
        <w:rPr>
          <w:rFonts w:ascii="Courier New" w:hAnsi="Courier New" w:cs="Courier New"/>
          <w:sz w:val="20"/>
          <w:szCs w:val="20"/>
        </w:rPr>
      </w:pPr>
    </w:p>
    <w:p w14:paraId="26B4D9BE" w14:textId="77777777" w:rsidR="00DB0BE7" w:rsidRPr="00DB0BE7" w:rsidRDefault="00DB0BE7" w:rsidP="00DB0BE7">
      <w:pPr>
        <w:rPr>
          <w:rFonts w:ascii="Courier New" w:hAnsi="Courier New" w:cs="Courier New"/>
          <w:sz w:val="20"/>
          <w:szCs w:val="20"/>
        </w:rPr>
      </w:pPr>
    </w:p>
    <w:p w14:paraId="031217D5"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def </w:t>
      </w:r>
      <w:proofErr w:type="spellStart"/>
      <w:r w:rsidRPr="00DB0BE7">
        <w:rPr>
          <w:rFonts w:ascii="Courier New" w:hAnsi="Courier New" w:cs="Courier New"/>
          <w:sz w:val="20"/>
          <w:szCs w:val="20"/>
        </w:rPr>
        <w:t>added_</w:t>
      </w:r>
      <w:proofErr w:type="gramStart"/>
      <w:r w:rsidRPr="00DB0BE7">
        <w:rPr>
          <w:rFonts w:ascii="Courier New" w:hAnsi="Courier New" w:cs="Courier New"/>
          <w:sz w:val="20"/>
          <w:szCs w:val="20"/>
        </w:rPr>
        <w:t>head</w:t>
      </w:r>
      <w:proofErr w:type="spellEnd"/>
      <w:r w:rsidRPr="00DB0BE7">
        <w:rPr>
          <w:rFonts w:ascii="Courier New" w:hAnsi="Courier New" w:cs="Courier New"/>
          <w:sz w:val="20"/>
          <w:szCs w:val="20"/>
        </w:rPr>
        <w:t>(</w:t>
      </w:r>
      <w:proofErr w:type="spellStart"/>
      <w:proofErr w:type="gramEnd"/>
      <w:r w:rsidRPr="00DB0BE7">
        <w:rPr>
          <w:rFonts w:ascii="Courier New" w:hAnsi="Courier New" w:cs="Courier New"/>
          <w:sz w:val="20"/>
          <w:szCs w:val="20"/>
        </w:rPr>
        <w:t>dz</w:t>
      </w:r>
      <w:proofErr w:type="spellEnd"/>
      <w:r w:rsidRPr="00DB0BE7">
        <w:rPr>
          <w:rFonts w:ascii="Courier New" w:hAnsi="Courier New" w:cs="Courier New"/>
          <w:sz w:val="20"/>
          <w:szCs w:val="20"/>
        </w:rPr>
        <w:t>, L, D, ff, Q, g):</w:t>
      </w:r>
    </w:p>
    <w:p w14:paraId="6828F6A1"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"""Pump total dynamic head </w:t>
      </w:r>
      <w:proofErr w:type="gramStart"/>
      <w:r w:rsidRPr="00DB0BE7">
        <w:rPr>
          <w:rFonts w:ascii="Courier New" w:hAnsi="Courier New" w:cs="Courier New"/>
          <w:sz w:val="20"/>
          <w:szCs w:val="20"/>
        </w:rPr>
        <w:t>added."</w:t>
      </w:r>
      <w:proofErr w:type="gramEnd"/>
      <w:r w:rsidRPr="00DB0BE7">
        <w:rPr>
          <w:rFonts w:ascii="Courier New" w:hAnsi="Courier New" w:cs="Courier New"/>
          <w:sz w:val="20"/>
          <w:szCs w:val="20"/>
        </w:rPr>
        <w:t>""</w:t>
      </w:r>
    </w:p>
    <w:p w14:paraId="068A7DCC"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temp1 = (1.0 + ff * L / D)</w:t>
      </w:r>
    </w:p>
    <w:p w14:paraId="0A08B688"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temp2 = </w:t>
      </w:r>
      <w:proofErr w:type="gramStart"/>
      <w:r w:rsidRPr="00DB0BE7">
        <w:rPr>
          <w:rFonts w:ascii="Courier New" w:hAnsi="Courier New" w:cs="Courier New"/>
          <w:sz w:val="20"/>
          <w:szCs w:val="20"/>
        </w:rPr>
        <w:t>16.0 / (</w:t>
      </w:r>
      <w:proofErr w:type="gramEnd"/>
      <w:r w:rsidRPr="00DB0BE7">
        <w:rPr>
          <w:rFonts w:ascii="Courier New" w:hAnsi="Courier New" w:cs="Courier New"/>
          <w:sz w:val="20"/>
          <w:szCs w:val="20"/>
        </w:rPr>
        <w:t>(</w:t>
      </w:r>
      <w:proofErr w:type="spellStart"/>
      <w:r w:rsidRPr="00DB0BE7">
        <w:rPr>
          <w:rFonts w:ascii="Courier New" w:hAnsi="Courier New" w:cs="Courier New"/>
          <w:sz w:val="20"/>
          <w:szCs w:val="20"/>
        </w:rPr>
        <w:t>math.pi</w:t>
      </w:r>
      <w:proofErr w:type="spellEnd"/>
      <w:r w:rsidRPr="00DB0BE7">
        <w:rPr>
          <w:rFonts w:ascii="Courier New" w:hAnsi="Courier New" w:cs="Courier New"/>
          <w:sz w:val="20"/>
          <w:szCs w:val="20"/>
        </w:rPr>
        <w:t xml:space="preserve"> ** 2) * (D ** 4) * 2.0 * g)</w:t>
      </w:r>
    </w:p>
    <w:p w14:paraId="0B4F3476"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return </w:t>
      </w:r>
      <w:proofErr w:type="spellStart"/>
      <w:r w:rsidRPr="00DB0BE7">
        <w:rPr>
          <w:rFonts w:ascii="Courier New" w:hAnsi="Courier New" w:cs="Courier New"/>
          <w:sz w:val="20"/>
          <w:szCs w:val="20"/>
        </w:rPr>
        <w:t>dz</w:t>
      </w:r>
      <w:proofErr w:type="spellEnd"/>
      <w:r w:rsidRPr="00DB0BE7">
        <w:rPr>
          <w:rFonts w:ascii="Courier New" w:hAnsi="Courier New" w:cs="Courier New"/>
          <w:sz w:val="20"/>
          <w:szCs w:val="20"/>
        </w:rPr>
        <w:t xml:space="preserve"> + temp1 * temp2 * Q ** 2</w:t>
      </w:r>
    </w:p>
    <w:p w14:paraId="789C370E" w14:textId="77777777" w:rsidR="00DB0BE7" w:rsidRPr="00DB0BE7" w:rsidRDefault="00DB0BE7" w:rsidP="00DB0BE7">
      <w:pPr>
        <w:rPr>
          <w:rFonts w:ascii="Courier New" w:hAnsi="Courier New" w:cs="Courier New"/>
          <w:sz w:val="20"/>
          <w:szCs w:val="20"/>
        </w:rPr>
      </w:pPr>
    </w:p>
    <w:p w14:paraId="1BF90A07" w14:textId="77777777" w:rsidR="00DB0BE7" w:rsidRPr="00DB0BE7" w:rsidRDefault="00DB0BE7" w:rsidP="00DB0BE7">
      <w:pPr>
        <w:rPr>
          <w:rFonts w:ascii="Courier New" w:hAnsi="Courier New" w:cs="Courier New"/>
          <w:sz w:val="20"/>
          <w:szCs w:val="20"/>
        </w:rPr>
      </w:pPr>
    </w:p>
    <w:p w14:paraId="3C025E6C"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ROW-WISE TDH </w:t>
      </w:r>
      <w:proofErr w:type="gramStart"/>
      <w:r w:rsidRPr="00DB0BE7">
        <w:rPr>
          <w:rFonts w:ascii="Courier New" w:hAnsi="Courier New" w:cs="Courier New"/>
          <w:sz w:val="20"/>
          <w:szCs w:val="20"/>
        </w:rPr>
        <w:t>COMPUTATION -</w:t>
      </w:r>
      <w:proofErr w:type="gramEnd"/>
      <w:r w:rsidRPr="00DB0BE7">
        <w:rPr>
          <w:rFonts w:ascii="Courier New" w:hAnsi="Courier New" w:cs="Courier New"/>
          <w:sz w:val="20"/>
          <w:szCs w:val="20"/>
        </w:rPr>
        <w:t>--------</w:t>
      </w:r>
    </w:p>
    <w:p w14:paraId="41ED31B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def </w:t>
      </w:r>
      <w:proofErr w:type="spellStart"/>
      <w:r w:rsidRPr="00DB0BE7">
        <w:rPr>
          <w:rFonts w:ascii="Courier New" w:hAnsi="Courier New" w:cs="Courier New"/>
          <w:sz w:val="20"/>
          <w:szCs w:val="20"/>
        </w:rPr>
        <w:t>compute_tdh_row</w:t>
      </w:r>
      <w:proofErr w:type="spellEnd"/>
      <w:r w:rsidRPr="00DB0BE7">
        <w:rPr>
          <w:rFonts w:ascii="Courier New" w:hAnsi="Courier New" w:cs="Courier New"/>
          <w:sz w:val="20"/>
          <w:szCs w:val="20"/>
        </w:rPr>
        <w:t>(row):</w:t>
      </w:r>
    </w:p>
    <w:p w14:paraId="4398590C"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
    <w:p w14:paraId="469D03F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gramStart"/>
      <w:r w:rsidRPr="00DB0BE7">
        <w:rPr>
          <w:rFonts w:ascii="Courier New" w:hAnsi="Courier New" w:cs="Courier New"/>
          <w:sz w:val="20"/>
          <w:szCs w:val="20"/>
        </w:rPr>
        <w:t>Expects</w:t>
      </w:r>
      <w:proofErr w:type="gramEnd"/>
      <w:r w:rsidRPr="00DB0BE7">
        <w:rPr>
          <w:rFonts w:ascii="Courier New" w:hAnsi="Courier New" w:cs="Courier New"/>
          <w:sz w:val="20"/>
          <w:szCs w:val="20"/>
        </w:rPr>
        <w:t xml:space="preserve"> columns:</w:t>
      </w:r>
    </w:p>
    <w:p w14:paraId="10ADF61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'Q (LPS)'   – flow in L/s</w:t>
      </w:r>
    </w:p>
    <w:p w14:paraId="7CC5D41F"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'DH (z2-z1)'– elevation difference in m</w:t>
      </w:r>
    </w:p>
    <w:p w14:paraId="4C67A35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Returns TDH [m] for that row.</w:t>
      </w:r>
    </w:p>
    <w:p w14:paraId="3EF15695"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
    <w:p w14:paraId="4B936B25"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q_lps</w:t>
      </w:r>
      <w:proofErr w:type="spellEnd"/>
      <w:r w:rsidRPr="00DB0BE7">
        <w:rPr>
          <w:rFonts w:ascii="Courier New" w:hAnsi="Courier New" w:cs="Courier New"/>
          <w:sz w:val="20"/>
          <w:szCs w:val="20"/>
        </w:rPr>
        <w:t xml:space="preserve"> = </w:t>
      </w:r>
      <w:proofErr w:type="gramStart"/>
      <w:r w:rsidRPr="00DB0BE7">
        <w:rPr>
          <w:rFonts w:ascii="Courier New" w:hAnsi="Courier New" w:cs="Courier New"/>
          <w:sz w:val="20"/>
          <w:szCs w:val="20"/>
        </w:rPr>
        <w:t>row[</w:t>
      </w:r>
      <w:proofErr w:type="gramEnd"/>
      <w:r w:rsidRPr="00DB0BE7">
        <w:rPr>
          <w:rFonts w:ascii="Courier New" w:hAnsi="Courier New" w:cs="Courier New"/>
          <w:sz w:val="20"/>
          <w:szCs w:val="20"/>
        </w:rPr>
        <w:t>"Q (LPS)</w:t>
      </w:r>
      <w:proofErr w:type="gramStart"/>
      <w:r w:rsidRPr="00DB0BE7">
        <w:rPr>
          <w:rFonts w:ascii="Courier New" w:hAnsi="Courier New" w:cs="Courier New"/>
          <w:sz w:val="20"/>
          <w:szCs w:val="20"/>
        </w:rPr>
        <w:t xml:space="preserve">"]   </w:t>
      </w:r>
      <w:proofErr w:type="gramEnd"/>
      <w:r w:rsidRPr="00DB0BE7">
        <w:rPr>
          <w:rFonts w:ascii="Courier New" w:hAnsi="Courier New" w:cs="Courier New"/>
          <w:sz w:val="20"/>
          <w:szCs w:val="20"/>
        </w:rPr>
        <w:t xml:space="preserve">   # L/s</w:t>
      </w:r>
    </w:p>
    <w:p w14:paraId="71823C2F"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dz</w:t>
      </w:r>
      <w:proofErr w:type="spellEnd"/>
      <w:r w:rsidRPr="00DB0BE7">
        <w:rPr>
          <w:rFonts w:ascii="Courier New" w:hAnsi="Courier New" w:cs="Courier New"/>
          <w:sz w:val="20"/>
          <w:szCs w:val="20"/>
        </w:rPr>
        <w:t xml:space="preserve">    = </w:t>
      </w:r>
      <w:proofErr w:type="gramStart"/>
      <w:r w:rsidRPr="00DB0BE7">
        <w:rPr>
          <w:rFonts w:ascii="Courier New" w:hAnsi="Courier New" w:cs="Courier New"/>
          <w:sz w:val="20"/>
          <w:szCs w:val="20"/>
        </w:rPr>
        <w:t>row[</w:t>
      </w:r>
      <w:proofErr w:type="gramEnd"/>
      <w:r w:rsidRPr="00DB0BE7">
        <w:rPr>
          <w:rFonts w:ascii="Courier New" w:hAnsi="Courier New" w:cs="Courier New"/>
          <w:sz w:val="20"/>
          <w:szCs w:val="20"/>
        </w:rPr>
        <w:t>"DH (z2-z1)</w:t>
      </w:r>
      <w:proofErr w:type="gramStart"/>
      <w:r w:rsidRPr="00DB0BE7">
        <w:rPr>
          <w:rFonts w:ascii="Courier New" w:hAnsi="Courier New" w:cs="Courier New"/>
          <w:sz w:val="20"/>
          <w:szCs w:val="20"/>
        </w:rPr>
        <w:t xml:space="preserve">"]   </w:t>
      </w:r>
      <w:proofErr w:type="gramEnd"/>
      <w:r w:rsidRPr="00DB0BE7">
        <w:rPr>
          <w:rFonts w:ascii="Courier New" w:hAnsi="Courier New" w:cs="Courier New"/>
          <w:sz w:val="20"/>
          <w:szCs w:val="20"/>
        </w:rPr>
        <w:t># m</w:t>
      </w:r>
    </w:p>
    <w:p w14:paraId="2C4BDDCC" w14:textId="77777777" w:rsidR="00DB0BE7" w:rsidRPr="00DB0BE7" w:rsidRDefault="00DB0BE7" w:rsidP="00DB0BE7">
      <w:pPr>
        <w:rPr>
          <w:rFonts w:ascii="Courier New" w:hAnsi="Courier New" w:cs="Courier New"/>
          <w:sz w:val="20"/>
          <w:szCs w:val="20"/>
        </w:rPr>
      </w:pPr>
    </w:p>
    <w:p w14:paraId="7588A55C"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Convert L/s -&gt; m^3/s</w:t>
      </w:r>
    </w:p>
    <w:p w14:paraId="163CBADA"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Q = </w:t>
      </w:r>
      <w:proofErr w:type="spellStart"/>
      <w:r w:rsidRPr="00DB0BE7">
        <w:rPr>
          <w:rFonts w:ascii="Courier New" w:hAnsi="Courier New" w:cs="Courier New"/>
          <w:sz w:val="20"/>
          <w:szCs w:val="20"/>
        </w:rPr>
        <w:t>q_lps</w:t>
      </w:r>
      <w:proofErr w:type="spellEnd"/>
      <w:r w:rsidRPr="00DB0BE7">
        <w:rPr>
          <w:rFonts w:ascii="Courier New" w:hAnsi="Courier New" w:cs="Courier New"/>
          <w:sz w:val="20"/>
          <w:szCs w:val="20"/>
        </w:rPr>
        <w:t xml:space="preserve"> / 1000.0</w:t>
      </w:r>
    </w:p>
    <w:p w14:paraId="32D8FD8F" w14:textId="77777777" w:rsidR="00DB0BE7" w:rsidRPr="00DB0BE7" w:rsidRDefault="00DB0BE7" w:rsidP="00DB0BE7">
      <w:pPr>
        <w:rPr>
          <w:rFonts w:ascii="Courier New" w:hAnsi="Courier New" w:cs="Courier New"/>
          <w:sz w:val="20"/>
          <w:szCs w:val="20"/>
        </w:rPr>
      </w:pPr>
    </w:p>
    <w:p w14:paraId="498431E9"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Hydraulics</w:t>
      </w:r>
    </w:p>
    <w:p w14:paraId="6F7BA51D"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gramStart"/>
      <w:r w:rsidRPr="00DB0BE7">
        <w:rPr>
          <w:rFonts w:ascii="Courier New" w:hAnsi="Courier New" w:cs="Courier New"/>
          <w:sz w:val="20"/>
          <w:szCs w:val="20"/>
        </w:rPr>
        <w:t>Re  =</w:t>
      </w:r>
      <w:proofErr w:type="gramEnd"/>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reynolds</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Q, D, NU)</w:t>
      </w:r>
    </w:p>
    <w:p w14:paraId="757A31D5"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lastRenderedPageBreak/>
        <w:t xml:space="preserve">    </w:t>
      </w:r>
      <w:proofErr w:type="gramStart"/>
      <w:r w:rsidRPr="00DB0BE7">
        <w:rPr>
          <w:rFonts w:ascii="Courier New" w:hAnsi="Courier New" w:cs="Courier New"/>
          <w:sz w:val="20"/>
          <w:szCs w:val="20"/>
        </w:rPr>
        <w:t>ff  =</w:t>
      </w:r>
      <w:proofErr w:type="gramEnd"/>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fricf</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KS, Re, D)</w:t>
      </w:r>
    </w:p>
    <w:p w14:paraId="6BD6B296"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tdh</w:t>
      </w:r>
      <w:proofErr w:type="spellEnd"/>
      <w:r w:rsidRPr="00DB0BE7">
        <w:rPr>
          <w:rFonts w:ascii="Courier New" w:hAnsi="Courier New" w:cs="Courier New"/>
          <w:sz w:val="20"/>
          <w:szCs w:val="20"/>
        </w:rPr>
        <w:t xml:space="preserve"> = </w:t>
      </w:r>
      <w:proofErr w:type="spellStart"/>
      <w:r w:rsidRPr="00DB0BE7">
        <w:rPr>
          <w:rFonts w:ascii="Courier New" w:hAnsi="Courier New" w:cs="Courier New"/>
          <w:sz w:val="20"/>
          <w:szCs w:val="20"/>
        </w:rPr>
        <w:t>added_</w:t>
      </w:r>
      <w:proofErr w:type="gramStart"/>
      <w:r w:rsidRPr="00DB0BE7">
        <w:rPr>
          <w:rFonts w:ascii="Courier New" w:hAnsi="Courier New" w:cs="Courier New"/>
          <w:sz w:val="20"/>
          <w:szCs w:val="20"/>
        </w:rPr>
        <w:t>head</w:t>
      </w:r>
      <w:proofErr w:type="spellEnd"/>
      <w:r w:rsidRPr="00DB0BE7">
        <w:rPr>
          <w:rFonts w:ascii="Courier New" w:hAnsi="Courier New" w:cs="Courier New"/>
          <w:sz w:val="20"/>
          <w:szCs w:val="20"/>
        </w:rPr>
        <w:t>(</w:t>
      </w:r>
      <w:proofErr w:type="spellStart"/>
      <w:proofErr w:type="gramEnd"/>
      <w:r w:rsidRPr="00DB0BE7">
        <w:rPr>
          <w:rFonts w:ascii="Courier New" w:hAnsi="Courier New" w:cs="Courier New"/>
          <w:sz w:val="20"/>
          <w:szCs w:val="20"/>
        </w:rPr>
        <w:t>dz</w:t>
      </w:r>
      <w:proofErr w:type="spellEnd"/>
      <w:r w:rsidRPr="00DB0BE7">
        <w:rPr>
          <w:rFonts w:ascii="Courier New" w:hAnsi="Courier New" w:cs="Courier New"/>
          <w:sz w:val="20"/>
          <w:szCs w:val="20"/>
        </w:rPr>
        <w:t>, L, D, ff, Q, G)</w:t>
      </w:r>
    </w:p>
    <w:p w14:paraId="268E0839" w14:textId="77777777" w:rsidR="00DB0BE7" w:rsidRPr="00DB0BE7" w:rsidRDefault="00DB0BE7" w:rsidP="00DB0BE7">
      <w:pPr>
        <w:rPr>
          <w:rFonts w:ascii="Courier New" w:hAnsi="Courier New" w:cs="Courier New"/>
          <w:sz w:val="20"/>
          <w:szCs w:val="20"/>
        </w:rPr>
      </w:pPr>
    </w:p>
    <w:p w14:paraId="31DE438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return </w:t>
      </w:r>
      <w:proofErr w:type="spellStart"/>
      <w:r w:rsidRPr="00DB0BE7">
        <w:rPr>
          <w:rFonts w:ascii="Courier New" w:hAnsi="Courier New" w:cs="Courier New"/>
          <w:sz w:val="20"/>
          <w:szCs w:val="20"/>
        </w:rPr>
        <w:t>tdh</w:t>
      </w:r>
      <w:proofErr w:type="spellEnd"/>
    </w:p>
    <w:p w14:paraId="36D2780D" w14:textId="77777777" w:rsidR="00DB0BE7" w:rsidRPr="00DB0BE7" w:rsidRDefault="00DB0BE7" w:rsidP="00DB0BE7">
      <w:pPr>
        <w:rPr>
          <w:rFonts w:ascii="Courier New" w:hAnsi="Courier New" w:cs="Courier New"/>
          <w:sz w:val="20"/>
          <w:szCs w:val="20"/>
        </w:rPr>
      </w:pPr>
    </w:p>
    <w:p w14:paraId="43545FEB"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import </w:t>
      </w:r>
      <w:proofErr w:type="spellStart"/>
      <w:proofErr w:type="gramStart"/>
      <w:r w:rsidRPr="00DB0BE7">
        <w:rPr>
          <w:rFonts w:ascii="Courier New" w:hAnsi="Courier New" w:cs="Courier New"/>
          <w:sz w:val="20"/>
          <w:szCs w:val="20"/>
        </w:rPr>
        <w:t>matplotlib.pyplot</w:t>
      </w:r>
      <w:proofErr w:type="spellEnd"/>
      <w:proofErr w:type="gramEnd"/>
      <w:r w:rsidRPr="00DB0BE7">
        <w:rPr>
          <w:rFonts w:ascii="Courier New" w:hAnsi="Courier New" w:cs="Courier New"/>
          <w:sz w:val="20"/>
          <w:szCs w:val="20"/>
        </w:rPr>
        <w:t xml:space="preserve"> as </w:t>
      </w:r>
      <w:proofErr w:type="spellStart"/>
      <w:r w:rsidRPr="00DB0BE7">
        <w:rPr>
          <w:rFonts w:ascii="Courier New" w:hAnsi="Courier New" w:cs="Courier New"/>
          <w:sz w:val="20"/>
          <w:szCs w:val="20"/>
        </w:rPr>
        <w:t>plt</w:t>
      </w:r>
      <w:proofErr w:type="spellEnd"/>
    </w:p>
    <w:p w14:paraId="16F08201" w14:textId="77777777" w:rsidR="00DB0BE7" w:rsidRPr="00DB0BE7" w:rsidRDefault="00DB0BE7" w:rsidP="00DB0BE7">
      <w:pPr>
        <w:rPr>
          <w:rFonts w:ascii="Courier New" w:hAnsi="Courier New" w:cs="Courier New"/>
          <w:sz w:val="20"/>
          <w:szCs w:val="20"/>
        </w:rPr>
      </w:pPr>
    </w:p>
    <w:p w14:paraId="23B82CB8"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def </w:t>
      </w:r>
      <w:proofErr w:type="spellStart"/>
      <w:r w:rsidRPr="00DB0BE7">
        <w:rPr>
          <w:rFonts w:ascii="Courier New" w:hAnsi="Courier New" w:cs="Courier New"/>
          <w:sz w:val="20"/>
          <w:szCs w:val="20"/>
        </w:rPr>
        <w:t>plot_tdh_</w:t>
      </w:r>
      <w:proofErr w:type="gramStart"/>
      <w:r w:rsidRPr="00DB0BE7">
        <w:rPr>
          <w:rFonts w:ascii="Courier New" w:hAnsi="Courier New" w:cs="Courier New"/>
          <w:sz w:val="20"/>
          <w:szCs w:val="20"/>
        </w:rPr>
        <w:t>curve</w:t>
      </w:r>
      <w:proofErr w:type="spellEnd"/>
      <w:r w:rsidRPr="00DB0BE7">
        <w:rPr>
          <w:rFonts w:ascii="Courier New" w:hAnsi="Courier New" w:cs="Courier New"/>
          <w:sz w:val="20"/>
          <w:szCs w:val="20"/>
        </w:rPr>
        <w:t>(</w:t>
      </w:r>
      <w:proofErr w:type="spellStart"/>
      <w:proofErr w:type="gramEnd"/>
      <w:r w:rsidRPr="00DB0BE7">
        <w:rPr>
          <w:rFonts w:ascii="Courier New" w:hAnsi="Courier New" w:cs="Courier New"/>
          <w:sz w:val="20"/>
          <w:szCs w:val="20"/>
        </w:rPr>
        <w:t>df</w:t>
      </w:r>
      <w:proofErr w:type="spell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output_file</w:t>
      </w:r>
      <w:proofErr w:type="spellEnd"/>
      <w:r w:rsidRPr="00DB0BE7">
        <w:rPr>
          <w:rFonts w:ascii="Courier New" w:hAnsi="Courier New" w:cs="Courier New"/>
          <w:sz w:val="20"/>
          <w:szCs w:val="20"/>
        </w:rPr>
        <w:t>="tdh_curve.png"):</w:t>
      </w:r>
    </w:p>
    <w:p w14:paraId="6B9845D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Sort for nicer plotting</w:t>
      </w:r>
    </w:p>
    <w:p w14:paraId="4BBC2F6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df_sorted</w:t>
      </w:r>
      <w:proofErr w:type="spellEnd"/>
      <w:r w:rsidRPr="00DB0BE7">
        <w:rPr>
          <w:rFonts w:ascii="Courier New" w:hAnsi="Courier New" w:cs="Courier New"/>
          <w:sz w:val="20"/>
          <w:szCs w:val="20"/>
        </w:rPr>
        <w:t xml:space="preserve"> = </w:t>
      </w:r>
      <w:proofErr w:type="spellStart"/>
      <w:proofErr w:type="gramStart"/>
      <w:r w:rsidRPr="00DB0BE7">
        <w:rPr>
          <w:rFonts w:ascii="Courier New" w:hAnsi="Courier New" w:cs="Courier New"/>
          <w:sz w:val="20"/>
          <w:szCs w:val="20"/>
        </w:rPr>
        <w:t>df.sort</w:t>
      </w:r>
      <w:proofErr w:type="gramEnd"/>
      <w:r w:rsidRPr="00DB0BE7">
        <w:rPr>
          <w:rFonts w:ascii="Courier New" w:hAnsi="Courier New" w:cs="Courier New"/>
          <w:sz w:val="20"/>
          <w:szCs w:val="20"/>
        </w:rPr>
        <w:t>_</w:t>
      </w:r>
      <w:proofErr w:type="gramStart"/>
      <w:r w:rsidRPr="00DB0BE7">
        <w:rPr>
          <w:rFonts w:ascii="Courier New" w:hAnsi="Courier New" w:cs="Courier New"/>
          <w:sz w:val="20"/>
          <w:szCs w:val="20"/>
        </w:rPr>
        <w:t>values</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"Q (LPS)")</w:t>
      </w:r>
    </w:p>
    <w:p w14:paraId="0D729A32" w14:textId="77777777" w:rsidR="00DB0BE7" w:rsidRPr="00DB0BE7" w:rsidRDefault="00DB0BE7" w:rsidP="00DB0BE7">
      <w:pPr>
        <w:rPr>
          <w:rFonts w:ascii="Courier New" w:hAnsi="Courier New" w:cs="Courier New"/>
          <w:sz w:val="20"/>
          <w:szCs w:val="20"/>
        </w:rPr>
      </w:pPr>
    </w:p>
    <w:p w14:paraId="0092309B"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Q_</w:t>
      </w:r>
      <w:proofErr w:type="gramStart"/>
      <w:r w:rsidRPr="00DB0BE7">
        <w:rPr>
          <w:rFonts w:ascii="Courier New" w:hAnsi="Courier New" w:cs="Courier New"/>
          <w:sz w:val="20"/>
          <w:szCs w:val="20"/>
        </w:rPr>
        <w:t>data</w:t>
      </w:r>
      <w:proofErr w:type="spellEnd"/>
      <w:r w:rsidRPr="00DB0BE7">
        <w:rPr>
          <w:rFonts w:ascii="Courier New" w:hAnsi="Courier New" w:cs="Courier New"/>
          <w:sz w:val="20"/>
          <w:szCs w:val="20"/>
        </w:rPr>
        <w:t xml:space="preserve">  =</w:t>
      </w:r>
      <w:proofErr w:type="gram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df_</w:t>
      </w:r>
      <w:proofErr w:type="gramStart"/>
      <w:r w:rsidRPr="00DB0BE7">
        <w:rPr>
          <w:rFonts w:ascii="Courier New" w:hAnsi="Courier New" w:cs="Courier New"/>
          <w:sz w:val="20"/>
          <w:szCs w:val="20"/>
        </w:rPr>
        <w:t>sorted</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"Q (LPS)"</w:t>
      </w:r>
      <w:proofErr w:type="gramStart"/>
      <w:r w:rsidRPr="00DB0BE7">
        <w:rPr>
          <w:rFonts w:ascii="Courier New" w:hAnsi="Courier New" w:cs="Courier New"/>
          <w:sz w:val="20"/>
          <w:szCs w:val="20"/>
        </w:rPr>
        <w:t>].values</w:t>
      </w:r>
      <w:proofErr w:type="gramEnd"/>
    </w:p>
    <w:p w14:paraId="035F65E1"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TDH_data</w:t>
      </w:r>
      <w:proofErr w:type="spellEnd"/>
      <w:r w:rsidRPr="00DB0BE7">
        <w:rPr>
          <w:rFonts w:ascii="Courier New" w:hAnsi="Courier New" w:cs="Courier New"/>
          <w:sz w:val="20"/>
          <w:szCs w:val="20"/>
        </w:rPr>
        <w:t xml:space="preserve"> = </w:t>
      </w:r>
      <w:proofErr w:type="spellStart"/>
      <w:r w:rsidRPr="00DB0BE7">
        <w:rPr>
          <w:rFonts w:ascii="Courier New" w:hAnsi="Courier New" w:cs="Courier New"/>
          <w:sz w:val="20"/>
          <w:szCs w:val="20"/>
        </w:rPr>
        <w:t>df_</w:t>
      </w:r>
      <w:proofErr w:type="gramStart"/>
      <w:r w:rsidRPr="00DB0BE7">
        <w:rPr>
          <w:rFonts w:ascii="Courier New" w:hAnsi="Courier New" w:cs="Courier New"/>
          <w:sz w:val="20"/>
          <w:szCs w:val="20"/>
        </w:rPr>
        <w:t>sorted</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"TDH (m)"</w:t>
      </w:r>
      <w:proofErr w:type="gramStart"/>
      <w:r w:rsidRPr="00DB0BE7">
        <w:rPr>
          <w:rFonts w:ascii="Courier New" w:hAnsi="Courier New" w:cs="Courier New"/>
          <w:sz w:val="20"/>
          <w:szCs w:val="20"/>
        </w:rPr>
        <w:t>].values</w:t>
      </w:r>
      <w:proofErr w:type="gramEnd"/>
    </w:p>
    <w:p w14:paraId="7DD42BB9" w14:textId="77777777" w:rsidR="00DB0BE7" w:rsidRPr="00DB0BE7" w:rsidRDefault="00DB0BE7" w:rsidP="00DB0BE7">
      <w:pPr>
        <w:rPr>
          <w:rFonts w:ascii="Courier New" w:hAnsi="Courier New" w:cs="Courier New"/>
          <w:sz w:val="20"/>
          <w:szCs w:val="20"/>
        </w:rPr>
      </w:pPr>
    </w:p>
    <w:p w14:paraId="4F9E4C61"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Fit the model</w:t>
      </w:r>
    </w:p>
    <w:p w14:paraId="06E4FCAF"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shutoff, K, exponent = </w:t>
      </w:r>
      <w:proofErr w:type="spellStart"/>
      <w:r w:rsidRPr="00DB0BE7">
        <w:rPr>
          <w:rFonts w:ascii="Courier New" w:hAnsi="Courier New" w:cs="Courier New"/>
          <w:sz w:val="20"/>
          <w:szCs w:val="20"/>
        </w:rPr>
        <w:t>fit_tdh_model</w:t>
      </w:r>
      <w:proofErr w:type="spellEnd"/>
      <w:r w:rsidRPr="00DB0BE7">
        <w:rPr>
          <w:rFonts w:ascii="Courier New" w:hAnsi="Courier New" w:cs="Courier New"/>
          <w:sz w:val="20"/>
          <w:szCs w:val="20"/>
        </w:rPr>
        <w:t>(</w:t>
      </w:r>
      <w:proofErr w:type="spellStart"/>
      <w:r w:rsidRPr="00DB0BE7">
        <w:rPr>
          <w:rFonts w:ascii="Courier New" w:hAnsi="Courier New" w:cs="Courier New"/>
          <w:sz w:val="20"/>
          <w:szCs w:val="20"/>
        </w:rPr>
        <w:t>df_sorted</w:t>
      </w:r>
      <w:proofErr w:type="spellEnd"/>
      <w:r w:rsidRPr="00DB0BE7">
        <w:rPr>
          <w:rFonts w:ascii="Courier New" w:hAnsi="Courier New" w:cs="Courier New"/>
          <w:sz w:val="20"/>
          <w:szCs w:val="20"/>
        </w:rPr>
        <w:t>)</w:t>
      </w:r>
    </w:p>
    <w:p w14:paraId="19BE7814" w14:textId="77777777" w:rsidR="00DB0BE7" w:rsidRPr="00DB0BE7" w:rsidRDefault="00DB0BE7" w:rsidP="00DB0BE7">
      <w:pPr>
        <w:rPr>
          <w:rFonts w:ascii="Courier New" w:hAnsi="Courier New" w:cs="Courier New"/>
          <w:sz w:val="20"/>
          <w:szCs w:val="20"/>
        </w:rPr>
      </w:pPr>
    </w:p>
    <w:p w14:paraId="3B115B14"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Generate smooth curve for the fitted model</w:t>
      </w:r>
    </w:p>
    <w:p w14:paraId="23DFD081"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Q_fit</w:t>
      </w:r>
      <w:proofErr w:type="spellEnd"/>
      <w:r w:rsidRPr="00DB0BE7">
        <w:rPr>
          <w:rFonts w:ascii="Courier New" w:hAnsi="Courier New" w:cs="Courier New"/>
          <w:sz w:val="20"/>
          <w:szCs w:val="20"/>
        </w:rPr>
        <w:t xml:space="preserve"> = </w:t>
      </w:r>
      <w:proofErr w:type="spellStart"/>
      <w:proofErr w:type="gramStart"/>
      <w:r w:rsidRPr="00DB0BE7">
        <w:rPr>
          <w:rFonts w:ascii="Courier New" w:hAnsi="Courier New" w:cs="Courier New"/>
          <w:sz w:val="20"/>
          <w:szCs w:val="20"/>
        </w:rPr>
        <w:t>np.linspace</w:t>
      </w:r>
      <w:proofErr w:type="spellEnd"/>
      <w:proofErr w:type="gramEnd"/>
      <w:r w:rsidRPr="00DB0BE7">
        <w:rPr>
          <w:rFonts w:ascii="Courier New" w:hAnsi="Courier New" w:cs="Courier New"/>
          <w:sz w:val="20"/>
          <w:szCs w:val="20"/>
        </w:rPr>
        <w:t>(</w:t>
      </w:r>
      <w:proofErr w:type="spellStart"/>
      <w:proofErr w:type="gramStart"/>
      <w:r w:rsidRPr="00DB0BE7">
        <w:rPr>
          <w:rFonts w:ascii="Courier New" w:hAnsi="Courier New" w:cs="Courier New"/>
          <w:sz w:val="20"/>
          <w:szCs w:val="20"/>
        </w:rPr>
        <w:t>Q_data.min</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Q_data.max</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 200)</w:t>
      </w:r>
    </w:p>
    <w:p w14:paraId="5C4EAE3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TDH_fit</w:t>
      </w:r>
      <w:proofErr w:type="spellEnd"/>
      <w:r w:rsidRPr="00DB0BE7">
        <w:rPr>
          <w:rFonts w:ascii="Courier New" w:hAnsi="Courier New" w:cs="Courier New"/>
          <w:sz w:val="20"/>
          <w:szCs w:val="20"/>
        </w:rPr>
        <w:t xml:space="preserve"> = </w:t>
      </w:r>
      <w:proofErr w:type="spellStart"/>
      <w:r w:rsidRPr="00DB0BE7">
        <w:rPr>
          <w:rFonts w:ascii="Courier New" w:hAnsi="Courier New" w:cs="Courier New"/>
          <w:sz w:val="20"/>
          <w:szCs w:val="20"/>
        </w:rPr>
        <w:t>tdh_</w:t>
      </w:r>
      <w:proofErr w:type="gramStart"/>
      <w:r w:rsidRPr="00DB0BE7">
        <w:rPr>
          <w:rFonts w:ascii="Courier New" w:hAnsi="Courier New" w:cs="Courier New"/>
          <w:sz w:val="20"/>
          <w:szCs w:val="20"/>
        </w:rPr>
        <w:t>model</w:t>
      </w:r>
      <w:proofErr w:type="spellEnd"/>
      <w:r w:rsidRPr="00DB0BE7">
        <w:rPr>
          <w:rFonts w:ascii="Courier New" w:hAnsi="Courier New" w:cs="Courier New"/>
          <w:sz w:val="20"/>
          <w:szCs w:val="20"/>
        </w:rPr>
        <w:t>(</w:t>
      </w:r>
      <w:proofErr w:type="spellStart"/>
      <w:proofErr w:type="gramEnd"/>
      <w:r w:rsidRPr="00DB0BE7">
        <w:rPr>
          <w:rFonts w:ascii="Courier New" w:hAnsi="Courier New" w:cs="Courier New"/>
          <w:sz w:val="20"/>
          <w:szCs w:val="20"/>
        </w:rPr>
        <w:t>Q_fit</w:t>
      </w:r>
      <w:proofErr w:type="spellEnd"/>
      <w:r w:rsidRPr="00DB0BE7">
        <w:rPr>
          <w:rFonts w:ascii="Courier New" w:hAnsi="Courier New" w:cs="Courier New"/>
          <w:sz w:val="20"/>
          <w:szCs w:val="20"/>
        </w:rPr>
        <w:t>, shutoff, K, exponent)</w:t>
      </w:r>
    </w:p>
    <w:p w14:paraId="517E6D83" w14:textId="77777777" w:rsidR="00DB0BE7" w:rsidRPr="00DB0BE7" w:rsidRDefault="00DB0BE7" w:rsidP="00DB0BE7">
      <w:pPr>
        <w:rPr>
          <w:rFonts w:ascii="Courier New" w:hAnsi="Courier New" w:cs="Courier New"/>
          <w:sz w:val="20"/>
          <w:szCs w:val="20"/>
        </w:rPr>
      </w:pPr>
    </w:p>
    <w:p w14:paraId="7A3C2C41"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plt.figure</w:t>
      </w:r>
      <w:proofErr w:type="spellEnd"/>
      <w:proofErr w:type="gramEnd"/>
      <w:r w:rsidRPr="00DB0BE7">
        <w:rPr>
          <w:rFonts w:ascii="Courier New" w:hAnsi="Courier New" w:cs="Courier New"/>
          <w:sz w:val="20"/>
          <w:szCs w:val="20"/>
        </w:rPr>
        <w:t>(</w:t>
      </w:r>
      <w:proofErr w:type="spellStart"/>
      <w:r w:rsidRPr="00DB0BE7">
        <w:rPr>
          <w:rFonts w:ascii="Courier New" w:hAnsi="Courier New" w:cs="Courier New"/>
          <w:sz w:val="20"/>
          <w:szCs w:val="20"/>
        </w:rPr>
        <w:t>figsize</w:t>
      </w:r>
      <w:proofErr w:type="spellEnd"/>
      <w:proofErr w:type="gramStart"/>
      <w:r w:rsidRPr="00DB0BE7">
        <w:rPr>
          <w:rFonts w:ascii="Courier New" w:hAnsi="Courier New" w:cs="Courier New"/>
          <w:sz w:val="20"/>
          <w:szCs w:val="20"/>
        </w:rPr>
        <w:t>=(</w:t>
      </w:r>
      <w:proofErr w:type="gramEnd"/>
      <w:r w:rsidRPr="00DB0BE7">
        <w:rPr>
          <w:rFonts w:ascii="Courier New" w:hAnsi="Courier New" w:cs="Courier New"/>
          <w:sz w:val="20"/>
          <w:szCs w:val="20"/>
        </w:rPr>
        <w:t>8, 5))</w:t>
      </w:r>
    </w:p>
    <w:p w14:paraId="717AA881" w14:textId="77777777" w:rsidR="00DB0BE7" w:rsidRPr="00DB0BE7" w:rsidRDefault="00DB0BE7" w:rsidP="00DB0BE7">
      <w:pPr>
        <w:rPr>
          <w:rFonts w:ascii="Courier New" w:hAnsi="Courier New" w:cs="Courier New"/>
          <w:sz w:val="20"/>
          <w:szCs w:val="20"/>
        </w:rPr>
      </w:pPr>
    </w:p>
    <w:p w14:paraId="099F567A"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Measured data</w:t>
      </w:r>
    </w:p>
    <w:p w14:paraId="40C5324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plt.plot</w:t>
      </w:r>
      <w:proofErr w:type="spellEnd"/>
      <w:proofErr w:type="gramEnd"/>
      <w:r w:rsidRPr="00DB0BE7">
        <w:rPr>
          <w:rFonts w:ascii="Courier New" w:hAnsi="Courier New" w:cs="Courier New"/>
          <w:sz w:val="20"/>
          <w:szCs w:val="20"/>
        </w:rPr>
        <w:t>(</w:t>
      </w:r>
      <w:proofErr w:type="spellStart"/>
      <w:r w:rsidRPr="00DB0BE7">
        <w:rPr>
          <w:rFonts w:ascii="Courier New" w:hAnsi="Courier New" w:cs="Courier New"/>
          <w:sz w:val="20"/>
          <w:szCs w:val="20"/>
        </w:rPr>
        <w:t>Q_data</w:t>
      </w:r>
      <w:proofErr w:type="spell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TDH_data</w:t>
      </w:r>
      <w:proofErr w:type="spellEnd"/>
      <w:r w:rsidRPr="00DB0BE7">
        <w:rPr>
          <w:rFonts w:ascii="Courier New" w:hAnsi="Courier New" w:cs="Courier New"/>
          <w:sz w:val="20"/>
          <w:szCs w:val="20"/>
        </w:rPr>
        <w:t>, "o", label="Measured TDH")</w:t>
      </w:r>
    </w:p>
    <w:p w14:paraId="6827A5B6" w14:textId="77777777" w:rsidR="00DB0BE7" w:rsidRPr="00DB0BE7" w:rsidRDefault="00DB0BE7" w:rsidP="00DB0BE7">
      <w:pPr>
        <w:rPr>
          <w:rFonts w:ascii="Courier New" w:hAnsi="Courier New" w:cs="Courier New"/>
          <w:sz w:val="20"/>
          <w:szCs w:val="20"/>
        </w:rPr>
      </w:pPr>
    </w:p>
    <w:p w14:paraId="540D2CFA"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Fitted model</w:t>
      </w:r>
    </w:p>
    <w:p w14:paraId="18836850"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plt.plot</w:t>
      </w:r>
      <w:proofErr w:type="spellEnd"/>
      <w:proofErr w:type="gramEnd"/>
      <w:r w:rsidRPr="00DB0BE7">
        <w:rPr>
          <w:rFonts w:ascii="Courier New" w:hAnsi="Courier New" w:cs="Courier New"/>
          <w:sz w:val="20"/>
          <w:szCs w:val="20"/>
        </w:rPr>
        <w:t>(</w:t>
      </w:r>
      <w:proofErr w:type="spellStart"/>
      <w:r w:rsidRPr="00DB0BE7">
        <w:rPr>
          <w:rFonts w:ascii="Courier New" w:hAnsi="Courier New" w:cs="Courier New"/>
          <w:sz w:val="20"/>
          <w:szCs w:val="20"/>
        </w:rPr>
        <w:t>Q_fit</w:t>
      </w:r>
      <w:proofErr w:type="spell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TDH_fit</w:t>
      </w:r>
      <w:proofErr w:type="spellEnd"/>
      <w:r w:rsidRPr="00DB0BE7">
        <w:rPr>
          <w:rFonts w:ascii="Courier New" w:hAnsi="Courier New" w:cs="Courier New"/>
          <w:sz w:val="20"/>
          <w:szCs w:val="20"/>
        </w:rPr>
        <w:t>, "-", label=</w:t>
      </w:r>
      <w:proofErr w:type="spellStart"/>
      <w:r w:rsidRPr="00DB0BE7">
        <w:rPr>
          <w:rFonts w:ascii="Courier New" w:hAnsi="Courier New" w:cs="Courier New"/>
          <w:sz w:val="20"/>
          <w:szCs w:val="20"/>
        </w:rPr>
        <w:t>f"Fit</w:t>
      </w:r>
      <w:proofErr w:type="spellEnd"/>
      <w:r w:rsidRPr="00DB0BE7">
        <w:rPr>
          <w:rFonts w:ascii="Courier New" w:hAnsi="Courier New" w:cs="Courier New"/>
          <w:sz w:val="20"/>
          <w:szCs w:val="20"/>
        </w:rPr>
        <w:t>: TDH = {shutoff:.2f} - {K:.2</w:t>
      </w:r>
      <w:proofErr w:type="gramStart"/>
      <w:r w:rsidRPr="00DB0BE7">
        <w:rPr>
          <w:rFonts w:ascii="Courier New" w:hAnsi="Courier New" w:cs="Courier New"/>
          <w:sz w:val="20"/>
          <w:szCs w:val="20"/>
        </w:rPr>
        <w:t>f}·</w:t>
      </w:r>
      <w:proofErr w:type="gramEnd"/>
      <w:r w:rsidRPr="00DB0BE7">
        <w:rPr>
          <w:rFonts w:ascii="Courier New" w:hAnsi="Courier New" w:cs="Courier New"/>
          <w:sz w:val="20"/>
          <w:szCs w:val="20"/>
        </w:rPr>
        <w:t>Q^{exponent:.2f}")</w:t>
      </w:r>
    </w:p>
    <w:p w14:paraId="04457159" w14:textId="77777777" w:rsidR="00DB0BE7" w:rsidRPr="00DB0BE7" w:rsidRDefault="00DB0BE7" w:rsidP="00DB0BE7">
      <w:pPr>
        <w:rPr>
          <w:rFonts w:ascii="Courier New" w:hAnsi="Courier New" w:cs="Courier New"/>
          <w:sz w:val="20"/>
          <w:szCs w:val="20"/>
        </w:rPr>
      </w:pPr>
    </w:p>
    <w:p w14:paraId="771A2438"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plt.xlabel</w:t>
      </w:r>
      <w:proofErr w:type="spellEnd"/>
      <w:proofErr w:type="gramEnd"/>
      <w:r w:rsidRPr="00DB0BE7">
        <w:rPr>
          <w:rFonts w:ascii="Courier New" w:hAnsi="Courier New" w:cs="Courier New"/>
          <w:sz w:val="20"/>
          <w:szCs w:val="20"/>
        </w:rPr>
        <w:t xml:space="preserve">("Flow Rate Q (LPS)", </w:t>
      </w:r>
      <w:proofErr w:type="spellStart"/>
      <w:r w:rsidRPr="00DB0BE7">
        <w:rPr>
          <w:rFonts w:ascii="Courier New" w:hAnsi="Courier New" w:cs="Courier New"/>
          <w:sz w:val="20"/>
          <w:szCs w:val="20"/>
        </w:rPr>
        <w:t>fontsize</w:t>
      </w:r>
      <w:proofErr w:type="spellEnd"/>
      <w:r w:rsidRPr="00DB0BE7">
        <w:rPr>
          <w:rFonts w:ascii="Courier New" w:hAnsi="Courier New" w:cs="Courier New"/>
          <w:sz w:val="20"/>
          <w:szCs w:val="20"/>
        </w:rPr>
        <w:t>=12)</w:t>
      </w:r>
    </w:p>
    <w:p w14:paraId="40EC5DB9"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plt.ylabel</w:t>
      </w:r>
      <w:proofErr w:type="spellEnd"/>
      <w:proofErr w:type="gramEnd"/>
      <w:r w:rsidRPr="00DB0BE7">
        <w:rPr>
          <w:rFonts w:ascii="Courier New" w:hAnsi="Courier New" w:cs="Courier New"/>
          <w:sz w:val="20"/>
          <w:szCs w:val="20"/>
        </w:rPr>
        <w:t xml:space="preserve">("Total Dynamic Head TDH (m)", </w:t>
      </w:r>
      <w:proofErr w:type="spellStart"/>
      <w:r w:rsidRPr="00DB0BE7">
        <w:rPr>
          <w:rFonts w:ascii="Courier New" w:hAnsi="Courier New" w:cs="Courier New"/>
          <w:sz w:val="20"/>
          <w:szCs w:val="20"/>
        </w:rPr>
        <w:t>fontsize</w:t>
      </w:r>
      <w:proofErr w:type="spellEnd"/>
      <w:r w:rsidRPr="00DB0BE7">
        <w:rPr>
          <w:rFonts w:ascii="Courier New" w:hAnsi="Courier New" w:cs="Courier New"/>
          <w:sz w:val="20"/>
          <w:szCs w:val="20"/>
        </w:rPr>
        <w:t>=12)</w:t>
      </w:r>
    </w:p>
    <w:p w14:paraId="46D452E8"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plt.title</w:t>
      </w:r>
      <w:proofErr w:type="spellEnd"/>
      <w:proofErr w:type="gramEnd"/>
      <w:r w:rsidRPr="00DB0BE7">
        <w:rPr>
          <w:rFonts w:ascii="Courier New" w:hAnsi="Courier New" w:cs="Courier New"/>
          <w:sz w:val="20"/>
          <w:szCs w:val="20"/>
        </w:rPr>
        <w:t xml:space="preserve">("Pump Performance Curve (TDH vs Q)", </w:t>
      </w:r>
      <w:proofErr w:type="spellStart"/>
      <w:r w:rsidRPr="00DB0BE7">
        <w:rPr>
          <w:rFonts w:ascii="Courier New" w:hAnsi="Courier New" w:cs="Courier New"/>
          <w:sz w:val="20"/>
          <w:szCs w:val="20"/>
        </w:rPr>
        <w:t>fontsize</w:t>
      </w:r>
      <w:proofErr w:type="spellEnd"/>
      <w:r w:rsidRPr="00DB0BE7">
        <w:rPr>
          <w:rFonts w:ascii="Courier New" w:hAnsi="Courier New" w:cs="Courier New"/>
          <w:sz w:val="20"/>
          <w:szCs w:val="20"/>
        </w:rPr>
        <w:t>=14)</w:t>
      </w:r>
    </w:p>
    <w:p w14:paraId="5A7D59CF"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plt.grid</w:t>
      </w:r>
      <w:proofErr w:type="spellEnd"/>
      <w:proofErr w:type="gramEnd"/>
      <w:r w:rsidRPr="00DB0BE7">
        <w:rPr>
          <w:rFonts w:ascii="Courier New" w:hAnsi="Courier New" w:cs="Courier New"/>
          <w:sz w:val="20"/>
          <w:szCs w:val="20"/>
        </w:rPr>
        <w:t xml:space="preserve">(True, </w:t>
      </w:r>
      <w:proofErr w:type="spellStart"/>
      <w:r w:rsidRPr="00DB0BE7">
        <w:rPr>
          <w:rFonts w:ascii="Courier New" w:hAnsi="Courier New" w:cs="Courier New"/>
          <w:sz w:val="20"/>
          <w:szCs w:val="20"/>
        </w:rPr>
        <w:t>linestyle</w:t>
      </w:r>
      <w:proofErr w:type="spellEnd"/>
      <w:proofErr w:type="gramStart"/>
      <w:r w:rsidRPr="00DB0BE7">
        <w:rPr>
          <w:rFonts w:ascii="Courier New" w:hAnsi="Courier New" w:cs="Courier New"/>
          <w:sz w:val="20"/>
          <w:szCs w:val="20"/>
        </w:rPr>
        <w:t>="-</w:t>
      </w:r>
      <w:proofErr w:type="gramEnd"/>
      <w:r w:rsidRPr="00DB0BE7">
        <w:rPr>
          <w:rFonts w:ascii="Courier New" w:hAnsi="Courier New" w:cs="Courier New"/>
          <w:sz w:val="20"/>
          <w:szCs w:val="20"/>
        </w:rPr>
        <w:t>-", alpha=0.6)</w:t>
      </w:r>
    </w:p>
    <w:p w14:paraId="15EB37A3"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plt.legend</w:t>
      </w:r>
      <w:proofErr w:type="spellEnd"/>
      <w:proofErr w:type="gramEnd"/>
      <w:r w:rsidRPr="00DB0BE7">
        <w:rPr>
          <w:rFonts w:ascii="Courier New" w:hAnsi="Courier New" w:cs="Courier New"/>
          <w:sz w:val="20"/>
          <w:szCs w:val="20"/>
        </w:rPr>
        <w:t>()</w:t>
      </w:r>
    </w:p>
    <w:p w14:paraId="7BC22F18"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plt.tight</w:t>
      </w:r>
      <w:proofErr w:type="gramEnd"/>
      <w:r w:rsidRPr="00DB0BE7">
        <w:rPr>
          <w:rFonts w:ascii="Courier New" w:hAnsi="Courier New" w:cs="Courier New"/>
          <w:sz w:val="20"/>
          <w:szCs w:val="20"/>
        </w:rPr>
        <w:t>_</w:t>
      </w:r>
      <w:proofErr w:type="gramStart"/>
      <w:r w:rsidRPr="00DB0BE7">
        <w:rPr>
          <w:rFonts w:ascii="Courier New" w:hAnsi="Courier New" w:cs="Courier New"/>
          <w:sz w:val="20"/>
          <w:szCs w:val="20"/>
        </w:rPr>
        <w:t>layout</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w:t>
      </w:r>
    </w:p>
    <w:p w14:paraId="6395A57A"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plt.savefig</w:t>
      </w:r>
      <w:proofErr w:type="spellEnd"/>
      <w:proofErr w:type="gramEnd"/>
      <w:r w:rsidRPr="00DB0BE7">
        <w:rPr>
          <w:rFonts w:ascii="Courier New" w:hAnsi="Courier New" w:cs="Courier New"/>
          <w:sz w:val="20"/>
          <w:szCs w:val="20"/>
        </w:rPr>
        <w:t>(</w:t>
      </w:r>
      <w:proofErr w:type="spellStart"/>
      <w:r w:rsidRPr="00DB0BE7">
        <w:rPr>
          <w:rFonts w:ascii="Courier New" w:hAnsi="Courier New" w:cs="Courier New"/>
          <w:sz w:val="20"/>
          <w:szCs w:val="20"/>
        </w:rPr>
        <w:t>output_file</w:t>
      </w:r>
      <w:proofErr w:type="spellEnd"/>
      <w:r w:rsidRPr="00DB0BE7">
        <w:rPr>
          <w:rFonts w:ascii="Courier New" w:hAnsi="Courier New" w:cs="Courier New"/>
          <w:sz w:val="20"/>
          <w:szCs w:val="20"/>
        </w:rPr>
        <w:t>, dpi=300)</w:t>
      </w:r>
    </w:p>
    <w:p w14:paraId="7EFA199A"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plt.show</w:t>
      </w:r>
      <w:proofErr w:type="spellEnd"/>
      <w:proofErr w:type="gramEnd"/>
      <w:r w:rsidRPr="00DB0BE7">
        <w:rPr>
          <w:rFonts w:ascii="Courier New" w:hAnsi="Courier New" w:cs="Courier New"/>
          <w:sz w:val="20"/>
          <w:szCs w:val="20"/>
        </w:rPr>
        <w:t>()</w:t>
      </w:r>
    </w:p>
    <w:p w14:paraId="5BB51271" w14:textId="77777777" w:rsidR="00DB0BE7" w:rsidRPr="00DB0BE7" w:rsidRDefault="00DB0BE7" w:rsidP="00DB0BE7">
      <w:pPr>
        <w:rPr>
          <w:rFonts w:ascii="Courier New" w:hAnsi="Courier New" w:cs="Courier New"/>
          <w:sz w:val="20"/>
          <w:szCs w:val="20"/>
        </w:rPr>
      </w:pPr>
    </w:p>
    <w:p w14:paraId="4C916FA9" w14:textId="77777777" w:rsidR="00DB0BE7" w:rsidRPr="00DB0BE7" w:rsidRDefault="00DB0BE7" w:rsidP="00DB0BE7">
      <w:pPr>
        <w:rPr>
          <w:rFonts w:ascii="Courier New" w:hAnsi="Courier New" w:cs="Courier New"/>
          <w:sz w:val="20"/>
          <w:szCs w:val="20"/>
        </w:rPr>
      </w:pPr>
    </w:p>
    <w:p w14:paraId="027594D8"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def </w:t>
      </w:r>
      <w:proofErr w:type="spellStart"/>
      <w:r w:rsidRPr="00DB0BE7">
        <w:rPr>
          <w:rFonts w:ascii="Courier New" w:hAnsi="Courier New" w:cs="Courier New"/>
          <w:sz w:val="20"/>
          <w:szCs w:val="20"/>
        </w:rPr>
        <w:t>tdh_</w:t>
      </w:r>
      <w:proofErr w:type="gramStart"/>
      <w:r w:rsidRPr="00DB0BE7">
        <w:rPr>
          <w:rFonts w:ascii="Courier New" w:hAnsi="Courier New" w:cs="Courier New"/>
          <w:sz w:val="20"/>
          <w:szCs w:val="20"/>
        </w:rPr>
        <w:t>model</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Q, shutoff, K, exponent):</w:t>
      </w:r>
    </w:p>
    <w:p w14:paraId="73DBCBE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"""Model: TDH(Q) = shutoff - K * Q**exponent."""</w:t>
      </w:r>
    </w:p>
    <w:p w14:paraId="522A47EB"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return shutoff - K * (Q ** exponent)</w:t>
      </w:r>
    </w:p>
    <w:p w14:paraId="3B15DB9C" w14:textId="77777777" w:rsidR="00DB0BE7" w:rsidRPr="00DB0BE7" w:rsidRDefault="00DB0BE7" w:rsidP="00DB0BE7">
      <w:pPr>
        <w:rPr>
          <w:rFonts w:ascii="Courier New" w:hAnsi="Courier New" w:cs="Courier New"/>
          <w:sz w:val="20"/>
          <w:szCs w:val="20"/>
        </w:rPr>
      </w:pPr>
    </w:p>
    <w:p w14:paraId="5096D653" w14:textId="77777777" w:rsidR="00DB0BE7" w:rsidRPr="00DB0BE7" w:rsidRDefault="00DB0BE7" w:rsidP="00DB0BE7">
      <w:pPr>
        <w:rPr>
          <w:rFonts w:ascii="Courier New" w:hAnsi="Courier New" w:cs="Courier New"/>
          <w:sz w:val="20"/>
          <w:szCs w:val="20"/>
        </w:rPr>
      </w:pPr>
    </w:p>
    <w:p w14:paraId="45A90226"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def </w:t>
      </w:r>
      <w:proofErr w:type="spellStart"/>
      <w:r w:rsidRPr="00DB0BE7">
        <w:rPr>
          <w:rFonts w:ascii="Courier New" w:hAnsi="Courier New" w:cs="Courier New"/>
          <w:sz w:val="20"/>
          <w:szCs w:val="20"/>
        </w:rPr>
        <w:t>fit_tdh_model</w:t>
      </w:r>
      <w:proofErr w:type="spellEnd"/>
      <w:r w:rsidRPr="00DB0BE7">
        <w:rPr>
          <w:rFonts w:ascii="Courier New" w:hAnsi="Courier New" w:cs="Courier New"/>
          <w:sz w:val="20"/>
          <w:szCs w:val="20"/>
        </w:rPr>
        <w:t>(</w:t>
      </w:r>
      <w:proofErr w:type="spellStart"/>
      <w:r w:rsidRPr="00DB0BE7">
        <w:rPr>
          <w:rFonts w:ascii="Courier New" w:hAnsi="Courier New" w:cs="Courier New"/>
          <w:sz w:val="20"/>
          <w:szCs w:val="20"/>
        </w:rPr>
        <w:t>df</w:t>
      </w:r>
      <w:proofErr w:type="spellEnd"/>
      <w:r w:rsidRPr="00DB0BE7">
        <w:rPr>
          <w:rFonts w:ascii="Courier New" w:hAnsi="Courier New" w:cs="Courier New"/>
          <w:sz w:val="20"/>
          <w:szCs w:val="20"/>
        </w:rPr>
        <w:t>):</w:t>
      </w:r>
    </w:p>
    <w:p w14:paraId="7FC4370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df_clean</w:t>
      </w:r>
      <w:proofErr w:type="spellEnd"/>
      <w:r w:rsidRPr="00DB0BE7">
        <w:rPr>
          <w:rFonts w:ascii="Courier New" w:hAnsi="Courier New" w:cs="Courier New"/>
          <w:sz w:val="20"/>
          <w:szCs w:val="20"/>
        </w:rPr>
        <w:t xml:space="preserve"> = </w:t>
      </w:r>
      <w:proofErr w:type="spellStart"/>
      <w:proofErr w:type="gramStart"/>
      <w:r w:rsidRPr="00DB0BE7">
        <w:rPr>
          <w:rFonts w:ascii="Courier New" w:hAnsi="Courier New" w:cs="Courier New"/>
          <w:sz w:val="20"/>
          <w:szCs w:val="20"/>
        </w:rPr>
        <w:t>df.dropna</w:t>
      </w:r>
      <w:proofErr w:type="spellEnd"/>
      <w:proofErr w:type="gramEnd"/>
      <w:r w:rsidRPr="00DB0BE7">
        <w:rPr>
          <w:rFonts w:ascii="Courier New" w:hAnsi="Courier New" w:cs="Courier New"/>
          <w:sz w:val="20"/>
          <w:szCs w:val="20"/>
        </w:rPr>
        <w:t>(subset</w:t>
      </w:r>
      <w:proofErr w:type="gramStart"/>
      <w:r w:rsidRPr="00DB0BE7">
        <w:rPr>
          <w:rFonts w:ascii="Courier New" w:hAnsi="Courier New" w:cs="Courier New"/>
          <w:sz w:val="20"/>
          <w:szCs w:val="20"/>
        </w:rPr>
        <w:t>=[</w:t>
      </w:r>
      <w:proofErr w:type="gramEnd"/>
      <w:r w:rsidRPr="00DB0BE7">
        <w:rPr>
          <w:rFonts w:ascii="Courier New" w:hAnsi="Courier New" w:cs="Courier New"/>
          <w:sz w:val="20"/>
          <w:szCs w:val="20"/>
        </w:rPr>
        <w:t>"Q (LPS)", "TDH (m)"])</w:t>
      </w:r>
    </w:p>
    <w:p w14:paraId="258015D5"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Q = </w:t>
      </w:r>
      <w:proofErr w:type="spellStart"/>
      <w:r w:rsidRPr="00DB0BE7">
        <w:rPr>
          <w:rFonts w:ascii="Courier New" w:hAnsi="Courier New" w:cs="Courier New"/>
          <w:sz w:val="20"/>
          <w:szCs w:val="20"/>
        </w:rPr>
        <w:t>df_</w:t>
      </w:r>
      <w:proofErr w:type="gramStart"/>
      <w:r w:rsidRPr="00DB0BE7">
        <w:rPr>
          <w:rFonts w:ascii="Courier New" w:hAnsi="Courier New" w:cs="Courier New"/>
          <w:sz w:val="20"/>
          <w:szCs w:val="20"/>
        </w:rPr>
        <w:t>clean</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"Q (LPS)"</w:t>
      </w:r>
      <w:proofErr w:type="gramStart"/>
      <w:r w:rsidRPr="00DB0BE7">
        <w:rPr>
          <w:rFonts w:ascii="Courier New" w:hAnsi="Courier New" w:cs="Courier New"/>
          <w:sz w:val="20"/>
          <w:szCs w:val="20"/>
        </w:rPr>
        <w:t>].values</w:t>
      </w:r>
      <w:proofErr w:type="gramEnd"/>
    </w:p>
    <w:p w14:paraId="3DD263D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TDH = </w:t>
      </w:r>
      <w:proofErr w:type="spellStart"/>
      <w:r w:rsidRPr="00DB0BE7">
        <w:rPr>
          <w:rFonts w:ascii="Courier New" w:hAnsi="Courier New" w:cs="Courier New"/>
          <w:sz w:val="20"/>
          <w:szCs w:val="20"/>
        </w:rPr>
        <w:t>df_</w:t>
      </w:r>
      <w:proofErr w:type="gramStart"/>
      <w:r w:rsidRPr="00DB0BE7">
        <w:rPr>
          <w:rFonts w:ascii="Courier New" w:hAnsi="Courier New" w:cs="Courier New"/>
          <w:sz w:val="20"/>
          <w:szCs w:val="20"/>
        </w:rPr>
        <w:t>clean</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"TDH (m)"</w:t>
      </w:r>
      <w:proofErr w:type="gramStart"/>
      <w:r w:rsidRPr="00DB0BE7">
        <w:rPr>
          <w:rFonts w:ascii="Courier New" w:hAnsi="Courier New" w:cs="Courier New"/>
          <w:sz w:val="20"/>
          <w:szCs w:val="20"/>
        </w:rPr>
        <w:t>].values</w:t>
      </w:r>
      <w:proofErr w:type="gramEnd"/>
    </w:p>
    <w:p w14:paraId="4B4C4827" w14:textId="77777777" w:rsidR="00DB0BE7" w:rsidRPr="00DB0BE7" w:rsidRDefault="00DB0BE7" w:rsidP="00DB0BE7">
      <w:pPr>
        <w:rPr>
          <w:rFonts w:ascii="Courier New" w:hAnsi="Courier New" w:cs="Courier New"/>
          <w:sz w:val="20"/>
          <w:szCs w:val="20"/>
        </w:rPr>
      </w:pPr>
    </w:p>
    <w:p w14:paraId="4878EA5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shutoff</w:t>
      </w:r>
      <w:proofErr w:type="gramStart"/>
      <w:r w:rsidRPr="00DB0BE7">
        <w:rPr>
          <w:rFonts w:ascii="Courier New" w:hAnsi="Courier New" w:cs="Courier New"/>
          <w:sz w:val="20"/>
          <w:szCs w:val="20"/>
        </w:rPr>
        <w:t>0  =</w:t>
      </w:r>
      <w:proofErr w:type="gramEnd"/>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TDH.max</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w:t>
      </w:r>
    </w:p>
    <w:p w14:paraId="61C2F434"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exponent0 = 2.0     # initial guess at the upper bound</w:t>
      </w:r>
    </w:p>
    <w:p w14:paraId="0F1F5E9D"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K0        = (shutoff0 - </w:t>
      </w:r>
      <w:proofErr w:type="spellStart"/>
      <w:proofErr w:type="gramStart"/>
      <w:r w:rsidRPr="00DB0BE7">
        <w:rPr>
          <w:rFonts w:ascii="Courier New" w:hAnsi="Courier New" w:cs="Courier New"/>
          <w:sz w:val="20"/>
          <w:szCs w:val="20"/>
        </w:rPr>
        <w:t>TDH.min</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 / (</w:t>
      </w:r>
      <w:proofErr w:type="spellStart"/>
      <w:proofErr w:type="gramStart"/>
      <w:r w:rsidRPr="00DB0BE7">
        <w:rPr>
          <w:rFonts w:ascii="Courier New" w:hAnsi="Courier New" w:cs="Courier New"/>
          <w:sz w:val="20"/>
          <w:szCs w:val="20"/>
        </w:rPr>
        <w:t>Q.max</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 ** exponent0)</w:t>
      </w:r>
    </w:p>
    <w:p w14:paraId="417D59D8" w14:textId="77777777" w:rsidR="00DB0BE7" w:rsidRPr="00DB0BE7" w:rsidRDefault="00DB0BE7" w:rsidP="00DB0BE7">
      <w:pPr>
        <w:rPr>
          <w:rFonts w:ascii="Courier New" w:hAnsi="Courier New" w:cs="Courier New"/>
          <w:sz w:val="20"/>
          <w:szCs w:val="20"/>
        </w:rPr>
      </w:pPr>
    </w:p>
    <w:p w14:paraId="00EC7EC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popt</w:t>
      </w:r>
      <w:proofErr w:type="spell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pcov</w:t>
      </w:r>
      <w:proofErr w:type="spellEnd"/>
      <w:r w:rsidRPr="00DB0BE7">
        <w:rPr>
          <w:rFonts w:ascii="Courier New" w:hAnsi="Courier New" w:cs="Courier New"/>
          <w:sz w:val="20"/>
          <w:szCs w:val="20"/>
        </w:rPr>
        <w:t xml:space="preserve"> = </w:t>
      </w:r>
      <w:proofErr w:type="spellStart"/>
      <w:r w:rsidRPr="00DB0BE7">
        <w:rPr>
          <w:rFonts w:ascii="Courier New" w:hAnsi="Courier New" w:cs="Courier New"/>
          <w:sz w:val="20"/>
          <w:szCs w:val="20"/>
        </w:rPr>
        <w:t>curve_</w:t>
      </w:r>
      <w:proofErr w:type="gramStart"/>
      <w:r w:rsidRPr="00DB0BE7">
        <w:rPr>
          <w:rFonts w:ascii="Courier New" w:hAnsi="Courier New" w:cs="Courier New"/>
          <w:sz w:val="20"/>
          <w:szCs w:val="20"/>
        </w:rPr>
        <w:t>fit</w:t>
      </w:r>
      <w:proofErr w:type="spellEnd"/>
      <w:r w:rsidRPr="00DB0BE7">
        <w:rPr>
          <w:rFonts w:ascii="Courier New" w:hAnsi="Courier New" w:cs="Courier New"/>
          <w:sz w:val="20"/>
          <w:szCs w:val="20"/>
        </w:rPr>
        <w:t>(</w:t>
      </w:r>
      <w:proofErr w:type="gramEnd"/>
    </w:p>
    <w:p w14:paraId="0BC83A77"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tdh_model</w:t>
      </w:r>
      <w:proofErr w:type="spellEnd"/>
      <w:r w:rsidRPr="00DB0BE7">
        <w:rPr>
          <w:rFonts w:ascii="Courier New" w:hAnsi="Courier New" w:cs="Courier New"/>
          <w:sz w:val="20"/>
          <w:szCs w:val="20"/>
        </w:rPr>
        <w:t>,</w:t>
      </w:r>
    </w:p>
    <w:p w14:paraId="1B77941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Q,</w:t>
      </w:r>
    </w:p>
    <w:p w14:paraId="5579FA4F"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TDH,</w:t>
      </w:r>
    </w:p>
    <w:p w14:paraId="43847BC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p0</w:t>
      </w:r>
      <w:proofErr w:type="gramStart"/>
      <w:r w:rsidRPr="00DB0BE7">
        <w:rPr>
          <w:rFonts w:ascii="Courier New" w:hAnsi="Courier New" w:cs="Courier New"/>
          <w:sz w:val="20"/>
          <w:szCs w:val="20"/>
        </w:rPr>
        <w:t>=[</w:t>
      </w:r>
      <w:proofErr w:type="gramEnd"/>
      <w:r w:rsidRPr="00DB0BE7">
        <w:rPr>
          <w:rFonts w:ascii="Courier New" w:hAnsi="Courier New" w:cs="Courier New"/>
          <w:sz w:val="20"/>
          <w:szCs w:val="20"/>
        </w:rPr>
        <w:t>shutoff0, K0, exponent0],</w:t>
      </w:r>
    </w:p>
    <w:p w14:paraId="4C8C958C"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lastRenderedPageBreak/>
        <w:t xml:space="preserve">        bounds</w:t>
      </w:r>
      <w:proofErr w:type="gramStart"/>
      <w:r w:rsidRPr="00DB0BE7">
        <w:rPr>
          <w:rFonts w:ascii="Courier New" w:hAnsi="Courier New" w:cs="Courier New"/>
          <w:sz w:val="20"/>
          <w:szCs w:val="20"/>
        </w:rPr>
        <w:t>=(</w:t>
      </w:r>
      <w:proofErr w:type="gramEnd"/>
      <w:r w:rsidRPr="00DB0BE7">
        <w:rPr>
          <w:rFonts w:ascii="Courier New" w:hAnsi="Courier New" w:cs="Courier New"/>
          <w:sz w:val="20"/>
          <w:szCs w:val="20"/>
        </w:rPr>
        <w:t>[0, 0, 0], [np.inf, np.inf, 5.0])</w:t>
      </w:r>
    </w:p>
    <w:p w14:paraId="4851EE0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
    <w:p w14:paraId="0A2672E5" w14:textId="77777777" w:rsidR="00DB0BE7" w:rsidRPr="00DB0BE7" w:rsidRDefault="00DB0BE7" w:rsidP="00DB0BE7">
      <w:pPr>
        <w:rPr>
          <w:rFonts w:ascii="Courier New" w:hAnsi="Courier New" w:cs="Courier New"/>
          <w:sz w:val="20"/>
          <w:szCs w:val="20"/>
        </w:rPr>
      </w:pPr>
    </w:p>
    <w:p w14:paraId="00126C93"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shutoff, K, exponent = </w:t>
      </w:r>
      <w:proofErr w:type="spellStart"/>
      <w:r w:rsidRPr="00DB0BE7">
        <w:rPr>
          <w:rFonts w:ascii="Courier New" w:hAnsi="Courier New" w:cs="Courier New"/>
          <w:sz w:val="20"/>
          <w:szCs w:val="20"/>
        </w:rPr>
        <w:t>popt</w:t>
      </w:r>
      <w:proofErr w:type="spellEnd"/>
    </w:p>
    <w:p w14:paraId="5DDBEB6A"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gramStart"/>
      <w:r w:rsidRPr="00DB0BE7">
        <w:rPr>
          <w:rFonts w:ascii="Courier New" w:hAnsi="Courier New" w:cs="Courier New"/>
          <w:sz w:val="20"/>
          <w:szCs w:val="20"/>
        </w:rPr>
        <w:t>print(</w:t>
      </w:r>
      <w:proofErr w:type="spellStart"/>
      <w:proofErr w:type="gramEnd"/>
      <w:r w:rsidRPr="00DB0BE7">
        <w:rPr>
          <w:rFonts w:ascii="Courier New" w:hAnsi="Courier New" w:cs="Courier New"/>
          <w:sz w:val="20"/>
          <w:szCs w:val="20"/>
        </w:rPr>
        <w:t>f"Fitted</w:t>
      </w:r>
      <w:proofErr w:type="spellEnd"/>
      <w:r w:rsidRPr="00DB0BE7">
        <w:rPr>
          <w:rFonts w:ascii="Courier New" w:hAnsi="Courier New" w:cs="Courier New"/>
          <w:sz w:val="20"/>
          <w:szCs w:val="20"/>
        </w:rPr>
        <w:t xml:space="preserve"> model: TDH = {shutoff:.3f} - {K:.3</w:t>
      </w:r>
      <w:proofErr w:type="gramStart"/>
      <w:r w:rsidRPr="00DB0BE7">
        <w:rPr>
          <w:rFonts w:ascii="Courier New" w:hAnsi="Courier New" w:cs="Courier New"/>
          <w:sz w:val="20"/>
          <w:szCs w:val="20"/>
        </w:rPr>
        <w:t>f}·</w:t>
      </w:r>
      <w:proofErr w:type="gramEnd"/>
      <w:r w:rsidRPr="00DB0BE7">
        <w:rPr>
          <w:rFonts w:ascii="Courier New" w:hAnsi="Courier New" w:cs="Courier New"/>
          <w:sz w:val="20"/>
          <w:szCs w:val="20"/>
        </w:rPr>
        <w:t>Q^{exponent:.3f}")</w:t>
      </w:r>
    </w:p>
    <w:p w14:paraId="58E31B3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return shutoff, K, exponent</w:t>
      </w:r>
    </w:p>
    <w:p w14:paraId="1B9744E7" w14:textId="77777777" w:rsidR="00DB0BE7" w:rsidRPr="00DB0BE7" w:rsidRDefault="00DB0BE7" w:rsidP="00DB0BE7">
      <w:pPr>
        <w:rPr>
          <w:rFonts w:ascii="Courier New" w:hAnsi="Courier New" w:cs="Courier New"/>
          <w:sz w:val="20"/>
          <w:szCs w:val="20"/>
        </w:rPr>
      </w:pPr>
    </w:p>
    <w:p w14:paraId="153B0F70" w14:textId="77777777" w:rsidR="00DB0BE7" w:rsidRPr="00DB0BE7" w:rsidRDefault="00DB0BE7" w:rsidP="00DB0BE7">
      <w:pPr>
        <w:rPr>
          <w:rFonts w:ascii="Courier New" w:hAnsi="Courier New" w:cs="Courier New"/>
          <w:sz w:val="20"/>
          <w:szCs w:val="20"/>
        </w:rPr>
      </w:pPr>
    </w:p>
    <w:p w14:paraId="15CBF409"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TABLE INGEST / </w:t>
      </w:r>
      <w:proofErr w:type="gramStart"/>
      <w:r w:rsidRPr="00DB0BE7">
        <w:rPr>
          <w:rFonts w:ascii="Courier New" w:hAnsi="Courier New" w:cs="Courier New"/>
          <w:sz w:val="20"/>
          <w:szCs w:val="20"/>
        </w:rPr>
        <w:t>OUTPUT -</w:t>
      </w:r>
      <w:proofErr w:type="gramEnd"/>
      <w:r w:rsidRPr="00DB0BE7">
        <w:rPr>
          <w:rFonts w:ascii="Courier New" w:hAnsi="Courier New" w:cs="Courier New"/>
          <w:sz w:val="20"/>
          <w:szCs w:val="20"/>
        </w:rPr>
        <w:t>--------</w:t>
      </w:r>
    </w:p>
    <w:p w14:paraId="4C5DC786"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def </w:t>
      </w:r>
      <w:proofErr w:type="spellStart"/>
      <w:r w:rsidRPr="00DB0BE7">
        <w:rPr>
          <w:rFonts w:ascii="Courier New" w:hAnsi="Courier New" w:cs="Courier New"/>
          <w:sz w:val="20"/>
          <w:szCs w:val="20"/>
        </w:rPr>
        <w:t>process_</w:t>
      </w:r>
      <w:proofErr w:type="gramStart"/>
      <w:r w:rsidRPr="00DB0BE7">
        <w:rPr>
          <w:rFonts w:ascii="Courier New" w:hAnsi="Courier New" w:cs="Courier New"/>
          <w:sz w:val="20"/>
          <w:szCs w:val="20"/>
        </w:rPr>
        <w:t>table</w:t>
      </w:r>
      <w:proofErr w:type="spellEnd"/>
      <w:r w:rsidRPr="00DB0BE7">
        <w:rPr>
          <w:rFonts w:ascii="Courier New" w:hAnsi="Courier New" w:cs="Courier New"/>
          <w:sz w:val="20"/>
          <w:szCs w:val="20"/>
        </w:rPr>
        <w:t>(</w:t>
      </w:r>
      <w:proofErr w:type="spellStart"/>
      <w:proofErr w:type="gramEnd"/>
      <w:r w:rsidRPr="00DB0BE7">
        <w:rPr>
          <w:rFonts w:ascii="Courier New" w:hAnsi="Courier New" w:cs="Courier New"/>
          <w:sz w:val="20"/>
          <w:szCs w:val="20"/>
        </w:rPr>
        <w:t>input_path</w:t>
      </w:r>
      <w:proofErr w:type="spell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output_path</w:t>
      </w:r>
      <w:proofErr w:type="spellEnd"/>
      <w:r w:rsidRPr="00DB0BE7">
        <w:rPr>
          <w:rFonts w:ascii="Courier New" w:hAnsi="Courier New" w:cs="Courier New"/>
          <w:sz w:val="20"/>
          <w:szCs w:val="20"/>
        </w:rPr>
        <w:t>):</w:t>
      </w:r>
    </w:p>
    <w:p w14:paraId="44BC39B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input_path</w:t>
      </w:r>
      <w:proofErr w:type="spellEnd"/>
      <w:r w:rsidRPr="00DB0BE7">
        <w:rPr>
          <w:rFonts w:ascii="Courier New" w:hAnsi="Courier New" w:cs="Courier New"/>
          <w:sz w:val="20"/>
          <w:szCs w:val="20"/>
        </w:rPr>
        <w:t xml:space="preserve"> = Path(</w:t>
      </w:r>
      <w:proofErr w:type="spellStart"/>
      <w:r w:rsidRPr="00DB0BE7">
        <w:rPr>
          <w:rFonts w:ascii="Courier New" w:hAnsi="Courier New" w:cs="Courier New"/>
          <w:sz w:val="20"/>
          <w:szCs w:val="20"/>
        </w:rPr>
        <w:t>input_path</w:t>
      </w:r>
      <w:proofErr w:type="spellEnd"/>
      <w:r w:rsidRPr="00DB0BE7">
        <w:rPr>
          <w:rFonts w:ascii="Courier New" w:hAnsi="Courier New" w:cs="Courier New"/>
          <w:sz w:val="20"/>
          <w:szCs w:val="20"/>
        </w:rPr>
        <w:t>)</w:t>
      </w:r>
    </w:p>
    <w:p w14:paraId="0400149B"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output_path</w:t>
      </w:r>
      <w:proofErr w:type="spellEnd"/>
      <w:r w:rsidRPr="00DB0BE7">
        <w:rPr>
          <w:rFonts w:ascii="Courier New" w:hAnsi="Courier New" w:cs="Courier New"/>
          <w:sz w:val="20"/>
          <w:szCs w:val="20"/>
        </w:rPr>
        <w:t xml:space="preserve"> = Path(</w:t>
      </w:r>
      <w:proofErr w:type="spellStart"/>
      <w:r w:rsidRPr="00DB0BE7">
        <w:rPr>
          <w:rFonts w:ascii="Courier New" w:hAnsi="Courier New" w:cs="Courier New"/>
          <w:sz w:val="20"/>
          <w:szCs w:val="20"/>
        </w:rPr>
        <w:t>output_path</w:t>
      </w:r>
      <w:proofErr w:type="spellEnd"/>
      <w:r w:rsidRPr="00DB0BE7">
        <w:rPr>
          <w:rFonts w:ascii="Courier New" w:hAnsi="Courier New" w:cs="Courier New"/>
          <w:sz w:val="20"/>
          <w:szCs w:val="20"/>
        </w:rPr>
        <w:t>)</w:t>
      </w:r>
    </w:p>
    <w:p w14:paraId="122324FA" w14:textId="77777777" w:rsidR="00DB0BE7" w:rsidRPr="00DB0BE7" w:rsidRDefault="00DB0BE7" w:rsidP="00DB0BE7">
      <w:pPr>
        <w:rPr>
          <w:rFonts w:ascii="Courier New" w:hAnsi="Courier New" w:cs="Courier New"/>
          <w:sz w:val="20"/>
          <w:szCs w:val="20"/>
        </w:rPr>
      </w:pPr>
    </w:p>
    <w:p w14:paraId="694E33C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Your sample is tab-separated; </w:t>
      </w:r>
      <w:proofErr w:type="spellStart"/>
      <w:r w:rsidRPr="00DB0BE7">
        <w:rPr>
          <w:rFonts w:ascii="Courier New" w:hAnsi="Courier New" w:cs="Courier New"/>
          <w:sz w:val="20"/>
          <w:szCs w:val="20"/>
        </w:rPr>
        <w:t>delim_whitespace</w:t>
      </w:r>
      <w:proofErr w:type="spellEnd"/>
      <w:r w:rsidRPr="00DB0BE7">
        <w:rPr>
          <w:rFonts w:ascii="Courier New" w:hAnsi="Courier New" w:cs="Courier New"/>
          <w:sz w:val="20"/>
          <w:szCs w:val="20"/>
        </w:rPr>
        <w:t>=True will also work</w:t>
      </w:r>
    </w:p>
    <w:p w14:paraId="78264D62"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df</w:t>
      </w:r>
      <w:proofErr w:type="spellEnd"/>
      <w:r w:rsidRPr="00DB0BE7">
        <w:rPr>
          <w:rFonts w:ascii="Courier New" w:hAnsi="Courier New" w:cs="Courier New"/>
          <w:sz w:val="20"/>
          <w:szCs w:val="20"/>
        </w:rPr>
        <w:t xml:space="preserve"> = </w:t>
      </w:r>
      <w:proofErr w:type="spellStart"/>
      <w:proofErr w:type="gramStart"/>
      <w:r w:rsidRPr="00DB0BE7">
        <w:rPr>
          <w:rFonts w:ascii="Courier New" w:hAnsi="Courier New" w:cs="Courier New"/>
          <w:sz w:val="20"/>
          <w:szCs w:val="20"/>
        </w:rPr>
        <w:t>pd.read</w:t>
      </w:r>
      <w:proofErr w:type="gramEnd"/>
      <w:r w:rsidRPr="00DB0BE7">
        <w:rPr>
          <w:rFonts w:ascii="Courier New" w:hAnsi="Courier New" w:cs="Courier New"/>
          <w:sz w:val="20"/>
          <w:szCs w:val="20"/>
        </w:rPr>
        <w:t>_</w:t>
      </w:r>
      <w:proofErr w:type="gramStart"/>
      <w:r w:rsidRPr="00DB0BE7">
        <w:rPr>
          <w:rFonts w:ascii="Courier New" w:hAnsi="Courier New" w:cs="Courier New"/>
          <w:sz w:val="20"/>
          <w:szCs w:val="20"/>
        </w:rPr>
        <w:t>csv</w:t>
      </w:r>
      <w:proofErr w:type="spellEnd"/>
      <w:r w:rsidRPr="00DB0BE7">
        <w:rPr>
          <w:rFonts w:ascii="Courier New" w:hAnsi="Courier New" w:cs="Courier New"/>
          <w:sz w:val="20"/>
          <w:szCs w:val="20"/>
        </w:rPr>
        <w:t>(</w:t>
      </w:r>
      <w:proofErr w:type="spellStart"/>
      <w:proofErr w:type="gramEnd"/>
      <w:r w:rsidRPr="00DB0BE7">
        <w:rPr>
          <w:rFonts w:ascii="Courier New" w:hAnsi="Courier New" w:cs="Courier New"/>
          <w:sz w:val="20"/>
          <w:szCs w:val="20"/>
        </w:rPr>
        <w:t>input_path</w:t>
      </w:r>
      <w:proofErr w:type="spell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sep</w:t>
      </w:r>
      <w:proofErr w:type="spellEnd"/>
      <w:r w:rsidRPr="00DB0BE7">
        <w:rPr>
          <w:rFonts w:ascii="Courier New" w:hAnsi="Courier New" w:cs="Courier New"/>
          <w:sz w:val="20"/>
          <w:szCs w:val="20"/>
        </w:rPr>
        <w:t>=",")</w:t>
      </w:r>
    </w:p>
    <w:p w14:paraId="7073A9DA" w14:textId="77777777" w:rsidR="00DB0BE7" w:rsidRPr="00DB0BE7" w:rsidRDefault="00DB0BE7" w:rsidP="00DB0BE7">
      <w:pPr>
        <w:rPr>
          <w:rFonts w:ascii="Courier New" w:hAnsi="Courier New" w:cs="Courier New"/>
          <w:sz w:val="20"/>
          <w:szCs w:val="20"/>
        </w:rPr>
      </w:pPr>
    </w:p>
    <w:p w14:paraId="2047F6C6"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Fill / overwrite the TDH column</w:t>
      </w:r>
    </w:p>
    <w:p w14:paraId="03D2D709"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proofErr w:type="gramStart"/>
      <w:r w:rsidRPr="00DB0BE7">
        <w:rPr>
          <w:rFonts w:ascii="Courier New" w:hAnsi="Courier New" w:cs="Courier New"/>
          <w:sz w:val="20"/>
          <w:szCs w:val="20"/>
        </w:rPr>
        <w:t>df</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 xml:space="preserve">"TDH (m)"] = </w:t>
      </w:r>
      <w:proofErr w:type="spellStart"/>
      <w:proofErr w:type="gramStart"/>
      <w:r w:rsidRPr="00DB0BE7">
        <w:rPr>
          <w:rFonts w:ascii="Courier New" w:hAnsi="Courier New" w:cs="Courier New"/>
          <w:sz w:val="20"/>
          <w:szCs w:val="20"/>
        </w:rPr>
        <w:t>df.apply</w:t>
      </w:r>
      <w:proofErr w:type="spellEnd"/>
      <w:proofErr w:type="gramEnd"/>
      <w:r w:rsidRPr="00DB0BE7">
        <w:rPr>
          <w:rFonts w:ascii="Courier New" w:hAnsi="Courier New" w:cs="Courier New"/>
          <w:sz w:val="20"/>
          <w:szCs w:val="20"/>
        </w:rPr>
        <w:t>(</w:t>
      </w:r>
      <w:proofErr w:type="spellStart"/>
      <w:r w:rsidRPr="00DB0BE7">
        <w:rPr>
          <w:rFonts w:ascii="Courier New" w:hAnsi="Courier New" w:cs="Courier New"/>
          <w:sz w:val="20"/>
          <w:szCs w:val="20"/>
        </w:rPr>
        <w:t>compute_tdh_row</w:t>
      </w:r>
      <w:proofErr w:type="spellEnd"/>
      <w:r w:rsidRPr="00DB0BE7">
        <w:rPr>
          <w:rFonts w:ascii="Courier New" w:hAnsi="Courier New" w:cs="Courier New"/>
          <w:sz w:val="20"/>
          <w:szCs w:val="20"/>
        </w:rPr>
        <w:t>, axis=1)</w:t>
      </w:r>
    </w:p>
    <w:p w14:paraId="4A902439" w14:textId="77777777" w:rsidR="00DB0BE7" w:rsidRPr="00DB0BE7" w:rsidRDefault="00DB0BE7" w:rsidP="00DB0BE7">
      <w:pPr>
        <w:rPr>
          <w:rFonts w:ascii="Courier New" w:hAnsi="Courier New" w:cs="Courier New"/>
          <w:sz w:val="20"/>
          <w:szCs w:val="20"/>
        </w:rPr>
      </w:pPr>
    </w:p>
    <w:p w14:paraId="16CA8224"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Write full table back out</w:t>
      </w:r>
    </w:p>
    <w:p w14:paraId="71EF53FA"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df.to_</w:t>
      </w:r>
      <w:proofErr w:type="gramStart"/>
      <w:r w:rsidRPr="00DB0BE7">
        <w:rPr>
          <w:rFonts w:ascii="Courier New" w:hAnsi="Courier New" w:cs="Courier New"/>
          <w:sz w:val="20"/>
          <w:szCs w:val="20"/>
        </w:rPr>
        <w:t>csv</w:t>
      </w:r>
      <w:proofErr w:type="spellEnd"/>
      <w:r w:rsidRPr="00DB0BE7">
        <w:rPr>
          <w:rFonts w:ascii="Courier New" w:hAnsi="Courier New" w:cs="Courier New"/>
          <w:sz w:val="20"/>
          <w:szCs w:val="20"/>
        </w:rPr>
        <w:t>(</w:t>
      </w:r>
      <w:proofErr w:type="spellStart"/>
      <w:proofErr w:type="gramEnd"/>
      <w:r w:rsidRPr="00DB0BE7">
        <w:rPr>
          <w:rFonts w:ascii="Courier New" w:hAnsi="Courier New" w:cs="Courier New"/>
          <w:sz w:val="20"/>
          <w:szCs w:val="20"/>
        </w:rPr>
        <w:t>output_path</w:t>
      </w:r>
      <w:proofErr w:type="spellEnd"/>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sep</w:t>
      </w:r>
      <w:proofErr w:type="spellEnd"/>
      <w:r w:rsidRPr="00DB0BE7">
        <w:rPr>
          <w:rFonts w:ascii="Courier New" w:hAnsi="Courier New" w:cs="Courier New"/>
          <w:sz w:val="20"/>
          <w:szCs w:val="20"/>
        </w:rPr>
        <w:t>="|", index=False)</w:t>
      </w:r>
    </w:p>
    <w:p w14:paraId="057580CE" w14:textId="77777777" w:rsidR="00DB0BE7" w:rsidRPr="00DB0BE7" w:rsidRDefault="00DB0BE7" w:rsidP="00DB0BE7">
      <w:pPr>
        <w:rPr>
          <w:rFonts w:ascii="Courier New" w:hAnsi="Courier New" w:cs="Courier New"/>
          <w:sz w:val="20"/>
          <w:szCs w:val="20"/>
        </w:rPr>
      </w:pPr>
    </w:p>
    <w:p w14:paraId="07DB105E"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 Plot TDH vs Q ---</w:t>
      </w:r>
    </w:p>
    <w:p w14:paraId="7A0F9C18"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plot_tdh_curve</w:t>
      </w:r>
      <w:proofErr w:type="spellEnd"/>
      <w:r w:rsidRPr="00DB0BE7">
        <w:rPr>
          <w:rFonts w:ascii="Courier New" w:hAnsi="Courier New" w:cs="Courier New"/>
          <w:sz w:val="20"/>
          <w:szCs w:val="20"/>
        </w:rPr>
        <w:t>(</w:t>
      </w:r>
      <w:proofErr w:type="spellStart"/>
      <w:r w:rsidRPr="00DB0BE7">
        <w:rPr>
          <w:rFonts w:ascii="Courier New" w:hAnsi="Courier New" w:cs="Courier New"/>
          <w:sz w:val="20"/>
          <w:szCs w:val="20"/>
        </w:rPr>
        <w:t>df</w:t>
      </w:r>
      <w:proofErr w:type="spellEnd"/>
      <w:r w:rsidRPr="00DB0BE7">
        <w:rPr>
          <w:rFonts w:ascii="Courier New" w:hAnsi="Courier New" w:cs="Courier New"/>
          <w:sz w:val="20"/>
          <w:szCs w:val="20"/>
        </w:rPr>
        <w:t>)</w:t>
      </w:r>
    </w:p>
    <w:p w14:paraId="43E43C87" w14:textId="77777777" w:rsidR="00DB0BE7" w:rsidRPr="00DB0BE7" w:rsidRDefault="00DB0BE7" w:rsidP="00DB0BE7">
      <w:pPr>
        <w:rPr>
          <w:rFonts w:ascii="Courier New" w:hAnsi="Courier New" w:cs="Courier New"/>
          <w:sz w:val="20"/>
          <w:szCs w:val="20"/>
        </w:rPr>
      </w:pPr>
    </w:p>
    <w:p w14:paraId="25F2F1F8"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Optional: show first few rows in the console</w:t>
      </w:r>
    </w:p>
    <w:p w14:paraId="74397249"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print(</w:t>
      </w:r>
      <w:proofErr w:type="spellStart"/>
      <w:proofErr w:type="gramStart"/>
      <w:r w:rsidRPr="00DB0BE7">
        <w:rPr>
          <w:rFonts w:ascii="Courier New" w:hAnsi="Courier New" w:cs="Courier New"/>
          <w:sz w:val="20"/>
          <w:szCs w:val="20"/>
        </w:rPr>
        <w:t>df.head</w:t>
      </w:r>
      <w:proofErr w:type="spellEnd"/>
      <w:proofErr w:type="gramEnd"/>
      <w:r w:rsidRPr="00DB0BE7">
        <w:rPr>
          <w:rFonts w:ascii="Courier New" w:hAnsi="Courier New" w:cs="Courier New"/>
          <w:sz w:val="20"/>
          <w:szCs w:val="20"/>
        </w:rPr>
        <w:t>().</w:t>
      </w:r>
      <w:proofErr w:type="spellStart"/>
      <w:r w:rsidRPr="00DB0BE7">
        <w:rPr>
          <w:rFonts w:ascii="Courier New" w:hAnsi="Courier New" w:cs="Courier New"/>
          <w:sz w:val="20"/>
          <w:szCs w:val="20"/>
        </w:rPr>
        <w:t>to_string</w:t>
      </w:r>
      <w:proofErr w:type="spellEnd"/>
      <w:r w:rsidRPr="00DB0BE7">
        <w:rPr>
          <w:rFonts w:ascii="Courier New" w:hAnsi="Courier New" w:cs="Courier New"/>
          <w:sz w:val="20"/>
          <w:szCs w:val="20"/>
        </w:rPr>
        <w:t>(index=False))</w:t>
      </w:r>
    </w:p>
    <w:p w14:paraId="5AE24764" w14:textId="77777777" w:rsidR="00DB0BE7" w:rsidRPr="00DB0BE7" w:rsidRDefault="00DB0BE7" w:rsidP="00DB0BE7">
      <w:pPr>
        <w:rPr>
          <w:rFonts w:ascii="Courier New" w:hAnsi="Courier New" w:cs="Courier New"/>
          <w:sz w:val="20"/>
          <w:szCs w:val="20"/>
        </w:rPr>
      </w:pPr>
    </w:p>
    <w:p w14:paraId="35D99E52" w14:textId="77777777" w:rsidR="00DB0BE7" w:rsidRPr="00DB0BE7" w:rsidRDefault="00DB0BE7" w:rsidP="00DB0BE7">
      <w:pPr>
        <w:rPr>
          <w:rFonts w:ascii="Courier New" w:hAnsi="Courier New" w:cs="Courier New"/>
          <w:sz w:val="20"/>
          <w:szCs w:val="20"/>
        </w:rPr>
      </w:pPr>
    </w:p>
    <w:p w14:paraId="789B8534"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if __name__ == "__main__":</w:t>
      </w:r>
    </w:p>
    <w:p w14:paraId="01521ECB" w14:textId="77777777" w:rsidR="00DB0BE7" w:rsidRP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 Change filenames as needed</w:t>
      </w:r>
    </w:p>
    <w:p w14:paraId="43C5A2D5" w14:textId="467411CF" w:rsidR="00DB0BE7" w:rsidRDefault="00DB0BE7" w:rsidP="00DB0BE7">
      <w:pPr>
        <w:rPr>
          <w:rFonts w:ascii="Courier New" w:hAnsi="Courier New" w:cs="Courier New"/>
          <w:sz w:val="20"/>
          <w:szCs w:val="20"/>
        </w:rPr>
      </w:pPr>
      <w:r w:rsidRPr="00DB0BE7">
        <w:rPr>
          <w:rFonts w:ascii="Courier New" w:hAnsi="Courier New" w:cs="Courier New"/>
          <w:sz w:val="20"/>
          <w:szCs w:val="20"/>
        </w:rPr>
        <w:t xml:space="preserve">    </w:t>
      </w:r>
      <w:proofErr w:type="spellStart"/>
      <w:r w:rsidRPr="00DB0BE7">
        <w:rPr>
          <w:rFonts w:ascii="Courier New" w:hAnsi="Courier New" w:cs="Courier New"/>
          <w:sz w:val="20"/>
          <w:szCs w:val="20"/>
        </w:rPr>
        <w:t>process_</w:t>
      </w:r>
      <w:proofErr w:type="gramStart"/>
      <w:r w:rsidRPr="00DB0BE7">
        <w:rPr>
          <w:rFonts w:ascii="Courier New" w:hAnsi="Courier New" w:cs="Courier New"/>
          <w:sz w:val="20"/>
          <w:szCs w:val="20"/>
        </w:rPr>
        <w:t>table</w:t>
      </w:r>
      <w:proofErr w:type="spellEnd"/>
      <w:r w:rsidRPr="00DB0BE7">
        <w:rPr>
          <w:rFonts w:ascii="Courier New" w:hAnsi="Courier New" w:cs="Courier New"/>
          <w:sz w:val="20"/>
          <w:szCs w:val="20"/>
        </w:rPr>
        <w:t>(</w:t>
      </w:r>
      <w:proofErr w:type="gramEnd"/>
      <w:r w:rsidRPr="00DB0BE7">
        <w:rPr>
          <w:rFonts w:ascii="Courier New" w:hAnsi="Courier New" w:cs="Courier New"/>
          <w:sz w:val="20"/>
          <w:szCs w:val="20"/>
        </w:rPr>
        <w:t>"pump_data.csv", "pump_data_with_TDH.csv")</w:t>
      </w:r>
    </w:p>
    <w:p w14:paraId="38D17C40" w14:textId="77777777" w:rsidR="00DB0BE7" w:rsidRDefault="00DB0BE7" w:rsidP="00DB0BE7">
      <w:pPr>
        <w:rPr>
          <w:rFonts w:ascii="Courier New" w:hAnsi="Courier New" w:cs="Courier New"/>
          <w:sz w:val="20"/>
          <w:szCs w:val="20"/>
        </w:rPr>
      </w:pPr>
    </w:p>
    <w:p w14:paraId="0DE1859A" w14:textId="27D6CDC4" w:rsidR="00DB0BE7" w:rsidRDefault="00DB0BE7">
      <w:pPr>
        <w:rPr>
          <w:rFonts w:ascii="Courier New" w:hAnsi="Courier New" w:cs="Courier New"/>
          <w:sz w:val="20"/>
          <w:szCs w:val="20"/>
        </w:rPr>
      </w:pPr>
      <w:r>
        <w:rPr>
          <w:rFonts w:ascii="Courier New" w:hAnsi="Courier New" w:cs="Courier New"/>
          <w:sz w:val="20"/>
          <w:szCs w:val="20"/>
        </w:rPr>
        <w:br w:type="page"/>
      </w:r>
    </w:p>
    <w:p w14:paraId="76A08E60" w14:textId="77777777" w:rsidR="00DB0BE7" w:rsidRDefault="00DB0BE7" w:rsidP="00DB0BE7">
      <w:pPr>
        <w:rPr>
          <w:rFonts w:ascii="Courier New" w:hAnsi="Courier New" w:cs="Courier New"/>
          <w:sz w:val="20"/>
          <w:szCs w:val="20"/>
        </w:rPr>
      </w:pPr>
    </w:p>
    <w:p w14:paraId="69331E86" w14:textId="25387023" w:rsidR="00DB0BE7" w:rsidRDefault="00DB0BE7" w:rsidP="00DB0BE7">
      <w:pPr>
        <w:pStyle w:val="Heading2"/>
      </w:pPr>
      <w:bookmarkStart w:id="21" w:name="_Toc223616359"/>
      <w:r w:rsidRPr="00DB0BE7">
        <w:t>Spreadsheet (version) for Analysis</w:t>
      </w:r>
      <w:bookmarkEnd w:id="21"/>
    </w:p>
    <w:p w14:paraId="41535C2F" w14:textId="77777777" w:rsidR="00DB0BE7" w:rsidRDefault="00DB0BE7" w:rsidP="00DB0BE7">
      <w:pPr>
        <w:rPr>
          <w:rFonts w:asciiTheme="minorHAnsi" w:hAnsiTheme="minorHAnsi" w:cstheme="minorHAnsi"/>
        </w:rPr>
      </w:pPr>
    </w:p>
    <w:p w14:paraId="5BE66CBE" w14:textId="77777777" w:rsidR="00DB0BE7" w:rsidRDefault="00DB0BE7" w:rsidP="00DB0BE7">
      <w:pPr>
        <w:keepNext/>
        <w:jc w:val="center"/>
      </w:pPr>
      <w:r w:rsidRPr="00DB0BE7">
        <w:rPr>
          <w:rFonts w:asciiTheme="minorHAnsi" w:hAnsiTheme="minorHAnsi" w:cstheme="minorHAnsi"/>
        </w:rPr>
        <w:drawing>
          <wp:inline distT="0" distB="0" distL="0" distR="0" wp14:anchorId="38C8C773" wp14:editId="233FD5E2">
            <wp:extent cx="6332220" cy="2924175"/>
            <wp:effectExtent l="0" t="0" r="0" b="9525"/>
            <wp:docPr id="67162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26866" name=""/>
                    <pic:cNvPicPr/>
                  </pic:nvPicPr>
                  <pic:blipFill>
                    <a:blip r:embed="rId10"/>
                    <a:stretch>
                      <a:fillRect/>
                    </a:stretch>
                  </pic:blipFill>
                  <pic:spPr>
                    <a:xfrm>
                      <a:off x="0" y="0"/>
                      <a:ext cx="6332220" cy="2924175"/>
                    </a:xfrm>
                    <a:prstGeom prst="rect">
                      <a:avLst/>
                    </a:prstGeom>
                  </pic:spPr>
                </pic:pic>
              </a:graphicData>
            </a:graphic>
          </wp:inline>
        </w:drawing>
      </w:r>
    </w:p>
    <w:p w14:paraId="609DBBCA" w14:textId="56DC3024" w:rsidR="00DB0BE7" w:rsidRDefault="00DB0BE7" w:rsidP="00DB0BE7">
      <w:pPr>
        <w:pStyle w:val="Caption"/>
        <w:jc w:val="center"/>
        <w:rPr>
          <w:rFonts w:asciiTheme="minorHAnsi" w:hAnsiTheme="minorHAnsi" w:cstheme="minorHAnsi"/>
        </w:rPr>
      </w:pPr>
      <w:bookmarkStart w:id="22" w:name="_Toc223616370"/>
      <w:r>
        <w:t xml:space="preserve">Figure </w:t>
      </w:r>
      <w:r>
        <w:fldChar w:fldCharType="begin"/>
      </w:r>
      <w:r>
        <w:instrText xml:space="preserve"> SEQ Figure \* ARABIC </w:instrText>
      </w:r>
      <w:r>
        <w:fldChar w:fldCharType="separate"/>
      </w:r>
      <w:r>
        <w:rPr>
          <w:noProof/>
        </w:rPr>
        <w:t>4</w:t>
      </w:r>
      <w:r>
        <w:fldChar w:fldCharType="end"/>
      </w:r>
      <w:r>
        <w:t>. Spreadsheet (as formulas) Left portion</w:t>
      </w:r>
      <w:bookmarkEnd w:id="22"/>
    </w:p>
    <w:p w14:paraId="21B2D2BC" w14:textId="77777777" w:rsidR="00DB0BE7" w:rsidRDefault="00DB0BE7" w:rsidP="00DB0BE7">
      <w:pPr>
        <w:rPr>
          <w:rFonts w:asciiTheme="minorHAnsi" w:hAnsiTheme="minorHAnsi" w:cstheme="minorHAnsi"/>
        </w:rPr>
      </w:pPr>
    </w:p>
    <w:p w14:paraId="5085094B" w14:textId="77777777" w:rsidR="00DB0BE7" w:rsidRDefault="00DB0BE7" w:rsidP="00DB0BE7">
      <w:pPr>
        <w:keepNext/>
        <w:jc w:val="center"/>
      </w:pPr>
      <w:r w:rsidRPr="00DB0BE7">
        <w:rPr>
          <w:rFonts w:asciiTheme="minorHAnsi" w:hAnsiTheme="minorHAnsi" w:cstheme="minorHAnsi"/>
        </w:rPr>
        <w:drawing>
          <wp:inline distT="0" distB="0" distL="0" distR="0" wp14:anchorId="0EE60291" wp14:editId="28FD212F">
            <wp:extent cx="6077798" cy="3238952"/>
            <wp:effectExtent l="0" t="0" r="0" b="0"/>
            <wp:docPr id="18738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7315" name=""/>
                    <pic:cNvPicPr/>
                  </pic:nvPicPr>
                  <pic:blipFill>
                    <a:blip r:embed="rId11"/>
                    <a:stretch>
                      <a:fillRect/>
                    </a:stretch>
                  </pic:blipFill>
                  <pic:spPr>
                    <a:xfrm>
                      <a:off x="0" y="0"/>
                      <a:ext cx="6077798" cy="3238952"/>
                    </a:xfrm>
                    <a:prstGeom prst="rect">
                      <a:avLst/>
                    </a:prstGeom>
                  </pic:spPr>
                </pic:pic>
              </a:graphicData>
            </a:graphic>
          </wp:inline>
        </w:drawing>
      </w:r>
    </w:p>
    <w:p w14:paraId="4333840A" w14:textId="08628591" w:rsidR="00DB0BE7" w:rsidRPr="00DB0BE7" w:rsidRDefault="00DB0BE7" w:rsidP="00DB0BE7">
      <w:pPr>
        <w:pStyle w:val="Caption"/>
        <w:jc w:val="center"/>
        <w:rPr>
          <w:rFonts w:asciiTheme="minorHAnsi" w:hAnsiTheme="minorHAnsi" w:cstheme="minorHAnsi"/>
        </w:rPr>
      </w:pPr>
      <w:bookmarkStart w:id="23" w:name="_Toc223616371"/>
      <w:r>
        <w:t xml:space="preserve">Figure </w:t>
      </w:r>
      <w:r>
        <w:fldChar w:fldCharType="begin"/>
      </w:r>
      <w:r>
        <w:instrText xml:space="preserve"> SEQ Figure \* ARABIC </w:instrText>
      </w:r>
      <w:r>
        <w:fldChar w:fldCharType="separate"/>
      </w:r>
      <w:r>
        <w:rPr>
          <w:noProof/>
        </w:rPr>
        <w:t>5</w:t>
      </w:r>
      <w:r>
        <w:fldChar w:fldCharType="end"/>
      </w:r>
      <w:r>
        <w:t>. Spreadsheet (as formulas) Right portion</w:t>
      </w:r>
      <w:bookmarkEnd w:id="23"/>
    </w:p>
    <w:sectPr w:rsidR="00DB0BE7" w:rsidRPr="00DB0BE7">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4B92"/>
    <w:multiLevelType w:val="multilevel"/>
    <w:tmpl w:val="EA58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87F8F"/>
    <w:multiLevelType w:val="multilevel"/>
    <w:tmpl w:val="DEC601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05B72B4"/>
    <w:multiLevelType w:val="multilevel"/>
    <w:tmpl w:val="854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033644"/>
    <w:multiLevelType w:val="multilevel"/>
    <w:tmpl w:val="3A90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845B79"/>
    <w:multiLevelType w:val="multilevel"/>
    <w:tmpl w:val="D62A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3D5EAC"/>
    <w:multiLevelType w:val="multilevel"/>
    <w:tmpl w:val="88BE6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CB5578"/>
    <w:multiLevelType w:val="multilevel"/>
    <w:tmpl w:val="98D6D8A6"/>
    <w:lvl w:ilvl="0">
      <w:start w:val="1"/>
      <w:numFmt w:val="decimal"/>
      <w:suff w:val="nothing"/>
      <w:lvlText w:val="%1."/>
      <w:lvlJc w:val="left"/>
      <w:pPr>
        <w:tabs>
          <w:tab w:val="num" w:pos="0"/>
        </w:tabs>
        <w:ind w:left="709" w:firstLine="0"/>
      </w:pPr>
    </w:lvl>
    <w:lvl w:ilvl="1">
      <w:start w:val="1"/>
      <w:numFmt w:val="bullet"/>
      <w:suff w:val="nothing"/>
      <w:lvlText w:val=""/>
      <w:lvlJc w:val="left"/>
      <w:pPr>
        <w:tabs>
          <w:tab w:val="num" w:pos="0"/>
        </w:tabs>
        <w:ind w:left="1418" w:firstLine="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5773B2A"/>
    <w:multiLevelType w:val="multilevel"/>
    <w:tmpl w:val="129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D0405F"/>
    <w:multiLevelType w:val="multilevel"/>
    <w:tmpl w:val="932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7C2723"/>
    <w:multiLevelType w:val="multilevel"/>
    <w:tmpl w:val="57E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4945597">
    <w:abstractNumId w:val="6"/>
  </w:num>
  <w:num w:numId="2" w16cid:durableId="1096681266">
    <w:abstractNumId w:val="1"/>
  </w:num>
  <w:num w:numId="3" w16cid:durableId="634718674">
    <w:abstractNumId w:val="8"/>
  </w:num>
  <w:num w:numId="4" w16cid:durableId="103114732">
    <w:abstractNumId w:val="9"/>
  </w:num>
  <w:num w:numId="5" w16cid:durableId="529338396">
    <w:abstractNumId w:val="2"/>
  </w:num>
  <w:num w:numId="6" w16cid:durableId="1129859555">
    <w:abstractNumId w:val="3"/>
  </w:num>
  <w:num w:numId="7" w16cid:durableId="1598060477">
    <w:abstractNumId w:val="7"/>
  </w:num>
  <w:num w:numId="8" w16cid:durableId="15423027">
    <w:abstractNumId w:val="0"/>
  </w:num>
  <w:num w:numId="9" w16cid:durableId="131406703">
    <w:abstractNumId w:val="4"/>
  </w:num>
  <w:num w:numId="10" w16cid:durableId="244341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66B47"/>
    <w:rsid w:val="002034B5"/>
    <w:rsid w:val="002345B5"/>
    <w:rsid w:val="00324BB2"/>
    <w:rsid w:val="004471F0"/>
    <w:rsid w:val="00533945"/>
    <w:rsid w:val="00566B47"/>
    <w:rsid w:val="00655E41"/>
    <w:rsid w:val="00717A18"/>
    <w:rsid w:val="007721B3"/>
    <w:rsid w:val="0078303B"/>
    <w:rsid w:val="00BB2615"/>
    <w:rsid w:val="00C2720E"/>
    <w:rsid w:val="00CE4E9B"/>
    <w:rsid w:val="00CE5A44"/>
    <w:rsid w:val="00DA0F81"/>
    <w:rsid w:val="00DB0BE7"/>
    <w:rsid w:val="00FB69A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29C7E"/>
  <w15:docId w15:val="{BA16ED07-79BD-4BB3-ACD5-4585421B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1C"/>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Normal"/>
    <w:next w:val="Normal"/>
    <w:link w:val="Heading2Char"/>
    <w:uiPriority w:val="9"/>
    <w:unhideWhenUsed/>
    <w:qFormat/>
    <w:rsid w:val="00533945"/>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Heading3">
    <w:name w:val="heading 3"/>
    <w:basedOn w:val="Normal"/>
    <w:next w:val="Normal"/>
    <w:link w:val="Heading3Char"/>
    <w:uiPriority w:val="9"/>
    <w:semiHidden/>
    <w:unhideWhenUsed/>
    <w:qFormat/>
    <w:rsid w:val="004471F0"/>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customStyle="1" w:styleId="Heading1Char">
    <w:name w:val="Heading 1 Char"/>
    <w:basedOn w:val="DefaultParagraphFont"/>
    <w:link w:val="Heading1"/>
    <w:uiPriority w:val="9"/>
    <w:qFormat/>
    <w:rsid w:val="00AB071C"/>
    <w:rPr>
      <w:rFonts w:asciiTheme="majorHAnsi" w:eastAsiaTheme="majorEastAsia" w:hAnsiTheme="majorHAnsi" w:cs="Mangal"/>
      <w:color w:val="117A02" w:themeColor="accent1" w:themeShade="BF"/>
      <w:sz w:val="32"/>
      <w:szCs w:val="29"/>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Hyperlink">
    <w:name w:val="Hyperlink"/>
    <w:basedOn w:val="DefaultParagraphFont"/>
    <w:uiPriority w:val="99"/>
    <w:unhideWhenUsed/>
    <w:rsid w:val="007721B3"/>
    <w:rPr>
      <w:color w:val="0000EE" w:themeColor="hyperlink"/>
      <w:u w:val="single"/>
    </w:rPr>
  </w:style>
  <w:style w:type="character" w:styleId="UnresolvedMention">
    <w:name w:val="Unresolved Mention"/>
    <w:basedOn w:val="DefaultParagraphFont"/>
    <w:uiPriority w:val="99"/>
    <w:semiHidden/>
    <w:unhideWhenUsed/>
    <w:rsid w:val="007721B3"/>
    <w:rPr>
      <w:color w:val="605E5C"/>
      <w:shd w:val="clear" w:color="auto" w:fill="E1DFDD"/>
    </w:rPr>
  </w:style>
  <w:style w:type="character" w:customStyle="1" w:styleId="Heading2Char">
    <w:name w:val="Heading 2 Char"/>
    <w:basedOn w:val="DefaultParagraphFont"/>
    <w:link w:val="Heading2"/>
    <w:uiPriority w:val="9"/>
    <w:rsid w:val="00533945"/>
    <w:rPr>
      <w:rFonts w:asciiTheme="majorHAnsi" w:eastAsiaTheme="majorEastAsia" w:hAnsiTheme="majorHAnsi" w:cs="Mangal"/>
      <w:color w:val="117A02" w:themeColor="accent1" w:themeShade="BF"/>
      <w:sz w:val="26"/>
      <w:szCs w:val="23"/>
    </w:rPr>
  </w:style>
  <w:style w:type="paragraph" w:styleId="TOCHeading">
    <w:name w:val="TOC Heading"/>
    <w:basedOn w:val="Heading1"/>
    <w:next w:val="Normal"/>
    <w:uiPriority w:val="39"/>
    <w:unhideWhenUsed/>
    <w:qFormat/>
    <w:rsid w:val="00CE4E9B"/>
    <w:pPr>
      <w:suppressAutoHyphens w:val="0"/>
      <w:spacing w:line="259" w:lineRule="auto"/>
      <w:outlineLvl w:val="9"/>
    </w:pPr>
    <w:rPr>
      <w:rFonts w:cstheme="majorBidi"/>
      <w:kern w:val="0"/>
      <w:szCs w:val="32"/>
      <w:lang w:eastAsia="en-US" w:bidi="ar-SA"/>
    </w:rPr>
  </w:style>
  <w:style w:type="paragraph" w:styleId="TOC1">
    <w:name w:val="toc 1"/>
    <w:basedOn w:val="Normal"/>
    <w:next w:val="Normal"/>
    <w:autoRedefine/>
    <w:uiPriority w:val="39"/>
    <w:unhideWhenUsed/>
    <w:rsid w:val="00CE4E9B"/>
    <w:pPr>
      <w:spacing w:after="100"/>
    </w:pPr>
    <w:rPr>
      <w:rFonts w:cs="Mangal"/>
      <w:szCs w:val="21"/>
    </w:rPr>
  </w:style>
  <w:style w:type="paragraph" w:styleId="TableofFigures">
    <w:name w:val="table of figures"/>
    <w:basedOn w:val="Normal"/>
    <w:next w:val="Normal"/>
    <w:uiPriority w:val="99"/>
    <w:unhideWhenUsed/>
    <w:rsid w:val="00CE4E9B"/>
    <w:rPr>
      <w:rFonts w:cs="Mangal"/>
      <w:szCs w:val="21"/>
    </w:rPr>
  </w:style>
  <w:style w:type="paragraph" w:styleId="TOC2">
    <w:name w:val="toc 2"/>
    <w:basedOn w:val="Normal"/>
    <w:next w:val="Normal"/>
    <w:autoRedefine/>
    <w:uiPriority w:val="39"/>
    <w:unhideWhenUsed/>
    <w:rsid w:val="00DB0BE7"/>
    <w:pPr>
      <w:spacing w:after="100"/>
      <w:ind w:left="240"/>
    </w:pPr>
    <w:rPr>
      <w:rFonts w:cs="Mangal"/>
      <w:szCs w:val="21"/>
    </w:rPr>
  </w:style>
  <w:style w:type="character" w:customStyle="1" w:styleId="Heading3Char">
    <w:name w:val="Heading 3 Char"/>
    <w:basedOn w:val="DefaultParagraphFont"/>
    <w:link w:val="Heading3"/>
    <w:uiPriority w:val="9"/>
    <w:semiHidden/>
    <w:rsid w:val="004471F0"/>
    <w:rPr>
      <w:rFonts w:asciiTheme="majorHAnsi" w:eastAsiaTheme="majorEastAsia" w:hAnsiTheme="majorHAnsi" w:cs="Mangal"/>
      <w:color w:val="0B5101"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30196-2A53-4227-8E28-60E863307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15</Pages>
  <Words>2879</Words>
  <Characters>16529</Characters>
  <Application>Microsoft Office Word</Application>
  <DocSecurity>0</DocSecurity>
  <Lines>393</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Cleveland, Theodore</dc:creator>
  <dc:description/>
  <cp:lastModifiedBy>Cleveland, Theodore</cp:lastModifiedBy>
  <cp:revision>13</cp:revision>
  <dcterms:created xsi:type="dcterms:W3CDTF">2025-12-07T19:44:00Z</dcterms:created>
  <dcterms:modified xsi:type="dcterms:W3CDTF">2026-03-05T21:19:00Z</dcterms:modified>
  <dc:language>en-US</dc:language>
</cp:coreProperties>
</file>