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/>
        <w:t>美潮龙虾 产品设计</w:t>
      </w:r>
    </w:p>
    <w:p>
      <w:pPr>
        <w:rPr/>
      </w:pPr>
      <w:r>
        <w:rPr/>
        <w:t>基于OpenClaw平台，针对您提出的第一条（全平台数据抓取与实时监控）和第四条（爆款挖掘与智能选品分析）需求，以下是详细的功能设计、实施路径、工期人工时消耗及Token消耗预估。</w:t>
      </w:r>
    </w:p>
    <w:p>
      <w:pPr>
        <w:pStyle w:val="000003"/>
        <w:rPr/>
      </w:pPr>
      <w:r>
        <w:rPr/>
        <w:t>一、OpenClaw平台核心能力概述</w:t>
      </w:r>
    </w:p>
    <w:p>
      <w:pPr>
        <w:rPr/>
      </w:pPr>
      <w:r>
        <w:rPr/>
        <w:t>OpenClaw是一个模块化的AI智能体平台，通过安装不同的技能（Skills）组合实现各类自动化功能。核心优势包括：</w:t>
      </w:r>
    </w:p>
    <w:p>
      <w:pPr>
        <w:numPr>
          <w:ilvl w:val="0"/>
          <w:numId w:val="1"/>
        </w:numPr>
        <w:rPr/>
      </w:pPr>
      <w:r>
        <w:rPr>
          <w:b w:val="1"/>
        </w:rPr>
        <w:t>技能市场</w:t>
      </w:r>
      <w:r>
        <w:rPr/>
        <w:t>：支持skillhub（国内源）和clawhub（海外源）技能安装</w:t>
      </w:r>
    </w:p>
    <w:p>
      <w:pPr>
        <w:numPr>
          <w:ilvl w:val="0"/>
          <w:numId w:val="1"/>
        </w:numPr>
        <w:rPr/>
      </w:pPr>
      <w:r>
        <w:rPr>
          <w:b w:val="1"/>
        </w:rPr>
        <w:t>工作流编排</w:t>
      </w:r>
      <w:r>
        <w:rPr/>
        <w:t>：可视化流程设计，支持定时任务和条件触发</w:t>
      </w:r>
    </w:p>
    <w:p>
      <w:pPr>
        <w:numPr>
          <w:ilvl w:val="0"/>
          <w:numId w:val="1"/>
        </w:numPr>
        <w:rPr/>
      </w:pPr>
      <w:r>
        <w:rPr>
          <w:b w:val="1"/>
        </w:rPr>
        <w:t>数据安全</w:t>
      </w:r>
      <w:r>
        <w:rPr/>
        <w:t>：支持私有化部署，多层安全防护</w:t>
      </w:r>
    </w:p>
    <w:p>
      <w:pPr>
        <w:numPr>
          <w:ilvl w:val="0"/>
          <w:numId w:val="1"/>
        </w:numPr>
        <w:rPr/>
      </w:pPr>
      <w:r>
        <w:rPr>
          <w:b w:val="1"/>
        </w:rPr>
        <w:t>成本可控</w:t>
      </w:r>
      <w:r>
        <w:rPr/>
        <w:t>：按需安装技能，Token消耗透明</w:t>
      </w:r>
    </w:p>
    <w:p>
      <w:pPr>
        <w:pStyle w:val="000003"/>
        <w:rPr/>
      </w:pPr>
      <w:r>
        <w:rPr/>
        <w:t>二、需求一：全平台数据抓取与实时监控</w:t>
      </w:r>
    </w:p>
    <w:p>
      <w:pPr>
        <w:pStyle w:val="000004"/>
        <w:rPr/>
      </w:pPr>
      <w:r>
        <w:rPr/>
        <w:t>功能设计</w:t>
      </w:r>
    </w:p>
    <w:tbl>
      <w:tblPr>
        <w:tblStyle w:val="000015"/>
        <w:tblW w:w="0" w:type="auto"/>
        <w:tblLayout w:type="fixed"/>
      </w:tblPr>
      <w:tblGrid>
        <w:gridCol w:w="2280"/>
        <w:gridCol w:w="6645"/>
        <w:gridCol w:w="5625"/>
        <w:gridCol w:w="5130"/>
      </w:tblGrid>
      <w:tr>
        <w:trPr/>
        <w:tc>
          <w:tcPr>
            <w:tcW w:w="2280" w:type="dxa"/>
          </w:tcPr>
          <w:p>
            <w:pPr>
              <w:rPr/>
            </w:pPr>
            <w:r>
              <w:rPr/>
              <w:t>功能模块</w:t>
            </w:r>
          </w:p>
        </w:tc>
        <w:tc>
          <w:tcPr>
            <w:tcW w:w="6645" w:type="dxa"/>
          </w:tcPr>
          <w:p>
            <w:pPr>
              <w:rPr/>
            </w:pPr>
            <w:r>
              <w:rPr/>
              <w:t>核心功能</w:t>
            </w:r>
          </w:p>
        </w:tc>
        <w:tc>
          <w:tcPr>
            <w:tcW w:w="5625" w:type="dxa"/>
          </w:tcPr>
          <w:p>
            <w:pPr>
              <w:rPr/>
            </w:pPr>
            <w:r>
              <w:rPr/>
              <w:t>实现技能</w:t>
            </w:r>
          </w:p>
        </w:tc>
        <w:tc>
          <w:tcPr>
            <w:tcW w:w="5130" w:type="dxa"/>
          </w:tcPr>
          <w:p>
            <w:pPr>
              <w:rPr/>
            </w:pPr>
            <w:r>
              <w:rPr/>
              <w:t>技术方案</w:t>
            </w:r>
          </w:p>
        </w:tc>
      </w:tr>
      <w:tr>
        <w:trPr/>
        <w:tc>
          <w:tcPr>
            <w:tcW w:w="2280" w:type="dxa"/>
          </w:tcPr>
          <w:p>
            <w:pPr>
              <w:rPr/>
            </w:pPr>
            <w:r>
              <w:rPr>
                <w:b w:val="1"/>
              </w:rPr>
              <w:t>1. 多平台爬虫引擎</w:t>
            </w:r>
          </w:p>
        </w:tc>
        <w:tc>
          <w:tcPr>
            <w:tcW w:w="6645" w:type="dxa"/>
          </w:tcPr>
          <w:p>
            <w:pPr>
              <w:rPr/>
            </w:pPr>
            <w:r>
              <w:rPr/>
              <w:t>支持淘宝、抖音、拼多多、亚马逊、Shopee等平台数据抓取</w:t>
            </w:r>
          </w:p>
        </w:tc>
        <w:tc>
          <w:tcPr>
            <w:tcW w:w="56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playwright-scraper-skill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tavily-search</w:t>
            </w:r>
          </w:p>
        </w:tc>
        <w:tc>
          <w:tcPr>
            <w:tcW w:w="5130" w:type="dxa"/>
          </w:tcPr>
          <w:p>
            <w:pPr>
              <w:rPr/>
            </w:pPr>
            <w:r>
              <w:rPr/>
              <w:t>动态页面渲染+API抓取结合，支持登录态保持</w:t>
            </w:r>
          </w:p>
        </w:tc>
      </w:tr>
      <w:tr>
        <w:trPr/>
        <w:tc>
          <w:tcPr>
            <w:tcW w:w="2280" w:type="dxa"/>
          </w:tcPr>
          <w:p>
            <w:pPr>
              <w:rPr/>
            </w:pPr>
            <w:r>
              <w:rPr>
                <w:b w:val="1"/>
              </w:rPr>
              <w:t>2. 数据清洗与存储</w:t>
            </w:r>
          </w:p>
        </w:tc>
        <w:tc>
          <w:tcPr>
            <w:tcW w:w="6645" w:type="dxa"/>
          </w:tcPr>
          <w:p>
            <w:pPr>
              <w:rPr/>
            </w:pPr>
            <w:r>
              <w:rPr/>
              <w:t>多源数据归一化、去重、结构化存储</w:t>
            </w:r>
          </w:p>
        </w:tc>
        <w:tc>
          <w:tcPr>
            <w:tcW w:w="56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data-analyst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research-analyzer</w:t>
            </w:r>
          </w:p>
        </w:tc>
        <w:tc>
          <w:tcPr>
            <w:tcW w:w="5130" w:type="dxa"/>
          </w:tcPr>
          <w:p>
            <w:pPr>
              <w:rPr/>
            </w:pPr>
            <w:r>
              <w:rPr/>
              <w:t>建立统一数据模型，定时ETL处理</w:t>
            </w:r>
          </w:p>
        </w:tc>
      </w:tr>
      <w:tr>
        <w:trPr/>
        <w:tc>
          <w:tcPr>
            <w:tcW w:w="2280" w:type="dxa"/>
          </w:tcPr>
          <w:p>
            <w:pPr>
              <w:rPr/>
            </w:pPr>
            <w:r>
              <w:rPr>
                <w:b w:val="1"/>
              </w:rPr>
              <w:t>3. 实时监控预警</w:t>
            </w:r>
          </w:p>
        </w:tc>
        <w:tc>
          <w:tcPr>
            <w:tcW w:w="6645" w:type="dxa"/>
          </w:tcPr>
          <w:p>
            <w:pPr>
              <w:rPr/>
            </w:pPr>
            <w:r>
              <w:rPr/>
              <w:t>价格/销量/评价异常波动实时检测</w:t>
            </w:r>
          </w:p>
        </w:tc>
        <w:tc>
          <w:tcPr>
            <w:tcW w:w="56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workflow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anomaly-detector</w:t>
            </w:r>
          </w:p>
        </w:tc>
        <w:tc>
          <w:tcPr>
            <w:tcW w:w="5130" w:type="dxa"/>
          </w:tcPr>
          <w:p>
            <w:pPr>
              <w:rPr/>
            </w:pPr>
            <w:r>
              <w:rPr/>
              <w:t>规则引擎+机器学习异常检测</w:t>
            </w:r>
          </w:p>
        </w:tc>
      </w:tr>
      <w:tr>
        <w:trPr/>
        <w:tc>
          <w:tcPr>
            <w:tcW w:w="2280" w:type="dxa"/>
          </w:tcPr>
          <w:p>
            <w:pPr>
              <w:rPr/>
            </w:pPr>
            <w:r>
              <w:rPr>
                <w:b w:val="1"/>
              </w:rPr>
              <w:t>4. 趋势报告生成</w:t>
            </w:r>
          </w:p>
        </w:tc>
        <w:tc>
          <w:tcPr>
            <w:tcW w:w="6645" w:type="dxa"/>
          </w:tcPr>
          <w:p>
            <w:pPr>
              <w:rPr/>
            </w:pPr>
            <w:r>
              <w:rPr/>
              <w:t>自动生成日报/周报/月报</w:t>
            </w:r>
          </w:p>
        </w:tc>
        <w:tc>
          <w:tcPr>
            <w:tcW w:w="5625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edrawmax-skills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research-analyzer</w:t>
            </w:r>
          </w:p>
        </w:tc>
        <w:tc>
          <w:tcPr>
            <w:tcW w:w="5130" w:type="dxa"/>
          </w:tcPr>
          <w:p>
            <w:pPr>
              <w:rPr/>
            </w:pPr>
            <w:r>
              <w:rPr/>
              <w:t>模板化报告，可视化图表</w:t>
            </w:r>
          </w:p>
        </w:tc>
      </w:tr>
      <w:tr>
        <w:trPr/>
        <w:tc>
          <w:tcPr>
            <w:tcW w:w="2280" w:type="dxa"/>
          </w:tcPr>
          <w:p>
            <w:pPr>
              <w:rPr/>
            </w:pPr>
            <w:r>
              <w:rPr>
                <w:b w:val="1"/>
              </w:rPr>
              <w:t>5. 竞品数据库</w:t>
            </w:r>
          </w:p>
        </w:tc>
        <w:tc>
          <w:tcPr>
            <w:tcW w:w="6645" w:type="dxa"/>
          </w:tcPr>
          <w:p>
            <w:pPr>
              <w:rPr/>
            </w:pPr>
            <w:r>
              <w:rPr/>
              <w:t>竞品档案管理，历史数据追溯</w:t>
            </w:r>
          </w:p>
        </w:tc>
        <w:tc>
          <w:tcPr>
            <w:tcW w:w="5625" w:type="dxa"/>
          </w:tcPr>
          <w:p>
            <w:pPr>
              <w:rPr/>
            </w:pPr>
            <w:r>
              <w:rPr/>
              <w:t>自定义数据库</w:t>
            </w:r>
          </w:p>
        </w:tc>
        <w:tc>
          <w:tcPr>
            <w:tcW w:w="5130" w:type="dxa"/>
          </w:tcPr>
          <w:p>
            <w:pPr>
              <w:rPr/>
            </w:pPr>
            <w:r>
              <w:rPr/>
              <w:t>MySQL/PostgreSQL存储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详细实施路径</w:t>
      </w:r>
    </w:p>
    <w:p>
      <w:pPr>
        <w:pStyle w:val="000005"/>
        <w:rPr/>
      </w:pPr>
      <w:r>
        <w:rPr/>
        <w:t>阶段一：环境准备与技能安装（2-3天）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1h26q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安装核心技能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skillhub install playwright-scraper-skill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skillhub install research-analyzer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skillhub install muapi-workflow-skill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skillhub install data-analyst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skillhub install edrawmax-skills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配置爬虫环境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docker-compose up -d  # 启动数据库和消息队列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阶段二：平台适配开发（10-15天）</w:t>
      </w:r>
    </w:p>
    <w:p>
      <w:pPr>
        <w:numPr>
          <w:ilvl w:val="0"/>
          <w:numId w:val="2"/>
        </w:numPr>
        <w:rPr/>
      </w:pPr>
      <w:r>
        <w:rPr>
          <w:b w:val="1"/>
        </w:rPr>
        <w:t>平台爬虫配置</w:t>
      </w:r>
      <w:r>
        <w:rPr/>
        <w:t>（按平台拆分）：</w:t>
      </w:r>
    </w:p>
    <w:p>
      <w:pPr>
        <w:numPr>
          <w:ilvl w:val="0"/>
          <w:numId w:val="3"/>
        </w:numPr>
        <w:rPr/>
      </w:pPr>
      <w:r>
        <w:rPr/>
        <w:t>淘宝/天猫：3天（反爬策略复杂）</w:t>
      </w:r>
    </w:p>
    <w:p>
      <w:pPr>
        <w:numPr>
          <w:ilvl w:val="0"/>
          <w:numId w:val="3"/>
        </w:numPr>
        <w:rPr/>
      </w:pPr>
      <w:r>
        <w:rPr/>
        <w:t>抖音：2天（需要模拟登录）</w:t>
      </w:r>
    </w:p>
    <w:p>
      <w:pPr>
        <w:numPr>
          <w:ilvl w:val="0"/>
          <w:numId w:val="3"/>
        </w:numPr>
        <w:rPr/>
      </w:pPr>
      <w:r>
        <w:rPr/>
        <w:t>拼多多：2天</w:t>
      </w:r>
    </w:p>
    <w:p>
      <w:pPr>
        <w:numPr>
          <w:ilvl w:val="0"/>
          <w:numId w:val="3"/>
        </w:numPr>
        <w:rPr/>
      </w:pPr>
      <w:r>
        <w:rPr/>
        <w:t>亚马逊：3天（国际站点多）</w:t>
      </w:r>
    </w:p>
    <w:p>
      <w:pPr>
        <w:numPr>
          <w:ilvl w:val="0"/>
          <w:numId w:val="3"/>
        </w:numPr>
        <w:rPr/>
      </w:pPr>
      <w:r>
        <w:rPr/>
        <w:t>Shopee/Lazada：2天</w:t>
      </w:r>
    </w:p>
    <w:p>
      <w:pPr>
        <w:numPr>
          <w:ilvl w:val="0"/>
          <w:numId w:val="2"/>
        </w:numPr>
        <w:rPr/>
      </w:pPr>
      <w:r>
        <w:rPr>
          <w:b w:val="1"/>
        </w:rPr>
        <w:t>数据模型设计</w:t>
      </w:r>
      <w:r>
        <w:rPr/>
        <w:t>（2天）：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xfzxu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CREATE TABLE competitor_data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id INT PRIMARY KEY,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platform VARCHAR(50),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product_id VARCHAR(100),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price DECIMAL(10,2),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sales INT,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reviews INT,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rating DECIMAL(3,2),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keywords JSON,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crawl_time TIMESTAMP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阶段三：监控系统开发（5-7天）</w:t>
      </w:r>
    </w:p>
    <w:p>
      <w:pPr>
        <w:numPr>
          <w:ilvl w:val="0"/>
          <w:numId w:val="4"/>
        </w:numPr>
        <w:rPr/>
      </w:pPr>
      <w:r>
        <w:rPr>
          <w:b w:val="1"/>
        </w:rPr>
        <w:t>异常检测规则配置</w:t>
      </w:r>
      <w:r>
        <w:rPr/>
        <w:t>（2天）</w:t>
      </w:r>
    </w:p>
    <w:p>
      <w:pPr>
        <w:numPr>
          <w:ilvl w:val="0"/>
          <w:numId w:val="4"/>
        </w:numPr>
        <w:rPr/>
      </w:pPr>
      <w:r>
        <w:rPr>
          <w:b w:val="1"/>
        </w:rPr>
        <w:t>预警通知集成</w:t>
      </w:r>
      <w:r>
        <w:rPr/>
        <w:t>（1天）：钉钉/企业微信</w:t>
      </w:r>
    </w:p>
    <w:p>
      <w:pPr>
        <w:numPr>
          <w:ilvl w:val="0"/>
          <w:numId w:val="4"/>
        </w:numPr>
        <w:rPr/>
      </w:pPr>
      <w:r>
        <w:rPr>
          <w:b w:val="1"/>
        </w:rPr>
        <w:t>数据可视化开发</w:t>
      </w:r>
      <w:r>
        <w:rPr/>
        <w:t>（2天）</w:t>
      </w:r>
    </w:p>
    <w:p>
      <w:pPr>
        <w:pStyle w:val="000005"/>
        <w:rPr/>
      </w:pPr>
      <w:r>
        <w:rPr/>
        <w:t>阶段四：测试与优化（3-5天）</w:t>
      </w:r>
    </w:p>
    <w:p>
      <w:pPr>
        <w:numPr>
          <w:ilvl w:val="0"/>
          <w:numId w:val="5"/>
        </w:numPr>
        <w:rPr/>
      </w:pPr>
      <w:r>
        <w:rPr/>
        <w:t>压力测试：模拟多平台并发抓取</w:t>
      </w:r>
    </w:p>
    <w:p>
      <w:pPr>
        <w:numPr>
          <w:ilvl w:val="0"/>
          <w:numId w:val="5"/>
        </w:numPr>
        <w:rPr/>
      </w:pPr>
      <w:r>
        <w:rPr/>
        <w:t>稳定性测试：7×24小时运行</w:t>
      </w:r>
    </w:p>
    <w:p>
      <w:pPr>
        <w:numPr>
          <w:ilvl w:val="0"/>
          <w:numId w:val="5"/>
        </w:numPr>
        <w:rPr/>
      </w:pPr>
      <w:r>
        <w:rPr/>
        <w:t>数据准确性验证</w:t>
      </w:r>
    </w:p>
    <w:p>
      <w:pPr>
        <w:pStyle w:val="000004"/>
        <w:rPr/>
      </w:pPr>
      <w:r>
        <w:rPr/>
        <w:t>工期与人工时消耗</w:t>
      </w:r>
    </w:p>
    <w:tbl>
      <w:tblPr>
        <w:tblStyle w:val="000015"/>
        <w:tblW w:w="0" w:type="auto"/>
        <w:tblLayout w:type="fixed"/>
      </w:tblPr>
      <w:tblGrid>
        <w:gridCol w:w="1995"/>
        <w:gridCol w:w="1515"/>
        <w:gridCol w:w="1995"/>
        <w:gridCol w:w="2955"/>
      </w:tblGrid>
      <w:tr>
        <w:trPr/>
        <w:tc>
          <w:tcPr>
            <w:tcW w:w="1995" w:type="dxa"/>
          </w:tcPr>
          <w:p>
            <w:pPr>
              <w:rPr/>
            </w:pPr>
            <w:r>
              <w:rPr/>
              <w:t>阶段</w:t>
            </w:r>
          </w:p>
        </w:tc>
        <w:tc>
          <w:tcPr>
            <w:tcW w:w="1515" w:type="dxa"/>
          </w:tcPr>
          <w:p>
            <w:pPr>
              <w:rPr/>
            </w:pPr>
            <w:r>
              <w:rPr/>
              <w:t>工期（天）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人工时（人天）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主要工作内容</w:t>
            </w:r>
          </w:p>
        </w:tc>
      </w:tr>
      <w:tr>
        <w:trPr/>
        <w:tc>
          <w:tcPr>
            <w:tcW w:w="1995" w:type="dxa"/>
          </w:tcPr>
          <w:p>
            <w:pPr>
              <w:rPr/>
            </w:pPr>
            <w:r>
              <w:rPr/>
              <w:t>需求分析与设计</w:t>
            </w:r>
          </w:p>
        </w:tc>
        <w:tc>
          <w:tcPr>
            <w:tcW w:w="1515" w:type="dxa"/>
          </w:tcPr>
          <w:p>
            <w:pPr>
              <w:rPr/>
            </w:pPr>
            <w:r>
              <w:rPr/>
              <w:t>2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2×1=2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需求确认、技术方案设计</w:t>
            </w:r>
          </w:p>
        </w:tc>
      </w:tr>
      <w:tr>
        <w:trPr/>
        <w:tc>
          <w:tcPr>
            <w:tcW w:w="1995" w:type="dxa"/>
          </w:tcPr>
          <w:p>
            <w:pPr>
              <w:rPr/>
            </w:pPr>
            <w:r>
              <w:rPr/>
              <w:t>环境准备</w:t>
            </w:r>
          </w:p>
        </w:tc>
        <w:tc>
          <w:tcPr>
            <w:tcW w:w="1515" w:type="dxa"/>
          </w:tcPr>
          <w:p>
            <w:pPr>
              <w:rPr/>
            </w:pPr>
            <w:r>
              <w:rPr/>
              <w:t>3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3×0.5=1.5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服务器部署、技能安装</w:t>
            </w:r>
          </w:p>
        </w:tc>
      </w:tr>
      <w:tr>
        <w:trPr/>
        <w:tc>
          <w:tcPr>
            <w:tcW w:w="1995" w:type="dxa"/>
          </w:tcPr>
          <w:p>
            <w:pPr>
              <w:rPr/>
            </w:pPr>
            <w:r>
              <w:rPr/>
              <w:t>平台适配开发</w:t>
            </w:r>
          </w:p>
        </w:tc>
        <w:tc>
          <w:tcPr>
            <w:tcW w:w="1515" w:type="dxa"/>
          </w:tcPr>
          <w:p>
            <w:pPr>
              <w:rPr/>
            </w:pPr>
            <w:r>
              <w:rPr/>
              <w:t>15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15×1.5=22.5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各平台爬虫开发</w:t>
            </w:r>
          </w:p>
        </w:tc>
      </w:tr>
      <w:tr>
        <w:trPr/>
        <w:tc>
          <w:tcPr>
            <w:tcW w:w="1995" w:type="dxa"/>
          </w:tcPr>
          <w:p>
            <w:pPr>
              <w:rPr/>
            </w:pPr>
            <w:r>
              <w:rPr/>
              <w:t>监控系统开发</w:t>
            </w:r>
          </w:p>
        </w:tc>
        <w:tc>
          <w:tcPr>
            <w:tcW w:w="1515" w:type="dxa"/>
          </w:tcPr>
          <w:p>
            <w:pPr>
              <w:rPr/>
            </w:pPr>
            <w:r>
              <w:rPr/>
              <w:t>7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7×1=7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预警、可视化开发</w:t>
            </w:r>
          </w:p>
        </w:tc>
      </w:tr>
      <w:tr>
        <w:trPr/>
        <w:tc>
          <w:tcPr>
            <w:tcW w:w="1995" w:type="dxa"/>
          </w:tcPr>
          <w:p>
            <w:pPr>
              <w:rPr/>
            </w:pPr>
            <w:r>
              <w:rPr/>
              <w:t>测试与优化</w:t>
            </w:r>
          </w:p>
        </w:tc>
        <w:tc>
          <w:tcPr>
            <w:tcW w:w="1515" w:type="dxa"/>
          </w:tcPr>
          <w:p>
            <w:pPr>
              <w:rPr/>
            </w:pPr>
            <w:r>
              <w:rPr/>
              <w:t>5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5×1=5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功能测试、性能优化</w:t>
            </w:r>
          </w:p>
        </w:tc>
      </w:tr>
      <w:tr>
        <w:trPr/>
        <w:tc>
          <w:tcPr>
            <w:tcW w:w="1995" w:type="dxa"/>
          </w:tcPr>
          <w:p>
            <w:pPr>
              <w:rPr/>
            </w:pPr>
            <w:r>
              <w:rPr>
                <w:b w:val="1"/>
              </w:rPr>
              <w:t>总计</w:t>
            </w:r>
          </w:p>
        </w:tc>
        <w:tc>
          <w:tcPr>
            <w:tcW w:w="1515" w:type="dxa"/>
          </w:tcPr>
          <w:p>
            <w:pPr>
              <w:rPr/>
            </w:pPr>
            <w:r>
              <w:rPr>
                <w:b w:val="1"/>
              </w:rPr>
              <w:t>32天</w:t>
            </w:r>
          </w:p>
        </w:tc>
        <w:tc>
          <w:tcPr>
            <w:tcW w:w="1995" w:type="dxa"/>
          </w:tcPr>
          <w:p>
            <w:pPr>
              <w:rPr/>
            </w:pPr>
            <w:r>
              <w:rPr>
                <w:b w:val="1"/>
              </w:rPr>
              <w:t>38人天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-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Token消耗范围预估</w:t>
      </w:r>
    </w:p>
    <w:tbl>
      <w:tblPr>
        <w:tblStyle w:val="000015"/>
        <w:tblW w:w="0" w:type="auto"/>
        <w:tblLayout w:type="fixed"/>
      </w:tblPr>
      <w:tblGrid>
        <w:gridCol w:w="1275"/>
        <w:gridCol w:w="2070"/>
        <w:gridCol w:w="1635"/>
        <w:gridCol w:w="1605"/>
        <w:gridCol w:w="2160"/>
      </w:tblGrid>
      <w:tr>
        <w:trPr/>
        <w:tc>
          <w:tcPr>
            <w:tcW w:w="1275" w:type="dxa"/>
          </w:tcPr>
          <w:p>
            <w:pPr>
              <w:rPr/>
            </w:pPr>
            <w:r>
              <w:rPr/>
              <w:t>任务类型</w:t>
            </w:r>
          </w:p>
        </w:tc>
        <w:tc>
          <w:tcPr>
            <w:tcW w:w="2070" w:type="dxa"/>
          </w:tcPr>
          <w:p>
            <w:pPr>
              <w:rPr/>
            </w:pPr>
            <w:r>
              <w:rPr/>
              <w:t>单次消耗</w:t>
            </w:r>
          </w:p>
        </w:tc>
        <w:tc>
          <w:tcPr>
            <w:tcW w:w="1635" w:type="dxa"/>
          </w:tcPr>
          <w:p>
            <w:pPr>
              <w:rPr/>
            </w:pPr>
            <w:r>
              <w:rPr/>
              <w:t>频率</w:t>
            </w:r>
          </w:p>
        </w:tc>
        <w:tc>
          <w:tcPr>
            <w:tcW w:w="1605" w:type="dxa"/>
          </w:tcPr>
          <w:p>
            <w:pPr>
              <w:rPr/>
            </w:pPr>
            <w:r>
              <w:rPr/>
              <w:t>日均消耗</w:t>
            </w:r>
          </w:p>
        </w:tc>
        <w:tc>
          <w:tcPr>
            <w:tcW w:w="2160" w:type="dxa"/>
          </w:tcPr>
          <w:p>
            <w:pPr>
              <w:rPr/>
            </w:pPr>
            <w:r>
              <w:rPr/>
              <w:t>月均消耗</w:t>
            </w:r>
          </w:p>
        </w:tc>
      </w:tr>
      <w:tr>
        <w:trPr/>
        <w:tc>
          <w:tcPr>
            <w:tcW w:w="1275" w:type="dxa"/>
          </w:tcPr>
          <w:p>
            <w:pPr>
              <w:rPr/>
            </w:pPr>
            <w:r>
              <w:rPr>
                <w:b w:val="1"/>
              </w:rPr>
              <w:t>数据抓取</w:t>
            </w:r>
          </w:p>
        </w:tc>
        <w:tc>
          <w:tcPr>
            <w:tcW w:w="2070" w:type="dxa"/>
          </w:tcPr>
          <w:p>
            <w:pPr>
              <w:rPr/>
            </w:pPr>
            <w:r>
              <w:rPr/>
              <w:t>50-100 Token</w:t>
            </w:r>
          </w:p>
        </w:tc>
        <w:tc>
          <w:tcPr>
            <w:tcW w:w="1635" w:type="dxa"/>
          </w:tcPr>
          <w:p>
            <w:pPr>
              <w:rPr/>
            </w:pPr>
            <w:r>
              <w:rPr/>
              <w:t>每小时/平台</w:t>
            </w:r>
          </w:p>
        </w:tc>
        <w:tc>
          <w:tcPr>
            <w:tcW w:w="1605" w:type="dxa"/>
          </w:tcPr>
          <w:p>
            <w:pPr>
              <w:rPr/>
            </w:pPr>
            <w:r>
              <w:rPr/>
              <w:t>1200-2400</w:t>
            </w:r>
          </w:p>
        </w:tc>
        <w:tc>
          <w:tcPr>
            <w:tcW w:w="2160" w:type="dxa"/>
          </w:tcPr>
          <w:p>
            <w:pPr>
              <w:rPr/>
            </w:pPr>
            <w:r>
              <w:rPr/>
              <w:t>36,000-72,000</w:t>
            </w:r>
          </w:p>
        </w:tc>
      </w:tr>
      <w:tr>
        <w:trPr/>
        <w:tc>
          <w:tcPr>
            <w:tcW w:w="1275" w:type="dxa"/>
          </w:tcPr>
          <w:p>
            <w:pPr>
              <w:rPr/>
            </w:pPr>
            <w:r>
              <w:rPr>
                <w:b w:val="1"/>
              </w:rPr>
              <w:t>数据清洗</w:t>
            </w:r>
          </w:p>
        </w:tc>
        <w:tc>
          <w:tcPr>
            <w:tcW w:w="2070" w:type="dxa"/>
          </w:tcPr>
          <w:p>
            <w:pPr>
              <w:rPr/>
            </w:pPr>
            <w:r>
              <w:rPr/>
              <w:t>20-50 Token</w:t>
            </w:r>
          </w:p>
        </w:tc>
        <w:tc>
          <w:tcPr>
            <w:tcW w:w="1635" w:type="dxa"/>
          </w:tcPr>
          <w:p>
            <w:pPr>
              <w:rPr/>
            </w:pPr>
            <w:r>
              <w:rPr/>
              <w:t>每小时</w:t>
            </w:r>
          </w:p>
        </w:tc>
        <w:tc>
          <w:tcPr>
            <w:tcW w:w="1605" w:type="dxa"/>
          </w:tcPr>
          <w:p>
            <w:pPr>
              <w:rPr/>
            </w:pPr>
            <w:r>
              <w:rPr/>
              <w:t>480-1200</w:t>
            </w:r>
          </w:p>
        </w:tc>
        <w:tc>
          <w:tcPr>
            <w:tcW w:w="2160" w:type="dxa"/>
          </w:tcPr>
          <w:p>
            <w:pPr>
              <w:rPr/>
            </w:pPr>
            <w:r>
              <w:rPr/>
              <w:t>14,400-36,000</w:t>
            </w:r>
          </w:p>
        </w:tc>
      </w:tr>
      <w:tr>
        <w:trPr/>
        <w:tc>
          <w:tcPr>
            <w:tcW w:w="1275" w:type="dxa"/>
          </w:tcPr>
          <w:p>
            <w:pPr>
              <w:rPr/>
            </w:pPr>
            <w:r>
              <w:rPr>
                <w:b w:val="1"/>
              </w:rPr>
              <w:t>异常检测</w:t>
            </w:r>
          </w:p>
        </w:tc>
        <w:tc>
          <w:tcPr>
            <w:tcW w:w="2070" w:type="dxa"/>
          </w:tcPr>
          <w:p>
            <w:pPr>
              <w:rPr/>
            </w:pPr>
            <w:r>
              <w:rPr/>
              <w:t>30-80 Token</w:t>
            </w:r>
          </w:p>
        </w:tc>
        <w:tc>
          <w:tcPr>
            <w:tcW w:w="1635" w:type="dxa"/>
          </w:tcPr>
          <w:p>
            <w:pPr>
              <w:rPr/>
            </w:pPr>
            <w:r>
              <w:rPr/>
              <w:t>实时</w:t>
            </w:r>
          </w:p>
        </w:tc>
        <w:tc>
          <w:tcPr>
            <w:tcW w:w="1605" w:type="dxa"/>
          </w:tcPr>
          <w:p>
            <w:pPr>
              <w:rPr/>
            </w:pPr>
            <w:r>
              <w:rPr/>
              <w:t>720-1920</w:t>
            </w:r>
          </w:p>
        </w:tc>
        <w:tc>
          <w:tcPr>
            <w:tcW w:w="2160" w:type="dxa"/>
          </w:tcPr>
          <w:p>
            <w:pPr>
              <w:rPr/>
            </w:pPr>
            <w:r>
              <w:rPr/>
              <w:t>21,600-57,600</w:t>
            </w:r>
          </w:p>
        </w:tc>
      </w:tr>
      <w:tr>
        <w:trPr/>
        <w:tc>
          <w:tcPr>
            <w:tcW w:w="1275" w:type="dxa"/>
          </w:tcPr>
          <w:p>
            <w:pPr>
              <w:rPr/>
            </w:pPr>
            <w:r>
              <w:rPr>
                <w:b w:val="1"/>
              </w:rPr>
              <w:t>报告生成</w:t>
            </w:r>
          </w:p>
        </w:tc>
        <w:tc>
          <w:tcPr>
            <w:tcW w:w="2070" w:type="dxa"/>
          </w:tcPr>
          <w:p>
            <w:pPr>
              <w:rPr/>
            </w:pPr>
            <w:r>
              <w:rPr/>
              <w:t>100-200 Token</w:t>
            </w:r>
          </w:p>
        </w:tc>
        <w:tc>
          <w:tcPr>
            <w:tcW w:w="1635" w:type="dxa"/>
          </w:tcPr>
          <w:p>
            <w:pPr>
              <w:rPr/>
            </w:pPr>
            <w:r>
              <w:rPr/>
              <w:t>每日</w:t>
            </w:r>
          </w:p>
        </w:tc>
        <w:tc>
          <w:tcPr>
            <w:tcW w:w="1605" w:type="dxa"/>
          </w:tcPr>
          <w:p>
            <w:pPr>
              <w:rPr/>
            </w:pPr>
            <w:r>
              <w:rPr/>
              <w:t>100-200</w:t>
            </w:r>
          </w:p>
        </w:tc>
        <w:tc>
          <w:tcPr>
            <w:tcW w:w="2160" w:type="dxa"/>
          </w:tcPr>
          <w:p>
            <w:pPr>
              <w:rPr/>
            </w:pPr>
            <w:r>
              <w:rPr/>
              <w:t>3,000-6,000</w:t>
            </w:r>
          </w:p>
        </w:tc>
      </w:tr>
      <w:tr>
        <w:trPr/>
        <w:tc>
          <w:tcPr>
            <w:tcW w:w="1275" w:type="dxa"/>
          </w:tcPr>
          <w:p>
            <w:pPr>
              <w:rPr/>
            </w:pPr>
            <w:r>
              <w:rPr>
                <w:b w:val="1"/>
              </w:rPr>
              <w:t>总计范围</w:t>
            </w:r>
          </w:p>
        </w:tc>
        <w:tc>
          <w:tcPr>
            <w:tcW w:w="207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635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605" w:type="dxa"/>
          </w:tcPr>
          <w:p>
            <w:pPr>
              <w:rPr/>
            </w:pPr>
            <w:r>
              <w:rPr>
                <w:b w:val="1"/>
              </w:rPr>
              <w:t>2500-5720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b w:val="1"/>
              </w:rPr>
              <w:t>75,000-171,600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说明</w:t>
      </w:r>
      <w:r>
        <w:rPr/>
        <w:t>：按监控10个平台、每个平台100个竞品计算，Token消耗主要来自API调用和数据处理。</w:t>
      </w:r>
    </w:p>
    <w:p>
      <w:pPr>
        <w:pStyle w:val="000003"/>
        <w:rPr/>
      </w:pPr>
      <w:r>
        <w:rPr/>
        <w:t>三、需求四：爆款挖掘与智能选品分析</w:t>
      </w:r>
    </w:p>
    <w:p>
      <w:pPr>
        <w:pStyle w:val="000004"/>
        <w:rPr/>
      </w:pPr>
      <w:r>
        <w:rPr/>
        <w:t>功能设计</w:t>
      </w:r>
    </w:p>
    <w:tbl>
      <w:tblPr>
        <w:tblStyle w:val="000015"/>
        <w:tblW w:w="0" w:type="auto"/>
        <w:tblLayout w:type="fixed"/>
      </w:tblPr>
      <w:tblGrid>
        <w:gridCol w:w="2040"/>
        <w:gridCol w:w="4635"/>
        <w:gridCol w:w="5880"/>
        <w:gridCol w:w="2835"/>
      </w:tblGrid>
      <w:tr>
        <w:trPr/>
        <w:tc>
          <w:tcPr>
            <w:tcW w:w="2040" w:type="dxa"/>
          </w:tcPr>
          <w:p>
            <w:pPr>
              <w:rPr/>
            </w:pPr>
            <w:r>
              <w:rPr/>
              <w:t>功能模块</w:t>
            </w:r>
          </w:p>
        </w:tc>
        <w:tc>
          <w:tcPr>
            <w:tcW w:w="4635" w:type="dxa"/>
          </w:tcPr>
          <w:p>
            <w:pPr>
              <w:rPr/>
            </w:pPr>
            <w:r>
              <w:rPr/>
              <w:t>核心功能</w:t>
            </w:r>
          </w:p>
        </w:tc>
        <w:tc>
          <w:tcPr>
            <w:tcW w:w="5880" w:type="dxa"/>
          </w:tcPr>
          <w:p>
            <w:pPr>
              <w:rPr/>
            </w:pPr>
            <w:r>
              <w:rPr/>
              <w:t>实现技能</w:t>
            </w:r>
          </w:p>
        </w:tc>
        <w:tc>
          <w:tcPr>
            <w:tcW w:w="2835" w:type="dxa"/>
          </w:tcPr>
          <w:p>
            <w:pPr>
              <w:rPr/>
            </w:pPr>
            <w:r>
              <w:rPr/>
              <w:t>技术方案</w:t>
            </w:r>
          </w:p>
        </w:tc>
      </w:tr>
      <w:tr>
        <w:trPr/>
        <w:tc>
          <w:tcPr>
            <w:tcW w:w="2040" w:type="dxa"/>
          </w:tcPr>
          <w:p>
            <w:pPr>
              <w:rPr/>
            </w:pPr>
            <w:r>
              <w:rPr>
                <w:b w:val="1"/>
              </w:rPr>
              <w:t>1. 热榜数据采集</w:t>
            </w:r>
          </w:p>
        </w:tc>
        <w:tc>
          <w:tcPr>
            <w:tcW w:w="4635" w:type="dxa"/>
          </w:tcPr>
          <w:p>
            <w:pPr>
              <w:rPr/>
            </w:pPr>
            <w:r>
              <w:rPr/>
              <w:t>实时抓取各平台热销榜、飙升榜</w:t>
            </w:r>
          </w:p>
        </w:tc>
        <w:tc>
          <w:tcPr>
            <w:tcW w:w="588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playwright-scraper-skill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tavily-search</w:t>
            </w:r>
          </w:p>
        </w:tc>
        <w:tc>
          <w:tcPr>
            <w:tcW w:w="2835" w:type="dxa"/>
          </w:tcPr>
          <w:p>
            <w:pPr>
              <w:rPr/>
            </w:pPr>
            <w:r>
              <w:rPr/>
              <w:t>定时任务+增量更新</w:t>
            </w:r>
          </w:p>
        </w:tc>
      </w:tr>
      <w:tr>
        <w:trPr/>
        <w:tc>
          <w:tcPr>
            <w:tcW w:w="2040" w:type="dxa"/>
          </w:tcPr>
          <w:p>
            <w:pPr>
              <w:rPr/>
            </w:pPr>
            <w:r>
              <w:rPr>
                <w:b w:val="1"/>
              </w:rPr>
              <w:t>2. 爆款特征分析</w:t>
            </w:r>
          </w:p>
        </w:tc>
        <w:tc>
          <w:tcPr>
            <w:tcW w:w="4635" w:type="dxa"/>
          </w:tcPr>
          <w:p>
            <w:pPr>
              <w:rPr/>
            </w:pPr>
            <w:r>
              <w:rPr/>
              <w:t>卖点提取、流量来源分析、转化路径拆解</w:t>
            </w:r>
          </w:p>
        </w:tc>
        <w:tc>
          <w:tcPr>
            <w:tcW w:w="588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research-analyzer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marketing-psychology</w:t>
            </w:r>
          </w:p>
        </w:tc>
        <w:tc>
          <w:tcPr>
            <w:tcW w:w="2835" w:type="dxa"/>
          </w:tcPr>
          <w:p>
            <w:pPr>
              <w:rPr/>
            </w:pPr>
            <w:r>
              <w:rPr/>
              <w:t>NLP分析+机器学习聚类</w:t>
            </w:r>
          </w:p>
        </w:tc>
      </w:tr>
      <w:tr>
        <w:trPr/>
        <w:tc>
          <w:tcPr>
            <w:tcW w:w="2040" w:type="dxa"/>
          </w:tcPr>
          <w:p>
            <w:pPr>
              <w:rPr/>
            </w:pPr>
            <w:r>
              <w:rPr>
                <w:b w:val="1"/>
              </w:rPr>
              <w:t>3. 选品机会挖掘</w:t>
            </w:r>
          </w:p>
        </w:tc>
        <w:tc>
          <w:tcPr>
            <w:tcW w:w="4635" w:type="dxa"/>
          </w:tcPr>
          <w:p>
            <w:pPr>
              <w:rPr/>
            </w:pPr>
            <w:r>
              <w:rPr/>
              <w:t>供需比分析、价格带分析、趋势预测</w:t>
            </w:r>
          </w:p>
        </w:tc>
        <w:tc>
          <w:tcPr>
            <w:tcW w:w="588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data-analyst</w:t>
            </w:r>
            <w:r>
              <w:rPr/>
              <w:t>&lt;br&gt;</w:t>
            </w:r>
            <w:r>
              <w:rPr>
                <w:rStyle w:val="000017"/>
                <w:color w:val="d34097"/>
                <w:shd w:fill="e9ebed"/>
              </w:rPr>
              <w:t>afrexai-logistics-optimizer</w:t>
            </w:r>
          </w:p>
        </w:tc>
        <w:tc>
          <w:tcPr>
            <w:tcW w:w="2835" w:type="dxa"/>
          </w:tcPr>
          <w:p>
            <w:pPr>
              <w:rPr/>
            </w:pPr>
            <w:r>
              <w:rPr/>
              <w:t>多维数据分析模型</w:t>
            </w:r>
          </w:p>
        </w:tc>
      </w:tr>
      <w:tr>
        <w:trPr/>
        <w:tc>
          <w:tcPr>
            <w:tcW w:w="2040" w:type="dxa"/>
          </w:tcPr>
          <w:p>
            <w:pPr>
              <w:rPr/>
            </w:pPr>
            <w:r>
              <w:rPr>
                <w:b w:val="1"/>
              </w:rPr>
              <w:t>4. 智能推荐引擎</w:t>
            </w:r>
          </w:p>
        </w:tc>
        <w:tc>
          <w:tcPr>
            <w:tcW w:w="4635" w:type="dxa"/>
          </w:tcPr>
          <w:p>
            <w:pPr>
              <w:rPr/>
            </w:pPr>
            <w:r>
              <w:rPr/>
              <w:t>个性化选品推荐、风险预警</w:t>
            </w:r>
          </w:p>
        </w:tc>
        <w:tc>
          <w:tcPr>
            <w:tcW w:w="5880" w:type="dxa"/>
          </w:tcPr>
          <w:p>
            <w:pPr>
              <w:rPr/>
            </w:pPr>
            <w:r>
              <w:rPr/>
              <w:t>自定义算法</w:t>
            </w:r>
          </w:p>
        </w:tc>
        <w:tc>
          <w:tcPr>
            <w:tcW w:w="2835" w:type="dxa"/>
          </w:tcPr>
          <w:p>
            <w:pPr>
              <w:rPr/>
            </w:pPr>
            <w:r>
              <w:rPr/>
              <w:t>协同过滤+规则引擎</w:t>
            </w:r>
          </w:p>
        </w:tc>
      </w:tr>
      <w:tr>
        <w:trPr/>
        <w:tc>
          <w:tcPr>
            <w:tcW w:w="2040" w:type="dxa"/>
          </w:tcPr>
          <w:p>
            <w:pPr>
              <w:rPr/>
            </w:pPr>
            <w:r>
              <w:rPr>
                <w:b w:val="1"/>
              </w:rPr>
              <w:t>5. 报告自动生成</w:t>
            </w:r>
          </w:p>
        </w:tc>
        <w:tc>
          <w:tcPr>
            <w:tcW w:w="4635" w:type="dxa"/>
          </w:tcPr>
          <w:p>
            <w:pPr>
              <w:rPr/>
            </w:pPr>
            <w:r>
              <w:rPr/>
              <w:t>市场周报、机会清单、风险预警</w:t>
            </w:r>
          </w:p>
        </w:tc>
        <w:tc>
          <w:tcPr>
            <w:tcW w:w="588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edrawmax-skills</w:t>
            </w:r>
          </w:p>
        </w:tc>
        <w:tc>
          <w:tcPr>
            <w:tcW w:w="2835" w:type="dxa"/>
          </w:tcPr>
          <w:p>
            <w:pPr>
              <w:rPr/>
            </w:pPr>
            <w:r>
              <w:rPr/>
              <w:t>模板化报告生成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详细实施路径</w:t>
      </w:r>
    </w:p>
    <w:p>
      <w:pPr>
        <w:pStyle w:val="000005"/>
        <w:rPr/>
      </w:pPr>
      <w:r>
        <w:rPr/>
        <w:t>阶段一：数据源接入（3-5天）</w:t>
      </w:r>
    </w:p>
    <w:p>
      <w:pPr>
        <w:numPr>
          <w:ilvl w:val="0"/>
          <w:numId w:val="6"/>
        </w:numPr>
        <w:rPr/>
      </w:pPr>
      <w:r>
        <w:rPr>
          <w:b w:val="1"/>
        </w:rPr>
        <w:t>热榜数据源配置</w:t>
      </w:r>
      <w:r>
        <w:rPr/>
        <w:t>：</w:t>
      </w:r>
    </w:p>
    <w:p>
      <w:pPr>
        <w:numPr>
          <w:ilvl w:val="0"/>
          <w:numId w:val="7"/>
        </w:numPr>
        <w:rPr/>
      </w:pPr>
      <w:r>
        <w:rPr/>
        <w:t>淘宝热销榜：1天</w:t>
      </w:r>
    </w:p>
    <w:p>
      <w:pPr>
        <w:numPr>
          <w:ilvl w:val="0"/>
          <w:numId w:val="7"/>
        </w:numPr>
        <w:rPr/>
      </w:pPr>
      <w:r>
        <w:rPr/>
        <w:t>抖音好物榜：1天</w:t>
      </w:r>
    </w:p>
    <w:p>
      <w:pPr>
        <w:numPr>
          <w:ilvl w:val="0"/>
          <w:numId w:val="7"/>
        </w:numPr>
        <w:rPr/>
      </w:pPr>
      <w:r>
        <w:rPr/>
        <w:t>亚马逊Best Sellers：1天</w:t>
      </w:r>
    </w:p>
    <w:p>
      <w:pPr>
        <w:numPr>
          <w:ilvl w:val="0"/>
          <w:numId w:val="7"/>
        </w:numPr>
        <w:rPr/>
      </w:pPr>
      <w:r>
        <w:rPr/>
        <w:t>第三方数据平台（蝉妈妈等）：2天</w:t>
      </w:r>
    </w:p>
    <w:p>
      <w:pPr>
        <w:numPr>
          <w:ilvl w:val="0"/>
          <w:numId w:val="6"/>
        </w:numPr>
        <w:rPr/>
      </w:pPr>
      <w:r>
        <w:rPr>
          <w:b w:val="1"/>
        </w:rPr>
        <w:t>历史数据初始化</w:t>
      </w:r>
      <w:r>
        <w:rPr/>
        <w:t>（2天）：</w:t>
      </w:r>
    </w:p>
    <w:p>
      <w:pPr>
        <w:numPr>
          <w:ilvl w:val="0"/>
          <w:numId w:val="8"/>
        </w:numPr>
        <w:rPr/>
      </w:pPr>
      <w:r>
        <w:rPr/>
        <w:t>导入3-6个月历史数据</w:t>
      </w:r>
    </w:p>
    <w:p>
      <w:pPr>
        <w:numPr>
          <w:ilvl w:val="0"/>
          <w:numId w:val="8"/>
        </w:numPr>
        <w:rPr/>
      </w:pPr>
      <w:r>
        <w:rPr/>
        <w:t>建立爆款特征库</w:t>
      </w:r>
    </w:p>
    <w:p>
      <w:pPr>
        <w:pStyle w:val="000005"/>
        <w:rPr/>
      </w:pPr>
      <w:r>
        <w:rPr/>
        <w:t>阶段二：分析模型开发（8-12天）</w:t>
      </w:r>
    </w:p>
    <w:p>
      <w:pPr>
        <w:numPr>
          <w:ilvl w:val="0"/>
          <w:numId w:val="9"/>
        </w:numPr>
        <w:rPr/>
      </w:pPr>
      <w:r>
        <w:rPr>
          <w:b w:val="1"/>
        </w:rPr>
        <w:t>爆款特征提取模型</w:t>
      </w:r>
      <w:r>
        <w:rPr/>
        <w:t>（4天）：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v1ki6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特征维度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features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'price_range': '50-100元',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'main_image_style': '场景化展示',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'video_duration': '15-30秒',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'keyword_density': {'收纳': 0.05, '免打孔': 0.03},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'promotion_strategy': '满减+赠品'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9"/>
        </w:numPr>
        <w:rPr/>
      </w:pPr>
      <w:r>
        <w:rPr>
          <w:b w:val="1"/>
        </w:rPr>
        <w:t>选品机会算法</w:t>
      </w:r>
      <w:r>
        <w:rPr/>
        <w:t>（3天）：</w:t>
      </w:r>
    </w:p>
    <w:p>
      <w:pPr>
        <w:numPr>
          <w:ilvl w:val="0"/>
          <w:numId w:val="10"/>
        </w:numPr>
        <w:rPr/>
      </w:pPr>
      <w:r>
        <w:rPr/>
        <w:t>供需比计算：搜索量/商品数</w:t>
      </w:r>
    </w:p>
    <w:p>
      <w:pPr>
        <w:numPr>
          <w:ilvl w:val="0"/>
          <w:numId w:val="10"/>
        </w:numPr>
        <w:rPr/>
      </w:pPr>
      <w:r>
        <w:rPr/>
        <w:t>价格带分析：最优定价区间识别</w:t>
      </w:r>
    </w:p>
    <w:p>
      <w:pPr>
        <w:numPr>
          <w:ilvl w:val="0"/>
          <w:numId w:val="10"/>
        </w:numPr>
        <w:rPr/>
      </w:pPr>
      <w:r>
        <w:rPr/>
        <w:t>趋势预测：ARIMA时间序列分析</w:t>
      </w:r>
    </w:p>
    <w:p>
      <w:pPr>
        <w:numPr>
          <w:ilvl w:val="0"/>
          <w:numId w:val="9"/>
        </w:numPr>
        <w:rPr/>
      </w:pPr>
      <w:r>
        <w:rPr>
          <w:b w:val="1"/>
        </w:rPr>
        <w:t>推荐引擎开发</w:t>
      </w:r>
      <w:r>
        <w:rPr/>
        <w:t>（3天）：</w:t>
      </w:r>
    </w:p>
    <w:p>
      <w:pPr>
        <w:numPr>
          <w:ilvl w:val="0"/>
          <w:numId w:val="11"/>
        </w:numPr>
        <w:rPr/>
      </w:pPr>
      <w:r>
        <w:rPr/>
        <w:t>基于用户画像的个性化推荐</w:t>
      </w:r>
    </w:p>
    <w:p>
      <w:pPr>
        <w:numPr>
          <w:ilvl w:val="0"/>
          <w:numId w:val="11"/>
        </w:numPr>
        <w:rPr/>
      </w:pPr>
      <w:r>
        <w:rPr/>
        <w:t>风险商品过滤（侵权、低利润）</w:t>
      </w:r>
    </w:p>
    <w:p>
      <w:pPr>
        <w:pStyle w:val="000005"/>
        <w:rPr/>
      </w:pPr>
      <w:r>
        <w:rPr/>
        <w:t>阶段三：报告系统开发（4-6天）</w:t>
      </w:r>
    </w:p>
    <w:p>
      <w:pPr>
        <w:numPr>
          <w:ilvl w:val="0"/>
          <w:numId w:val="12"/>
        </w:numPr>
        <w:rPr/>
      </w:pPr>
      <w:r>
        <w:rPr>
          <w:b w:val="1"/>
        </w:rPr>
        <w:t>报告模板设计</w:t>
      </w:r>
      <w:r>
        <w:rPr/>
        <w:t>（2天）</w:t>
      </w:r>
    </w:p>
    <w:p>
      <w:pPr>
        <w:numPr>
          <w:ilvl w:val="0"/>
          <w:numId w:val="12"/>
        </w:numPr>
        <w:rPr/>
      </w:pPr>
      <w:r>
        <w:rPr>
          <w:b w:val="1"/>
        </w:rPr>
        <w:t>自动化生成流程</w:t>
      </w:r>
      <w:r>
        <w:rPr/>
        <w:t>（2天）</w:t>
      </w:r>
    </w:p>
    <w:p>
      <w:pPr>
        <w:numPr>
          <w:ilvl w:val="0"/>
          <w:numId w:val="12"/>
        </w:numPr>
        <w:rPr/>
      </w:pPr>
      <w:r>
        <w:rPr>
          <w:b w:val="1"/>
        </w:rPr>
        <w:t>推送渠道集成</w:t>
      </w:r>
      <w:r>
        <w:rPr/>
        <w:t>（1天）</w:t>
      </w:r>
    </w:p>
    <w:p>
      <w:pPr>
        <w:pStyle w:val="000005"/>
        <w:rPr/>
      </w:pPr>
      <w:r>
        <w:rPr/>
        <w:t>阶段四：模型训练与优化（5-7天）</w:t>
      </w:r>
    </w:p>
    <w:p>
      <w:pPr>
        <w:numPr>
          <w:ilvl w:val="0"/>
          <w:numId w:val="13"/>
        </w:numPr>
        <w:rPr/>
      </w:pPr>
      <w:r>
        <w:rPr/>
        <w:t>训练数据标注（2天）</w:t>
      </w:r>
    </w:p>
    <w:p>
      <w:pPr>
        <w:numPr>
          <w:ilvl w:val="0"/>
          <w:numId w:val="13"/>
        </w:numPr>
        <w:rPr/>
      </w:pPr>
      <w:r>
        <w:rPr/>
        <w:t>模型调优（2天）</w:t>
      </w:r>
    </w:p>
    <w:p>
      <w:pPr>
        <w:numPr>
          <w:ilvl w:val="0"/>
          <w:numId w:val="13"/>
        </w:numPr>
        <w:rPr/>
      </w:pPr>
      <w:r>
        <w:rPr/>
        <w:t>A/B测试（1天）</w:t>
      </w:r>
    </w:p>
    <w:p>
      <w:pPr>
        <w:pStyle w:val="000004"/>
        <w:rPr/>
      </w:pPr>
      <w:r>
        <w:rPr/>
        <w:t>工期与人工时消耗</w:t>
      </w:r>
    </w:p>
    <w:tbl>
      <w:tblPr>
        <w:tblStyle w:val="000015"/>
        <w:tblW w:w="0" w:type="auto"/>
        <w:tblLayout w:type="fixed"/>
      </w:tblPr>
      <w:tblGrid>
        <w:gridCol w:w="1995"/>
        <w:gridCol w:w="1515"/>
        <w:gridCol w:w="1995"/>
        <w:gridCol w:w="2955"/>
      </w:tblGrid>
      <w:tr>
        <w:trPr/>
        <w:tc>
          <w:tcPr>
            <w:tcW w:w="1995" w:type="dxa"/>
          </w:tcPr>
          <w:p>
            <w:pPr>
              <w:rPr/>
            </w:pPr>
            <w:r>
              <w:rPr/>
              <w:t>阶段</w:t>
            </w:r>
          </w:p>
        </w:tc>
        <w:tc>
          <w:tcPr>
            <w:tcW w:w="1515" w:type="dxa"/>
          </w:tcPr>
          <w:p>
            <w:pPr>
              <w:rPr/>
            </w:pPr>
            <w:r>
              <w:rPr/>
              <w:t>工期（天）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人工时（人天）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主要工作内容</w:t>
            </w:r>
          </w:p>
        </w:tc>
      </w:tr>
      <w:tr>
        <w:trPr/>
        <w:tc>
          <w:tcPr>
            <w:tcW w:w="1995" w:type="dxa"/>
          </w:tcPr>
          <w:p>
            <w:pPr>
              <w:rPr/>
            </w:pPr>
            <w:r>
              <w:rPr/>
              <w:t>需求分析与设计</w:t>
            </w:r>
          </w:p>
        </w:tc>
        <w:tc>
          <w:tcPr>
            <w:tcW w:w="1515" w:type="dxa"/>
          </w:tcPr>
          <w:p>
            <w:pPr>
              <w:rPr/>
            </w:pPr>
            <w:r>
              <w:rPr/>
              <w:t>2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2×1=2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爆款定义、分析维度确认</w:t>
            </w:r>
          </w:p>
        </w:tc>
      </w:tr>
      <w:tr>
        <w:trPr/>
        <w:tc>
          <w:tcPr>
            <w:tcW w:w="1995" w:type="dxa"/>
          </w:tcPr>
          <w:p>
            <w:pPr>
              <w:rPr/>
            </w:pPr>
            <w:r>
              <w:rPr/>
              <w:t>数据源接入</w:t>
            </w:r>
          </w:p>
        </w:tc>
        <w:tc>
          <w:tcPr>
            <w:tcW w:w="1515" w:type="dxa"/>
          </w:tcPr>
          <w:p>
            <w:pPr>
              <w:rPr/>
            </w:pPr>
            <w:r>
              <w:rPr/>
              <w:t>5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5×1=5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多平台热榜数据接入</w:t>
            </w:r>
          </w:p>
        </w:tc>
      </w:tr>
      <w:tr>
        <w:trPr/>
        <w:tc>
          <w:tcPr>
            <w:tcW w:w="1995" w:type="dxa"/>
          </w:tcPr>
          <w:p>
            <w:pPr>
              <w:rPr/>
            </w:pPr>
            <w:r>
              <w:rPr/>
              <w:t>分析模型开发</w:t>
            </w:r>
          </w:p>
        </w:tc>
        <w:tc>
          <w:tcPr>
            <w:tcW w:w="1515" w:type="dxa"/>
          </w:tcPr>
          <w:p>
            <w:pPr>
              <w:rPr/>
            </w:pPr>
            <w:r>
              <w:rPr/>
              <w:t>12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12×1.5=18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特征提取、选品算法开发</w:t>
            </w:r>
          </w:p>
        </w:tc>
      </w:tr>
      <w:tr>
        <w:trPr/>
        <w:tc>
          <w:tcPr>
            <w:tcW w:w="1995" w:type="dxa"/>
          </w:tcPr>
          <w:p>
            <w:pPr>
              <w:rPr/>
            </w:pPr>
            <w:r>
              <w:rPr/>
              <w:t>报告系统开发</w:t>
            </w:r>
          </w:p>
        </w:tc>
        <w:tc>
          <w:tcPr>
            <w:tcW w:w="1515" w:type="dxa"/>
          </w:tcPr>
          <w:p>
            <w:pPr>
              <w:rPr/>
            </w:pPr>
            <w:r>
              <w:rPr/>
              <w:t>6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6×1=6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模板设计、自动化生成</w:t>
            </w:r>
          </w:p>
        </w:tc>
      </w:tr>
      <w:tr>
        <w:trPr/>
        <w:tc>
          <w:tcPr>
            <w:tcW w:w="1995" w:type="dxa"/>
          </w:tcPr>
          <w:p>
            <w:pPr>
              <w:rPr/>
            </w:pPr>
            <w:r>
              <w:rPr/>
              <w:t>模型训练优化</w:t>
            </w:r>
          </w:p>
        </w:tc>
        <w:tc>
          <w:tcPr>
            <w:tcW w:w="1515" w:type="dxa"/>
          </w:tcPr>
          <w:p>
            <w:pPr>
              <w:rPr/>
            </w:pPr>
            <w:r>
              <w:rPr/>
              <w:t>7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7×1=7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数据标注、模型调优</w:t>
            </w:r>
          </w:p>
        </w:tc>
      </w:tr>
      <w:tr>
        <w:trPr/>
        <w:tc>
          <w:tcPr>
            <w:tcW w:w="1995" w:type="dxa"/>
          </w:tcPr>
          <w:p>
            <w:pPr>
              <w:rPr/>
            </w:pPr>
            <w:r>
              <w:rPr/>
              <w:t>测试与部署</w:t>
            </w:r>
          </w:p>
        </w:tc>
        <w:tc>
          <w:tcPr>
            <w:tcW w:w="1515" w:type="dxa"/>
          </w:tcPr>
          <w:p>
            <w:pPr>
              <w:rPr/>
            </w:pPr>
            <w:r>
              <w:rPr/>
              <w:t>3</w:t>
            </w:r>
          </w:p>
        </w:tc>
        <w:tc>
          <w:tcPr>
            <w:tcW w:w="1995" w:type="dxa"/>
          </w:tcPr>
          <w:p>
            <w:pPr>
              <w:rPr/>
            </w:pPr>
            <w:r>
              <w:rPr/>
              <w:t>3×1=3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功能测试、上线部署</w:t>
            </w:r>
          </w:p>
        </w:tc>
      </w:tr>
      <w:tr>
        <w:trPr/>
        <w:tc>
          <w:tcPr>
            <w:tcW w:w="1995" w:type="dxa"/>
          </w:tcPr>
          <w:p>
            <w:pPr>
              <w:rPr/>
            </w:pPr>
            <w:r>
              <w:rPr>
                <w:b w:val="1"/>
              </w:rPr>
              <w:t>总计</w:t>
            </w:r>
          </w:p>
        </w:tc>
        <w:tc>
          <w:tcPr>
            <w:tcW w:w="1515" w:type="dxa"/>
          </w:tcPr>
          <w:p>
            <w:pPr>
              <w:rPr/>
            </w:pPr>
            <w:r>
              <w:rPr>
                <w:b w:val="1"/>
              </w:rPr>
              <w:t>35天</w:t>
            </w:r>
          </w:p>
        </w:tc>
        <w:tc>
          <w:tcPr>
            <w:tcW w:w="1995" w:type="dxa"/>
          </w:tcPr>
          <w:p>
            <w:pPr>
              <w:rPr/>
            </w:pPr>
            <w:r>
              <w:rPr>
                <w:b w:val="1"/>
              </w:rPr>
              <w:t>41人天</w:t>
            </w:r>
          </w:p>
        </w:tc>
        <w:tc>
          <w:tcPr>
            <w:tcW w:w="2955" w:type="dxa"/>
          </w:tcPr>
          <w:p>
            <w:pPr>
              <w:rPr/>
            </w:pPr>
            <w:r>
              <w:rPr/>
              <w:t>-</w:t>
            </w:r>
          </w:p>
        </w:tc>
      </w:tr>
    </w:tbl>
    <w:p>
      <w:pPr>
        <w:rPr/>
      </w:pPr>
    </w:p>
    <w:p>
      <w:pPr>
        <w:pStyle w:val="000004"/>
        <w:rPr/>
      </w:pPr>
      <w:r>
        <w:rPr/>
        <w:t>Token消耗范围预估</w:t>
      </w:r>
    </w:p>
    <w:tbl>
      <w:tblPr>
        <w:tblStyle w:val="000015"/>
        <w:tblW w:w="0" w:type="auto"/>
        <w:tblLayout w:type="fixed"/>
      </w:tblPr>
      <w:tblGrid>
        <w:gridCol w:w="1755"/>
        <w:gridCol w:w="2070"/>
        <w:gridCol w:w="1170"/>
        <w:gridCol w:w="1320"/>
        <w:gridCol w:w="2010"/>
      </w:tblGrid>
      <w:tr>
        <w:trPr/>
        <w:tc>
          <w:tcPr>
            <w:tcW w:w="1755" w:type="dxa"/>
          </w:tcPr>
          <w:p>
            <w:pPr>
              <w:rPr/>
            </w:pPr>
            <w:r>
              <w:rPr/>
              <w:t>任务类型</w:t>
            </w:r>
          </w:p>
        </w:tc>
        <w:tc>
          <w:tcPr>
            <w:tcW w:w="2070" w:type="dxa"/>
          </w:tcPr>
          <w:p>
            <w:pPr>
              <w:rPr/>
            </w:pPr>
            <w:r>
              <w:rPr/>
              <w:t>单次消耗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频率</w:t>
            </w:r>
          </w:p>
        </w:tc>
        <w:tc>
          <w:tcPr>
            <w:tcW w:w="1320" w:type="dxa"/>
          </w:tcPr>
          <w:p>
            <w:pPr>
              <w:rPr/>
            </w:pPr>
            <w:r>
              <w:rPr/>
              <w:t>日均消耗</w:t>
            </w:r>
          </w:p>
        </w:tc>
        <w:tc>
          <w:tcPr>
            <w:tcW w:w="2010" w:type="dxa"/>
          </w:tcPr>
          <w:p>
            <w:pPr>
              <w:rPr/>
            </w:pPr>
            <w:r>
              <w:rPr/>
              <w:t>月均消耗</w:t>
            </w:r>
          </w:p>
        </w:tc>
      </w:tr>
      <w:tr>
        <w:trPr/>
        <w:tc>
          <w:tcPr>
            <w:tcW w:w="1755" w:type="dxa"/>
          </w:tcPr>
          <w:p>
            <w:pPr>
              <w:rPr/>
            </w:pPr>
            <w:r>
              <w:rPr>
                <w:b w:val="1"/>
              </w:rPr>
              <w:t>热榜数据采集</w:t>
            </w:r>
          </w:p>
        </w:tc>
        <w:tc>
          <w:tcPr>
            <w:tcW w:w="2070" w:type="dxa"/>
          </w:tcPr>
          <w:p>
            <w:pPr>
              <w:rPr/>
            </w:pPr>
            <w:r>
              <w:rPr/>
              <w:t>30-60 Token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每4小时</w:t>
            </w:r>
          </w:p>
        </w:tc>
        <w:tc>
          <w:tcPr>
            <w:tcW w:w="1320" w:type="dxa"/>
          </w:tcPr>
          <w:p>
            <w:pPr>
              <w:rPr/>
            </w:pPr>
            <w:r>
              <w:rPr/>
              <w:t>180-360</w:t>
            </w:r>
          </w:p>
        </w:tc>
        <w:tc>
          <w:tcPr>
            <w:tcW w:w="2010" w:type="dxa"/>
          </w:tcPr>
          <w:p>
            <w:pPr>
              <w:rPr/>
            </w:pPr>
            <w:r>
              <w:rPr/>
              <w:t>5,400-10,800</w:t>
            </w:r>
          </w:p>
        </w:tc>
      </w:tr>
      <w:tr>
        <w:trPr/>
        <w:tc>
          <w:tcPr>
            <w:tcW w:w="1755" w:type="dxa"/>
          </w:tcPr>
          <w:p>
            <w:pPr>
              <w:rPr/>
            </w:pPr>
            <w:r>
              <w:rPr>
                <w:b w:val="1"/>
              </w:rPr>
              <w:t>爆款特征分析</w:t>
            </w:r>
          </w:p>
        </w:tc>
        <w:tc>
          <w:tcPr>
            <w:tcW w:w="2070" w:type="dxa"/>
          </w:tcPr>
          <w:p>
            <w:pPr>
              <w:rPr/>
            </w:pPr>
            <w:r>
              <w:rPr/>
              <w:t>80-150 Token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每日</w:t>
            </w:r>
          </w:p>
        </w:tc>
        <w:tc>
          <w:tcPr>
            <w:tcW w:w="1320" w:type="dxa"/>
          </w:tcPr>
          <w:p>
            <w:pPr>
              <w:rPr/>
            </w:pPr>
            <w:r>
              <w:rPr/>
              <w:t>80-150</w:t>
            </w:r>
          </w:p>
        </w:tc>
        <w:tc>
          <w:tcPr>
            <w:tcW w:w="2010" w:type="dxa"/>
          </w:tcPr>
          <w:p>
            <w:pPr>
              <w:rPr/>
            </w:pPr>
            <w:r>
              <w:rPr/>
              <w:t>2,400-4,500</w:t>
            </w:r>
          </w:p>
        </w:tc>
      </w:tr>
      <w:tr>
        <w:trPr/>
        <w:tc>
          <w:tcPr>
            <w:tcW w:w="1755" w:type="dxa"/>
          </w:tcPr>
          <w:p>
            <w:pPr>
              <w:rPr/>
            </w:pPr>
            <w:r>
              <w:rPr>
                <w:b w:val="1"/>
              </w:rPr>
              <w:t>选品机会计算</w:t>
            </w:r>
          </w:p>
        </w:tc>
        <w:tc>
          <w:tcPr>
            <w:tcW w:w="2070" w:type="dxa"/>
          </w:tcPr>
          <w:p>
            <w:pPr>
              <w:rPr/>
            </w:pPr>
            <w:r>
              <w:rPr/>
              <w:t>50-100 Token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每日</w:t>
            </w:r>
          </w:p>
        </w:tc>
        <w:tc>
          <w:tcPr>
            <w:tcW w:w="1320" w:type="dxa"/>
          </w:tcPr>
          <w:p>
            <w:pPr>
              <w:rPr/>
            </w:pPr>
            <w:r>
              <w:rPr/>
              <w:t>50-100</w:t>
            </w:r>
          </w:p>
        </w:tc>
        <w:tc>
          <w:tcPr>
            <w:tcW w:w="2010" w:type="dxa"/>
          </w:tcPr>
          <w:p>
            <w:pPr>
              <w:rPr/>
            </w:pPr>
            <w:r>
              <w:rPr/>
              <w:t>1,500-3,000</w:t>
            </w:r>
          </w:p>
        </w:tc>
      </w:tr>
      <w:tr>
        <w:trPr/>
        <w:tc>
          <w:tcPr>
            <w:tcW w:w="1755" w:type="dxa"/>
          </w:tcPr>
          <w:p>
            <w:pPr>
              <w:rPr/>
            </w:pPr>
            <w:r>
              <w:rPr>
                <w:b w:val="1"/>
              </w:rPr>
              <w:t>报告生成</w:t>
            </w:r>
          </w:p>
        </w:tc>
        <w:tc>
          <w:tcPr>
            <w:tcW w:w="2070" w:type="dxa"/>
          </w:tcPr>
          <w:p>
            <w:pPr>
              <w:rPr/>
            </w:pPr>
            <w:r>
              <w:rPr/>
              <w:t>120-200 Token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每周</w:t>
            </w:r>
          </w:p>
        </w:tc>
        <w:tc>
          <w:tcPr>
            <w:tcW w:w="1320" w:type="dxa"/>
          </w:tcPr>
          <w:p>
            <w:pPr>
              <w:rPr/>
            </w:pPr>
            <w:r>
              <w:rPr/>
              <w:t>17-29</w:t>
            </w:r>
          </w:p>
        </w:tc>
        <w:tc>
          <w:tcPr>
            <w:tcW w:w="2010" w:type="dxa"/>
          </w:tcPr>
          <w:p>
            <w:pPr>
              <w:rPr/>
            </w:pPr>
            <w:r>
              <w:rPr/>
              <w:t>500-870</w:t>
            </w:r>
          </w:p>
        </w:tc>
      </w:tr>
      <w:tr>
        <w:trPr/>
        <w:tc>
          <w:tcPr>
            <w:tcW w:w="1755" w:type="dxa"/>
          </w:tcPr>
          <w:p>
            <w:pPr>
              <w:rPr/>
            </w:pPr>
            <w:r>
              <w:rPr>
                <w:b w:val="1"/>
              </w:rPr>
              <w:t>模型训练</w:t>
            </w:r>
          </w:p>
        </w:tc>
        <w:tc>
          <w:tcPr>
            <w:tcW w:w="2070" w:type="dxa"/>
          </w:tcPr>
          <w:p>
            <w:pPr>
              <w:rPr/>
            </w:pPr>
            <w:r>
              <w:rPr/>
              <w:t>200-500 Token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每月</w:t>
            </w:r>
          </w:p>
        </w:tc>
        <w:tc>
          <w:tcPr>
            <w:tcW w:w="1320" w:type="dxa"/>
          </w:tcPr>
          <w:p>
            <w:pPr>
              <w:rPr/>
            </w:pPr>
            <w:r>
              <w:rPr/>
              <w:t>7-17</w:t>
            </w:r>
          </w:p>
        </w:tc>
        <w:tc>
          <w:tcPr>
            <w:tcW w:w="2010" w:type="dxa"/>
          </w:tcPr>
          <w:p>
            <w:pPr>
              <w:rPr/>
            </w:pPr>
            <w:r>
              <w:rPr/>
              <w:t>200-500</w:t>
            </w:r>
          </w:p>
        </w:tc>
      </w:tr>
      <w:tr>
        <w:trPr/>
        <w:tc>
          <w:tcPr>
            <w:tcW w:w="1755" w:type="dxa"/>
          </w:tcPr>
          <w:p>
            <w:pPr>
              <w:rPr/>
            </w:pPr>
            <w:r>
              <w:rPr>
                <w:b w:val="1"/>
              </w:rPr>
              <w:t>总计范围</w:t>
            </w:r>
          </w:p>
        </w:tc>
        <w:tc>
          <w:tcPr>
            <w:tcW w:w="207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-</w:t>
            </w:r>
          </w:p>
        </w:tc>
        <w:tc>
          <w:tcPr>
            <w:tcW w:w="1320" w:type="dxa"/>
          </w:tcPr>
          <w:p>
            <w:pPr>
              <w:rPr/>
            </w:pPr>
            <w:r>
              <w:rPr>
                <w:b w:val="1"/>
              </w:rPr>
              <w:t>334-656</w:t>
            </w:r>
          </w:p>
        </w:tc>
        <w:tc>
          <w:tcPr>
            <w:tcW w:w="2010" w:type="dxa"/>
          </w:tcPr>
          <w:p>
            <w:pPr>
              <w:rPr/>
            </w:pPr>
            <w:r>
              <w:rPr>
                <w:b w:val="1"/>
              </w:rPr>
              <w:t>10,000-19,670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说明</w:t>
      </w:r>
      <w:r>
        <w:rPr/>
        <w:t>：按分析1000个商品/日计算，Token消耗主要用于NLP分析和机器学习推理。</w:t>
      </w:r>
    </w:p>
    <w:p>
      <w:pPr>
        <w:pStyle w:val="000003"/>
        <w:rPr/>
      </w:pPr>
      <w:r>
        <w:rPr/>
        <w:t>四、综合实施建议</w:t>
      </w:r>
    </w:p>
    <w:p>
      <w:pPr>
        <w:pStyle w:val="000004"/>
        <w:rPr/>
      </w:pPr>
      <w:r>
        <w:rPr/>
        <w:t>1. 优先级建议</w:t>
      </w:r>
    </w:p>
    <w:p>
      <w:pPr>
        <w:numPr>
          <w:ilvl w:val="0"/>
          <w:numId w:val="14"/>
        </w:numPr>
        <w:rPr/>
      </w:pPr>
      <w:r>
        <w:rPr>
          <w:b w:val="1"/>
        </w:rPr>
        <w:t>先实施需求一（数据抓取）</w:t>
      </w:r>
      <w:r>
        <w:rPr/>
        <w:t>：为爆款分析提供数据基础</w:t>
      </w:r>
    </w:p>
    <w:p>
      <w:pPr>
        <w:numPr>
          <w:ilvl w:val="0"/>
          <w:numId w:val="14"/>
        </w:numPr>
        <w:rPr/>
      </w:pPr>
      <w:r>
        <w:rPr>
          <w:b w:val="1"/>
        </w:rPr>
        <w:t>同步开发需求四（爆款分析）</w:t>
      </w:r>
      <w:r>
        <w:rPr/>
        <w:t>：在数据积累到一定程度后启动</w:t>
      </w:r>
    </w:p>
    <w:p>
      <w:pPr>
        <w:numPr>
          <w:ilvl w:val="0"/>
          <w:numId w:val="14"/>
        </w:numPr>
        <w:rPr/>
      </w:pPr>
      <w:r>
        <w:rPr>
          <w:b w:val="1"/>
        </w:rPr>
        <w:t>建议并行开发</w:t>
      </w:r>
      <w:r>
        <w:rPr/>
        <w:t>：两个需求有部分技能重叠，可共享数据层</w:t>
      </w:r>
    </w:p>
    <w:p>
      <w:pPr>
        <w:pStyle w:val="000004"/>
        <w:rPr/>
      </w:pPr>
      <w:r>
        <w:rPr/>
        <w:t>2. 资源投入建议</w:t>
      </w:r>
    </w:p>
    <w:p>
      <w:pPr>
        <w:numPr>
          <w:ilvl w:val="0"/>
          <w:numId w:val="15"/>
        </w:numPr>
        <w:rPr/>
      </w:pPr>
      <w:r>
        <w:rPr>
          <w:b w:val="1"/>
        </w:rPr>
        <w:t>开发团队</w:t>
      </w:r>
      <w:r>
        <w:rPr/>
        <w:t>：2名后端开发 + 1名数据分析师 + 1名产品经理</w:t>
      </w:r>
    </w:p>
    <w:p>
      <w:pPr>
        <w:numPr>
          <w:ilvl w:val="0"/>
          <w:numId w:val="15"/>
        </w:numPr>
        <w:rPr/>
      </w:pPr>
      <w:r>
        <w:rPr>
          <w:b w:val="1"/>
        </w:rPr>
        <w:t>服务器配置</w:t>
      </w:r>
      <w:r>
        <w:rPr/>
        <w:t>：8核16G内存，500G SSD，100Mbps带宽</w:t>
      </w:r>
    </w:p>
    <w:p>
      <w:pPr>
        <w:numPr>
          <w:ilvl w:val="0"/>
          <w:numId w:val="15"/>
        </w:numPr>
        <w:rPr/>
      </w:pPr>
      <w:r>
        <w:rPr>
          <w:b w:val="1"/>
        </w:rPr>
        <w:t>第三方服务</w:t>
      </w:r>
      <w:r>
        <w:rPr/>
        <w:t>：代理IP池、验证码识别服务（可选）</w:t>
      </w:r>
    </w:p>
    <w:p>
      <w:pPr>
        <w:pStyle w:val="000004"/>
        <w:rPr/>
      </w:pPr>
      <w:r>
        <w:rPr/>
        <w:t>3. 风险控制</w:t>
      </w:r>
    </w:p>
    <w:p>
      <w:pPr>
        <w:numPr>
          <w:ilvl w:val="0"/>
          <w:numId w:val="16"/>
        </w:numPr>
        <w:rPr/>
      </w:pPr>
      <w:r>
        <w:rPr>
          <w:b w:val="1"/>
        </w:rPr>
        <w:t>反爬风险</w:t>
      </w:r>
      <w:r>
        <w:rPr/>
        <w:t>：使用多IP轮换、请求频率控制</w:t>
      </w:r>
    </w:p>
    <w:p>
      <w:pPr>
        <w:numPr>
          <w:ilvl w:val="0"/>
          <w:numId w:val="16"/>
        </w:numPr>
        <w:rPr/>
      </w:pPr>
      <w:r>
        <w:rPr>
          <w:b w:val="1"/>
        </w:rPr>
        <w:t>数据准确性</w:t>
      </w:r>
      <w:r>
        <w:rPr/>
        <w:t>：建立数据校验机制，定期人工抽查</w:t>
      </w:r>
    </w:p>
    <w:p>
      <w:pPr>
        <w:numPr>
          <w:ilvl w:val="0"/>
          <w:numId w:val="16"/>
        </w:numPr>
        <w:rPr/>
      </w:pPr>
      <w:r>
        <w:rPr>
          <w:b w:val="1"/>
        </w:rPr>
        <w:t>系统稳定性</w:t>
      </w:r>
      <w:r>
        <w:rPr/>
        <w:t>：监控告警+自动恢复机制</w:t>
      </w:r>
    </w:p>
    <w:p>
      <w:pPr>
        <w:pStyle w:val="000004"/>
        <w:rPr/>
      </w:pPr>
      <w:r>
        <w:rPr/>
        <w:t>4. 预期效果</w:t>
      </w:r>
    </w:p>
    <w:p>
      <w:pPr>
        <w:numPr>
          <w:ilvl w:val="0"/>
          <w:numId w:val="17"/>
        </w:numPr>
        <w:rPr/>
      </w:pPr>
      <w:r>
        <w:rPr>
          <w:b w:val="1"/>
        </w:rPr>
        <w:t>数据抓取</w:t>
      </w:r>
      <w:r>
        <w:rPr/>
        <w:t>：覆盖10+平台，监控1000+竞品，数据更新频率1小时</w:t>
      </w:r>
    </w:p>
    <w:p>
      <w:pPr>
        <w:numPr>
          <w:ilvl w:val="0"/>
          <w:numId w:val="17"/>
        </w:numPr>
        <w:rPr/>
      </w:pPr>
      <w:r>
        <w:rPr>
          <w:b w:val="1"/>
        </w:rPr>
        <w:t>爆款分析</w:t>
      </w:r>
      <w:r>
        <w:rPr/>
        <w:t>：爆款识别准确率≥85%，选品推荐转化率提升30%</w:t>
      </w:r>
    </w:p>
    <w:p>
      <w:pPr>
        <w:numPr>
          <w:ilvl w:val="0"/>
          <w:numId w:val="17"/>
        </w:numPr>
        <w:rPr/>
      </w:pPr>
      <w:r>
        <w:rPr>
          <w:b w:val="1"/>
        </w:rPr>
        <w:t>成本效益</w:t>
      </w:r>
      <w:r>
        <w:rPr/>
        <w:t>：人工成本降低70%，决策效率提升3倍</w:t>
      </w:r>
    </w:p>
    <w:p>
      <w:pPr>
        <w:rPr/>
      </w:pPr>
      <w:r>
        <w:rPr/>
        <w:t>以上方案基于OpenClaw平台现有技能能力设计，实际实施时可根据具体需求调整。</w:t>
      </w: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"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4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5"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6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7"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8"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9"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0"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1"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2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3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14"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5"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6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num w:numId="7">
    <w:abstractNumId w:val="14"/>
  </w:num>
  <w:num w:numId="3">
    <w:abstractNumId w:val="7"/>
  </w:num>
  <w:num w:numId="14">
    <w:abstractNumId w:val="8"/>
  </w:num>
  <w:num w:numId="9">
    <w:abstractNumId w:val="9"/>
  </w:num>
  <w:num w:numId="15">
    <w:abstractNumId w:val="3"/>
  </w:num>
  <w:num w:numId="16">
    <w:abstractNumId w:val="12"/>
  </w:num>
  <w:num w:numId="11">
    <w:abstractNumId w:val="2"/>
  </w:num>
  <w:num w:numId="6">
    <w:abstractNumId w:val="11"/>
  </w:num>
  <w:num w:numId="13">
    <w:abstractNumId w:val="0"/>
  </w:num>
  <w:num w:numId="4">
    <w:abstractNumId w:val="16"/>
  </w:num>
  <w:num w:numId="12">
    <w:abstractNumId w:val="1"/>
  </w:num>
  <w:num w:numId="17">
    <w:abstractNumId w:val="4"/>
  </w:num>
  <w:num w:numId="2">
    <w:abstractNumId w:val="13"/>
  </w:num>
  <w:num w:numId="5">
    <w:abstractNumId w:val="15"/>
  </w:num>
  <w:num w:numId="8">
    <w:abstractNumId w:val="10"/>
  </w:num>
  <w:num w:numId="1">
    <w:abstractNumId w:val="6"/>
  </w:num>
  <w:num w:numId="10">
    <w:abstractNumId w:val="5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Grid 1 Accent 6" w:uiPriority="67"/>
    <w:lsdException w:name="Table Grid 2" w:semiHidden="1" w:unhideWhenUsed="1"/>
    <w:lsdException w:name="List Table 5 Dark Accent 2" w:uiPriority="50"/>
    <w:lsdException w:name="Medium Grid 2 Accent 5" w:uiPriority="68"/>
    <w:lsdException w:name="List Table 3 Accent 6" w:uiPriority="48"/>
    <w:lsdException w:name="List Table 2 Accent 6" w:uiPriority="47"/>
    <w:lsdException w:name="HTML Address" w:uiPriority="99"/>
    <w:lsdException w:name="Colorful Grid Accent 3" w:uiPriority="73"/>
    <w:lsdException w:name="Intense Reference" w:uiPriority="32" w:qFormat="1"/>
    <w:lsdException w:name="Medium Grid 1 Accent 3" w:uiPriority="67"/>
    <w:lsdException w:name="Medium Grid 1" w:uiPriority="67"/>
    <w:lsdException w:name="HTML Bottom of Form" w:uiPriority="99" w:semiHidden="1" w:unhideWhenUsed="1"/>
    <w:lsdException w:name="Grid Table 4 Accent 2" w:uiPriority="49"/>
    <w:lsdException w:name="List Table 5 Dark Accent 3" w:uiPriority="50"/>
    <w:lsdException w:name="Light Grid Accent 5" w:uiPriority="62"/>
    <w:lsdException w:name="Medium List 1 Accent 6" w:uiPriority="65"/>
    <w:lsdException w:name="Medium List 1 Accent 1" w:uiPriority="65"/>
    <w:lsdException w:name="Grid Table 2 Accent 5" w:uiPriority="47"/>
    <w:lsdException w:name="HTML Acronym" w:uiPriority="99"/>
    <w:lsdException w:name="Bibliography" w:uiPriority="37" w:semiHidden="1" w:unhideWhenUsed="1"/>
    <w:lsdException w:name="Medium Shading 2 Accent 4" w:uiPriority="64"/>
    <w:lsdException w:name="Light List Accent 5" w:uiPriority="61"/>
    <w:lsdException w:name="List Table 4 Accent 3" w:uiPriority="49"/>
    <w:lsdException w:name="Medium Grid 1 Accent 1" w:uiPriority="67"/>
    <w:lsdException w:name="Table Colorful 2" w:semiHidden="1" w:unhideWhenUsed="1"/>
    <w:lsdException w:name="TOC Heading" w:uiPriority="39" w:semiHidden="1" w:unhideWhenUsed="1" w:qFormat="1"/>
    <w:lsdException w:name="footnote text" w:uiPriority="99" w:semiHidden="1" w:unhideWhenUsed="1"/>
    <w:lsdException w:name="List Table 1 Light Accent 4" w:uiPriority="46"/>
    <w:lsdException w:name="Light Grid Accent 2" w:uiPriority="62"/>
    <w:lsdException w:name="List Table 6 Colorful Accent 5" w:uiPriority="51"/>
    <w:lsdException w:name="List Table 5 Dark Accent 1" w:uiPriority="50"/>
    <w:lsdException w:name="Table Colorful 1" w:semiHidden="1" w:unhideWhenUsed="1"/>
    <w:lsdException w:name="Grid Table 3 Accent 5" w:uiPriority="48"/>
    <w:lsdException w:name="Medium Grid 2 Accent 1" w:uiPriority="68"/>
    <w:lsdException w:name="Table List 7" w:semiHidden="1" w:unhideWhenUsed="1"/>
    <w:lsdException w:name="List Table 3 Accent 1" w:uiPriority="48"/>
    <w:lsdException w:name="Dark List Accent 2" w:uiPriority="70"/>
    <w:lsdException w:name="Table Grid 4" w:semiHidden="1" w:unhideWhenUsed="1"/>
    <w:lsdException w:name="Medium Shading 1 Accent 3" w:uiPriority="63"/>
    <w:lsdException w:name="Table 3D effects 1" w:semiHidden="1" w:unhideWhenUsed="1"/>
    <w:lsdException w:name="List Table 7 Colorful Accent 5" w:uiPriority="52"/>
    <w:lsdException w:name="List Table 2 Accent 5" w:uiPriority="47"/>
    <w:lsdException w:name="heading 3" w:qFormat="1"/>
    <w:lsdException w:name="Table Columns 3" w:semiHidden="1" w:unhideWhenUsed="1"/>
    <w:lsdException w:name="List Table 7 Colorful Accent 3" w:uiPriority="52"/>
    <w:lsdException w:name="Light List Accent 2" w:uiPriority="61"/>
    <w:lsdException w:name="Table Grid 3" w:semiHidden="1" w:unhideWhenUsed="1"/>
    <w:lsdException w:name="Medium Shading 2 Accent 1" w:uiPriority="64"/>
    <w:lsdException w:name="HTML Definition" w:uiPriority="99"/>
    <w:lsdException w:name="Grid Table 2 Accent 6" w:uiPriority="47"/>
    <w:lsdException w:name="List Table 1 Light Accent 1" w:uiPriority="46"/>
    <w:lsdException w:name="Light List" w:uiPriority="61"/>
    <w:lsdException w:name="Quote" w:uiPriority="99"/>
    <w:lsdException w:name="Intense Emphasis" w:uiPriority="21" w:qFormat="1"/>
    <w:lsdException w:name="List Table 6 Colorful Accent 1" w:uiPriority="51"/>
    <w:lsdException w:name="Table Classic 4" w:semiHidden="1" w:unhideWhenUsed="1"/>
    <w:lsdException w:name="Light Shading Accent 6" w:uiPriority="60"/>
    <w:lsdException w:name="Grid Table 1 Light Accent 1" w:uiPriority="46"/>
    <w:lsdException w:name="Grid Table 4 Accent 3" w:uiPriority="49"/>
    <w:lsdException w:name="Grid Table 7 Colorful Accent 4" w:uiPriority="52"/>
    <w:lsdException w:name="List Table 4 Accent 6" w:uiPriority="49"/>
    <w:lsdException w:name="Grid Table 5 Dark Accent 1" w:uiPriority="50"/>
    <w:lsdException w:name="HTML Preformatted" w:uiPriority="99"/>
    <w:lsdException w:name="Colorful List Accent 4" w:uiPriority="72"/>
    <w:lsdException w:name="Colorful Shading Accent 4" w:uiPriority="71"/>
    <w:lsdException w:name="Table Simple 3" w:semiHidden="1" w:unhideWhenUsed="1"/>
    <w:lsdException w:name="No List" w:uiPriority="99" w:semiHidden="1" w:unhideWhenUsed="1"/>
    <w:lsdException w:name="Emphasis" w:qFormat="1"/>
    <w:lsdException w:name="Dark List Accent 1" w:uiPriority="70"/>
    <w:lsdException w:name="List Table 7 Colorful Accent 2" w:uiPriority="52"/>
    <w:lsdException w:name="Smart Link" w:uiPriority="99" w:semiHidden="1" w:unhideWhenUsed="1"/>
    <w:lsdException w:name="Colorful Grid Accent 2" w:uiPriority="73"/>
    <w:lsdException w:name="Table Grid 6" w:semiHidden="1" w:unhideWhenUsed="1"/>
    <w:lsdException w:name="Outline List 2" w:uiPriority="99" w:semiHidden="1" w:unhideWhenUsed="1"/>
    <w:lsdException w:name="Colorful Grid Accent 1" w:uiPriority="73"/>
    <w:lsdException w:name="List Table 1 Light Accent 6" w:uiPriority="46"/>
    <w:lsdException w:name="HTML Variable" w:uiPriority="99"/>
    <w:lsdException w:name="heading 8" w:unhideWhenUsed="1" w:qFormat="1"/>
    <w:lsdException w:name="Light Shading Accent 5" w:uiPriority="60"/>
    <w:lsdException w:name="Table 3D effects 2" w:semiHidden="1" w:unhideWhenUsed="1"/>
    <w:lsdException w:name="Subtle Reference" w:uiPriority="31" w:qFormat="1"/>
    <w:lsdException w:name="Grid Table 5 Dark Accent 3" w:uiPriority="50"/>
    <w:lsdException w:name="Grid Table 1 Light Accent 3" w:uiPriority="46"/>
    <w:lsdException w:name="heading 4" w:qFormat="1"/>
    <w:lsdException w:name="Colorful Grid" w:uiPriority="73"/>
    <w:lsdException w:name="Plain Table 5" w:uiPriority="45"/>
    <w:lsdException w:name="Light Grid" w:uiPriority="62"/>
    <w:lsdException w:name="Grid Table 6 Colorful" w:uiPriority="51"/>
    <w:lsdException w:name="Grid Table 5 Dark Accent 2" w:uiPriority="50"/>
    <w:lsdException w:name="Hashtag" w:uiPriority="99" w:semiHidden="1" w:unhideWhenUsed="1"/>
    <w:lsdException w:name="Light List Accent 3" w:uiPriority="61"/>
    <w:lsdException w:name="List Table 7 Colorful Accent 4" w:uiPriority="52"/>
    <w:lsdException w:name="Medium List 2 Accent 4" w:uiPriority="66"/>
    <w:lsdException w:name="List Table 5 Dark Accent 6" w:uiPriority="50"/>
    <w:lsdException w:name="Grid Table 7 Colorful Accent 2" w:uiPriority="52"/>
    <w:lsdException w:name="Grid Table 6 Colorful Accent 1" w:uiPriority="51"/>
    <w:lsdException w:name="Medium Shading 1 Accent 2" w:uiPriority="63"/>
    <w:lsdException w:name="HTML Top of Form" w:uiPriority="99" w:semiHidden="1" w:unhideWhenUsed="1"/>
    <w:lsdException w:name="toc 5" w:uiPriority="99"/>
    <w:lsdException w:name="Grid Table 6 Colorful Accent 5" w:uiPriority="51"/>
    <w:lsdException w:name="Grid Table 6 Colorful Accent 4" w:uiPriority="51"/>
    <w:lsdException w:name="Grid Table 6 Colorful Accent 3" w:uiPriority="51"/>
    <w:lsdException w:name="Medium Shading 1 Accent 6" w:uiPriority="63"/>
    <w:lsdException w:name="Table List 4" w:semiHidden="1" w:unhideWhenUsed="1"/>
    <w:lsdException w:name="List Table 5 Dark Accent 5" w:uiPriority="50"/>
    <w:lsdException w:name="HTML Typewriter" w:uiPriority="99"/>
    <w:lsdException w:name="Table Grid 8" w:semiHidden="1" w:unhideWhenUsed="1"/>
    <w:lsdException w:name="Table Columns 4" w:semiHidden="1" w:unhideWhenUsed="1"/>
    <w:lsdException w:name="Colorful Shading Accent 3" w:uiPriority="71"/>
    <w:lsdException w:name="List Table 6 Colorful Accent 6" w:uiPriority="51"/>
    <w:lsdException w:name="Grid Table 5 Dark Accent 4" w:uiPriority="50"/>
    <w:lsdException w:name="List Table 5 Dark Accent 4" w:uiPriority="50"/>
    <w:lsdException w:name="Dark List Accent 5" w:uiPriority="70"/>
    <w:lsdException w:name="Light Shading" w:uiPriority="60"/>
    <w:lsdException w:name="Grid Table 3 Accent 6" w:uiPriority="48"/>
    <w:lsdException w:name="Grid Table 3 Accent 4" w:uiPriority="48"/>
    <w:lsdException w:name="Mention" w:uiPriority="99" w:semiHidden="1" w:unhideWhenUsed="1"/>
    <w:lsdException w:name="HTML Keyboard" w:uiPriority="99"/>
    <w:lsdException w:name="Title" w:qFormat="1"/>
    <w:lsdException w:name="Table Web 2" w:semiHidden="1" w:unhideWhenUsed="1"/>
    <w:lsdException w:name="Light Shading Accent 4" w:uiPriority="60"/>
    <w:lsdException w:name="Grid Table 5 Dark Accent 5" w:uiPriority="50"/>
    <w:lsdException w:name="Table Contemporary" w:semiHidden="1" w:unhideWhenUsed="1"/>
    <w:lsdException w:name="heading 6" w:qFormat="1"/>
    <w:lsdException w:name="Medium Shading 1 Accent 4" w:uiPriority="63"/>
    <w:lsdException w:name="Grid Table 7 Colorful" w:uiPriority="52"/>
    <w:lsdException w:name="caption" w:semiHidden="1" w:unhideWhenUsed="1" w:qFormat="1"/>
    <w:lsdException w:name="Medium Grid 3 Accent 5" w:uiPriority="69"/>
    <w:lsdException w:name="toc 2" w:uiPriority="99"/>
    <w:lsdException w:name="List Table 3 Accent 2" w:uiPriority="48"/>
    <w:lsdException w:name="Book Title" w:uiPriority="33" w:qFormat="1"/>
    <w:lsdException w:name="Revision" w:uiPriority="99" w:semiHidden="1"/>
    <w:lsdException w:name="Colorful List Accent 2" w:uiPriority="72"/>
    <w:lsdException w:name="Dark List" w:uiPriority="70"/>
    <w:lsdException w:name="Table 3D effects 3" w:semiHidden="1" w:unhideWhenUsed="1"/>
    <w:lsdException w:name="Colorful Shading Accent 5" w:uiPriority="71"/>
    <w:lsdException w:name="Light List Accent 1" w:uiPriority="61"/>
    <w:lsdException w:name="List Table 2 Accent 3" w:uiPriority="47"/>
    <w:lsdException w:name="HTML Sample" w:uiPriority="99"/>
    <w:lsdException w:name="Table List 6" w:semiHidden="1" w:unhideWhenUsed="1"/>
    <w:lsdException w:name="Light List Accent 6" w:uiPriority="61"/>
    <w:lsdException w:name="Colorful List Accent 3" w:uiPriority="72"/>
    <w:lsdException w:name="Unresolved Mention" w:uiPriority="99" w:semiHidden="1" w:unhideWhenUsed="1"/>
    <w:lsdException w:name="Dark List Accent 6" w:uiPriority="70"/>
    <w:lsdException w:name="Grid Table 3 Accent 3" w:uiPriority="48"/>
    <w:lsdException w:name="toc 3" w:uiPriority="99"/>
    <w:lsdException w:name="heading 2" w:qFormat="1"/>
    <w:lsdException w:name="heading 5" w:qFormat="1"/>
    <w:lsdException w:name="Smart Hyperlink" w:uiPriority="99" w:semiHidden="1" w:unhideWhenUsed="1"/>
    <w:lsdException w:name="Medium Grid 2 Accent 3" w:uiPriority="68"/>
    <w:lsdException w:name="toc 6" w:uiPriority="99"/>
    <w:lsdException w:name="Grid Table 6 Colorful Accent 6" w:uiPriority="51"/>
    <w:lsdException w:name="List Table 6 Colorful" w:uiPriority="51"/>
    <w:lsdException w:name="Table Columns 5" w:semiHidden="1" w:unhideWhenUsed="1"/>
    <w:lsdException w:name="Grid Table Light" w:uiPriority="40"/>
    <w:lsdException w:name="HTML Code" w:uiPriority="99"/>
    <w:lsdException w:name="Placeholder Text" w:uiPriority="99" w:semiHidden="1"/>
    <w:lsdException w:name="Grid Table 1 Light Accent 5" w:uiPriority="46"/>
    <w:lsdException w:name="Colorful Grid Accent 4" w:uiPriority="73"/>
    <w:lsdException w:name="Table Subtle 1" w:semiHidden="1" w:unhideWhenUsed="1"/>
    <w:lsdException w:name="List Table 3 Accent 3" w:uiPriority="48"/>
    <w:lsdException w:name="Table Columns 1" w:semiHidden="1" w:unhideWhenUsed="1"/>
    <w:lsdException w:name="Grid Table 1 Light" w:uiPriority="46"/>
    <w:lsdException w:name="Medium Shading 2 Accent 3" w:uiPriority="64"/>
    <w:lsdException w:name="Medium List 2 Accent 3" w:uiPriority="66"/>
    <w:lsdException w:name="Table Simple 1" w:semiHidden="1" w:unhideWhenUsed="1"/>
    <w:lsdException w:name="Strong" w:qFormat="1"/>
    <w:lsdException w:name="Medium Grid 3 Accent 2" w:uiPriority="69"/>
    <w:lsdException w:name="Medium List 2 Accent 5" w:uiPriority="66"/>
    <w:lsdException w:name="HTML Cite" w:uiPriority="99"/>
    <w:lsdException w:name="List Table 4" w:uiPriority="49"/>
    <w:lsdException w:name="heading 9" w:unhideWhenUsed="1" w:qFormat="1"/>
    <w:lsdException w:name="Light Grid Accent 6" w:uiPriority="62"/>
    <w:lsdException w:name="Normal" w:qFormat="1"/>
    <w:lsdException w:name="Medium Grid 2 Accent 6" w:uiPriority="68"/>
    <w:lsdException w:name="Medium Shading 2 Accent 2" w:uiPriority="64"/>
    <w:lsdException w:name="Medium Grid 1 Accent 2" w:uiPriority="67"/>
    <w:lsdException w:name="Medium Grid 1 Accent 5" w:uiPriority="67"/>
    <w:lsdException w:name="Table List 1" w:semiHidden="1" w:unhideWhenUsed="1"/>
    <w:lsdException w:name="Grid Table 3" w:uiPriority="48"/>
    <w:lsdException w:name="Grid Table 1 Light Accent 6" w:uiPriority="46"/>
    <w:lsdException w:name="Outline List 1" w:uiPriority="99" w:semiHidden="1" w:unhideWhenUsed="1"/>
    <w:lsdException w:name="Table List 3" w:semiHidden="1" w:unhideWhenUsed="1"/>
    <w:lsdException w:name="Table Theme" w:semiHidden="1" w:unhideWhenUsed="1"/>
    <w:lsdException w:name="Grid Table 2 Accent 3" w:uiPriority="47"/>
    <w:lsdException w:name="Medium Shading 2 Accent 6" w:uiPriority="64"/>
    <w:lsdException w:name="Medium Grid 1 Accent 4" w:uiPriority="67"/>
    <w:lsdException w:name="Table Colorful 3" w:semiHidden="1" w:unhideWhenUsed="1"/>
    <w:lsdException w:name="Medium List 2 Accent 6" w:uiPriority="66"/>
    <w:lsdException w:name="List Table 4 Accent 2" w:uiPriority="49"/>
    <w:lsdException w:name="Light Grid Accent 4" w:uiPriority="62"/>
    <w:lsdException w:name="Colorful Shading" w:uiPriority="71"/>
    <w:lsdException w:name="Grid Table 4 Accent 5" w:uiPriority="49"/>
    <w:lsdException w:name="Table Grid 7" w:semiHidden="1" w:unhideWhenUsed="1"/>
    <w:lsdException w:name="Colorful List Accent 1" w:uiPriority="72"/>
    <w:lsdException w:name="heading 1" w:qFormat="1"/>
    <w:lsdException w:name="List Table 7 Colorful" w:uiPriority="52"/>
    <w:lsdException w:name="List Table 5 Dark" w:uiPriority="50"/>
    <w:lsdException w:name="Grid Table 2 Accent 4" w:uiPriority="47"/>
    <w:lsdException w:name="List Table 6 Colorful Accent 4" w:uiPriority="51"/>
    <w:lsdException w:name="Table List 8" w:semiHidden="1" w:unhideWhenUsed="1"/>
    <w:lsdException w:name="Medium Grid 3" w:uiPriority="69"/>
    <w:lsdException w:name="Table Classic 3" w:semiHidden="1" w:unhideWhenUsed="1"/>
    <w:lsdException w:name="Medium List 1 Accent 4" w:uiPriority="65"/>
    <w:lsdException w:name="List Table 6 Colorful Accent 2" w:uiPriority="51"/>
    <w:lsdException w:name="Grid Table 4" w:uiPriority="49"/>
    <w:lsdException w:name="Colorful List Accent 5" w:uiPriority="72"/>
    <w:lsdException w:name="Table Classic 1" w:semiHidden="1" w:unhideWhenUsed="1"/>
    <w:lsdException w:name="Grid Table 1 Light Accent 2" w:uiPriority="46"/>
    <w:lsdException w:name="Intense Quote" w:uiPriority="99"/>
    <w:lsdException w:name="toc 8" w:uiPriority="99"/>
    <w:lsdException w:name="Light Shading Accent 3" w:uiPriority="60"/>
    <w:lsdException w:name="Medium Shading 2 Accent 5" w:uiPriority="64"/>
    <w:lsdException w:name="Grid Table 2" w:uiPriority="47"/>
    <w:lsdException w:name="Light List Accent 4" w:uiPriority="61"/>
    <w:lsdException w:name="Grid Table 5 Dark Accent 6" w:uiPriority="50"/>
    <w:lsdException w:name="List Table 4 Accent 4" w:uiPriority="49"/>
    <w:lsdException w:name="Grid Table 7 Colorful Accent 3" w:uiPriority="52"/>
    <w:lsdException w:name="Light Shading Accent 2" w:uiPriority="60"/>
    <w:lsdException w:name="List Paragraph" w:uiPriority="99"/>
    <w:lsdException w:name="Medium Shading 1" w:uiPriority="63"/>
    <w:lsdException w:name="Colorful List Accent 6" w:uiPriority="72"/>
    <w:lsdException w:name="Grid Table 6 Colorful Accent 2" w:uiPriority="51"/>
    <w:lsdException w:name="Medium Shading 1 Accent 5" w:uiPriority="63"/>
    <w:lsdException w:name="Grid Table 4 Accent 6" w:uiPriority="49"/>
    <w:lsdException w:name="Dark List Accent 3" w:uiPriority="70"/>
    <w:lsdException w:name="Dark List Accent 4" w:uiPriority="70"/>
    <w:lsdException w:name="List Table 3" w:uiPriority="48"/>
    <w:lsdException w:name="Grid Table 7 Colorful Accent 6" w:uiPriority="52"/>
    <w:lsdException w:name="Table Professional" w:semiHidden="1" w:unhideWhenUsed="1"/>
    <w:lsdException w:name="List Table 4 Accent 1" w:uiPriority="49"/>
    <w:lsdException w:name="Grid Table 4 Accent 4" w:uiPriority="49"/>
    <w:lsdException w:name="Medium Grid 2 Accent 4" w:uiPriority="68"/>
    <w:lsdException w:name="Outline List 3" w:uiPriority="99" w:semiHidden="1" w:unhideWhenUsed="1"/>
    <w:lsdException w:name="Plain Table 1" w:uiPriority="41"/>
    <w:lsdException w:name="Medium List 1 Accent 2" w:uiPriority="65"/>
    <w:lsdException w:name="Medium List 2 Accent 1" w:uiPriority="66"/>
    <w:lsdException w:name="List Table 3 Accent 5" w:uiPriority="48"/>
    <w:lsdException w:name="Table Grid 1" w:semiHidden="1" w:unhideWhenUsed="1"/>
    <w:lsdException w:name="Medium Grid 3 Accent 4" w:uiPriority="69"/>
    <w:lsdException w:name="Grid Table 5 Dark" w:uiPriority="50"/>
    <w:lsdException w:name="toc 1" w:uiPriority="99"/>
    <w:lsdException w:name="List Table 2" w:uiPriority="47"/>
    <w:lsdException w:name="List Table 2 Accent 1" w:uiPriority="47"/>
    <w:lsdException w:name="Table Simple 2" w:semiHidden="1" w:unhideWhenUsed="1"/>
    <w:lsdException w:name="List Table 1 Light Accent 3" w:uiPriority="46"/>
    <w:lsdException w:name="List Table 1 Light Accent 2" w:uiPriority="46"/>
    <w:lsdException w:name="Grid Table 1 Light Accent 4" w:uiPriority="46"/>
    <w:lsdException w:name="Medium Grid 2" w:uiPriority="68"/>
    <w:lsdException w:name="List Table 1 Light" w:uiPriority="46"/>
    <w:lsdException w:name="Grid Table 3 Accent 1" w:uiPriority="48"/>
    <w:lsdException w:name="Table List 2" w:semiHidden="1" w:unhideWhenUsed="1"/>
    <w:lsdException w:name="Plain Table 2" w:uiPriority="42"/>
    <w:lsdException w:name="Table List 5" w:semiHidden="1" w:unhideWhenUsed="1"/>
    <w:lsdException w:name="Medium Shading 1 Accent 1" w:uiPriority="63"/>
    <w:lsdException w:name="toc 4" w:uiPriority="99"/>
    <w:lsdException w:name="Table Classic 2" w:semiHidden="1" w:unhideWhenUsed="1"/>
    <w:lsdException w:name="List Table 2 Accent 4" w:uiPriority="47"/>
    <w:lsdException w:name="Table Web 1" w:semiHidden="1" w:unhideWhenUsed="1"/>
    <w:lsdException w:name="Normal Table" w:uiPriority="99" w:semiHidden="1" w:unhideWhenUsed="1"/>
    <w:lsdException w:name="Grid Table 7 Colorful Accent 5" w:uiPriority="52"/>
    <w:lsdException w:name="Default Paragraph Font" w:uiPriority="1" w:semiHidden="1" w:unhideWhenUsed="1"/>
    <w:lsdException w:name="Medium Grid 3 Accent 1" w:uiPriority="69"/>
    <w:lsdException w:name="Colorful Shading Accent 2" w:uiPriority="71"/>
    <w:lsdException w:name="Medium Shading 2" w:uiPriority="64"/>
    <w:lsdException w:name="Light Shading Accent 1" w:uiPriority="60"/>
    <w:lsdException w:name="Medium Grid 3 Accent 3" w:uiPriority="69"/>
    <w:lsdException w:name="footnote reference" w:uiPriority="99" w:semiHidden="1" w:unhideWhenUsed="1"/>
    <w:lsdException w:name="Colorful Grid Accent 5" w:uiPriority="73"/>
    <w:lsdException w:name="Medium Grid 3 Accent 6" w:uiPriority="69"/>
    <w:lsdException w:name="Subtle Emphasis" w:uiPriority="19" w:qFormat="1"/>
    <w:lsdException w:name="Medium List 1 Accent 3" w:uiPriority="65"/>
    <w:lsdException w:name="Light Grid Accent 1" w:uiPriority="62"/>
    <w:lsdException w:name="Colorful Shading Accent 6" w:uiPriority="71"/>
    <w:lsdException w:name="Medium List 1" w:uiPriority="65"/>
    <w:lsdException w:name="Table Subtle 2" w:semiHidden="1" w:unhideWhenUsed="1"/>
    <w:lsdException w:name="List Table 4 Accent 5" w:uiPriority="49"/>
    <w:lsdException w:name="Table Grid" w:qFormat="1"/>
    <w:lsdException w:name="No Spacing" w:uiPriority="99"/>
    <w:lsdException w:name="Plain Table 4" w:uiPriority="44"/>
    <w:lsdException w:name="Grid Table 7 Colorful Accent 1" w:uiPriority="52"/>
    <w:lsdException w:name="Table Elegant" w:semiHidden="1" w:unhideWhenUsed="1"/>
    <w:lsdException w:name="List Table 3 Accent 4" w:uiPriority="48"/>
    <w:lsdException w:name="List Table 7 Colorful Accent 6" w:uiPriority="52"/>
    <w:lsdException w:name="List Table 7 Colorful Accent 1" w:uiPriority="52"/>
    <w:lsdException w:name="Table Columns 2" w:semiHidden="1" w:unhideWhenUsed="1"/>
    <w:lsdException w:name="Table Web 3" w:semiHidden="1" w:unhideWhenUsed="1"/>
    <w:lsdException w:name="Grid Table 2 Accent 2" w:uiPriority="47"/>
    <w:lsdException w:name="Medium Grid 2 Accent 2" w:uiPriority="68"/>
    <w:lsdException w:name="Subtitle" w:qFormat="1"/>
    <w:lsdException w:name="Table Grid 5" w:semiHidden="1" w:unhideWhenUsed="1"/>
    <w:lsdException w:name="Grid Table 2 Accent 1" w:uiPriority="47"/>
    <w:lsdException w:name="List Table 6 Colorful Accent 3" w:uiPriority="51"/>
    <w:lsdException w:name="Medium List 2" w:uiPriority="66"/>
    <w:lsdException w:name="toc 7" w:uiPriority="99"/>
    <w:lsdException w:name="Colorful List" w:uiPriority="72"/>
    <w:lsdException w:name="Medium List 1 Accent 5" w:uiPriority="65"/>
    <w:lsdException w:name="Plain Table 3" w:uiPriority="43"/>
    <w:lsdException w:name="heading 7" w:unhideWhenUsed="1" w:qFormat="1"/>
    <w:lsdException w:name="List Table 1 Light Accent 5" w:uiPriority="46"/>
    <w:lsdException w:name="Colorful Grid Accent 6" w:uiPriority="73"/>
    <w:lsdException w:name="Medium List 2 Accent 2" w:uiPriority="66"/>
    <w:lsdException w:name="Grid Table 3 Accent 2" w:uiPriority="48"/>
    <w:lsdException w:name="Grid Table 4 Accent 1" w:uiPriority="49"/>
    <w:lsdException w:name="Colorful Shading Accent 1" w:uiPriority="71"/>
    <w:lsdException w:name="toc 9" w:uiPriority="99"/>
    <w:lsdException w:name="List Table 2 Accent 2" w:uiPriority="47"/>
    <w:lsdException w:name="Light Grid Accent 3" w:uiPriority="62"/>
  </w:latentStyles>
  <w:style w:type="character" w:styleId="000016">
    <w:name w:val="Hyperlink"/>
    <w:basedOn w:val="00000b"/>
    <w:rPr>
      <w:color w:val="1E6FFF"/>
      <w:u w:val="single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numbering" w:styleId="00000d" w:default="1">
    <w:name w:val="No List"/>
    <w:uiPriority w:val="99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2026-03-20T21:57:25Z</dcterms:created>
  <dcterms:modified xsi:type="dcterms:W3CDTF">2026-03-20T21:57:25Z</dcterms:modified>
</cp:coreProperties>
</file>