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42B1" w14:textId="77777777" w:rsidR="008B4A44" w:rsidRPr="006D3276" w:rsidRDefault="006D32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ДОГОВОР № </w:t>
      </w:r>
      <w:r w:rsidRPr="006D3276">
        <w:rPr>
          <w:b/>
          <w:color w:val="FF0000"/>
          <w:sz w:val="20"/>
          <w:szCs w:val="20"/>
          <w:highlight w:val="yellow"/>
        </w:rPr>
        <w:t>{{</w:t>
      </w:r>
      <w:r>
        <w:rPr>
          <w:b/>
          <w:color w:val="FF0000"/>
          <w:sz w:val="20"/>
          <w:szCs w:val="20"/>
          <w:highlight w:val="yellow"/>
          <w:lang w:val="en-US"/>
        </w:rPr>
        <w:t>contract</w:t>
      </w:r>
      <w:r w:rsidRPr="006D3276">
        <w:rPr>
          <w:b/>
          <w:color w:val="FF0000"/>
          <w:sz w:val="20"/>
          <w:szCs w:val="20"/>
          <w:highlight w:val="yellow"/>
        </w:rPr>
        <w:t>.</w:t>
      </w:r>
      <w:r>
        <w:rPr>
          <w:b/>
          <w:color w:val="FF0000"/>
          <w:sz w:val="20"/>
          <w:szCs w:val="20"/>
          <w:highlight w:val="yellow"/>
          <w:lang w:val="en-US"/>
        </w:rPr>
        <w:t>contract</w:t>
      </w:r>
      <w:r w:rsidRPr="006D3276">
        <w:rPr>
          <w:b/>
          <w:color w:val="FF0000"/>
          <w:sz w:val="20"/>
          <w:szCs w:val="20"/>
          <w:highlight w:val="yellow"/>
        </w:rPr>
        <w:t>_</w:t>
      </w:r>
      <w:r>
        <w:rPr>
          <w:b/>
          <w:color w:val="FF0000"/>
          <w:sz w:val="20"/>
          <w:szCs w:val="20"/>
          <w:highlight w:val="yellow"/>
          <w:lang w:val="en-US"/>
        </w:rPr>
        <w:t>number</w:t>
      </w:r>
      <w:r w:rsidRPr="006D3276">
        <w:rPr>
          <w:b/>
          <w:color w:val="FF0000"/>
          <w:sz w:val="20"/>
          <w:szCs w:val="20"/>
          <w:highlight w:val="yellow"/>
        </w:rPr>
        <w:t>}}</w:t>
      </w:r>
    </w:p>
    <w:p w14:paraId="284158A5" w14:textId="77777777" w:rsidR="008B4A44" w:rsidRDefault="006D32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на изготовление и установку металлопластиковых конструкций.</w:t>
      </w:r>
    </w:p>
    <w:p w14:paraId="6DF26B56" w14:textId="77777777" w:rsidR="008B4A44" w:rsidRDefault="008B4A44">
      <w:pPr>
        <w:jc w:val="center"/>
        <w:rPr>
          <w:b/>
          <w:sz w:val="20"/>
          <w:szCs w:val="20"/>
        </w:rPr>
      </w:pPr>
    </w:p>
    <w:p w14:paraId="080CA154" w14:textId="77777777" w:rsidR="008B4A44" w:rsidRDefault="006D3276">
      <w:pPr>
        <w:tabs>
          <w:tab w:val="left" w:pos="7797"/>
        </w:tabs>
        <w:rPr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г</w:t>
      </w:r>
      <w:r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</w:rPr>
        <w:t>Пермь</w:t>
      </w:r>
      <w:r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     </w:t>
      </w:r>
      <w:r>
        <w:rPr>
          <w:b/>
          <w:sz w:val="20"/>
          <w:szCs w:val="20"/>
          <w:highlight w:val="yellow"/>
          <w:lang w:val="en-US"/>
        </w:rPr>
        <w:t xml:space="preserve">  {{contract.date_provider}}</w:t>
      </w:r>
      <w:r>
        <w:rPr>
          <w:b/>
          <w:color w:val="FF0000"/>
          <w:sz w:val="20"/>
          <w:szCs w:val="20"/>
          <w:highlight w:val="yellow"/>
          <w:lang w:val="en-US"/>
        </w:rPr>
        <w:t xml:space="preserve"> </w:t>
      </w:r>
      <w:r>
        <w:rPr>
          <w:b/>
          <w:sz w:val="20"/>
          <w:szCs w:val="20"/>
        </w:rPr>
        <w:t>г</w:t>
      </w:r>
      <w:r>
        <w:rPr>
          <w:b/>
          <w:sz w:val="20"/>
          <w:szCs w:val="20"/>
          <w:lang w:val="en-US"/>
        </w:rPr>
        <w:t>.</w:t>
      </w:r>
    </w:p>
    <w:p w14:paraId="6795DA52" w14:textId="77777777" w:rsidR="008B4A44" w:rsidRDefault="008B4A44">
      <w:pPr>
        <w:rPr>
          <w:sz w:val="20"/>
          <w:szCs w:val="20"/>
          <w:lang w:val="en-US"/>
        </w:rPr>
      </w:pPr>
    </w:p>
    <w:p w14:paraId="7AE56E93" w14:textId="2848A450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</w:rPr>
        <w:t>Общество с ограниченной ответственностью «Световид», именуемое в дальнейшем «</w:t>
      </w:r>
      <w:r>
        <w:rPr>
          <w:b/>
          <w:sz w:val="20"/>
          <w:szCs w:val="20"/>
        </w:rPr>
        <w:t>Исполнитель</w:t>
      </w:r>
      <w:r>
        <w:rPr>
          <w:sz w:val="20"/>
          <w:szCs w:val="20"/>
        </w:rPr>
        <w:t>», в лице менеджера</w:t>
      </w:r>
      <w:r>
        <w:rPr>
          <w:sz w:val="20"/>
          <w:szCs w:val="20"/>
        </w:rPr>
        <w:t xml:space="preserve"> Романовой Ирины Олеговны, действующей на основании доверенности № 1 от 09.01.2019 г., с одной стороны и </w:t>
      </w:r>
      <w:r>
        <w:rPr>
          <w:sz w:val="20"/>
          <w:szCs w:val="20"/>
          <w:highlight w:val="yellow"/>
        </w:rPr>
        <w:t>{{</w:t>
      </w:r>
      <w:r>
        <w:rPr>
          <w:sz w:val="20"/>
          <w:szCs w:val="20"/>
          <w:highlight w:val="yellow"/>
          <w:lang w:val="en-US"/>
        </w:rPr>
        <w:t>contract</w:t>
      </w:r>
      <w:r w:rsidRPr="006D3276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provider</w:t>
      </w:r>
      <w:r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last</w:t>
      </w:r>
      <w:r>
        <w:rPr>
          <w:sz w:val="20"/>
          <w:szCs w:val="20"/>
          <w:highlight w:val="yellow"/>
        </w:rPr>
        <w:t>_</w:t>
      </w:r>
      <w:r>
        <w:rPr>
          <w:sz w:val="20"/>
          <w:szCs w:val="20"/>
          <w:highlight w:val="yellow"/>
          <w:lang w:val="en-US"/>
        </w:rPr>
        <w:t>name</w:t>
      </w:r>
      <w:r>
        <w:rPr>
          <w:sz w:val="20"/>
          <w:szCs w:val="20"/>
          <w:highlight w:val="yellow"/>
        </w:rPr>
        <w:t>}} {{</w:t>
      </w:r>
      <w:r>
        <w:rPr>
          <w:sz w:val="20"/>
          <w:szCs w:val="20"/>
          <w:highlight w:val="yellow"/>
          <w:lang w:val="en-US"/>
        </w:rPr>
        <w:t>contract</w:t>
      </w:r>
      <w:r w:rsidRPr="006D3276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provider</w:t>
      </w:r>
      <w:r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fisrt</w:t>
      </w:r>
      <w:r>
        <w:rPr>
          <w:sz w:val="20"/>
          <w:szCs w:val="20"/>
          <w:highlight w:val="yellow"/>
        </w:rPr>
        <w:t>_</w:t>
      </w:r>
      <w:r>
        <w:rPr>
          <w:sz w:val="20"/>
          <w:szCs w:val="20"/>
          <w:highlight w:val="yellow"/>
          <w:lang w:val="en-US"/>
        </w:rPr>
        <w:t>name</w:t>
      </w:r>
      <w:r>
        <w:rPr>
          <w:sz w:val="20"/>
          <w:szCs w:val="20"/>
          <w:highlight w:val="yellow"/>
        </w:rPr>
        <w:t>}} {{</w:t>
      </w:r>
      <w:r>
        <w:rPr>
          <w:sz w:val="20"/>
          <w:szCs w:val="20"/>
          <w:highlight w:val="yellow"/>
          <w:lang w:val="en-US"/>
        </w:rPr>
        <w:t>contract.</w:t>
      </w:r>
      <w:r>
        <w:rPr>
          <w:sz w:val="20"/>
          <w:szCs w:val="20"/>
          <w:highlight w:val="yellow"/>
          <w:lang w:val="en-US"/>
        </w:rPr>
        <w:t>provider</w:t>
      </w:r>
      <w:r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patronymic</w:t>
      </w:r>
      <w:r>
        <w:rPr>
          <w:sz w:val="20"/>
          <w:szCs w:val="20"/>
          <w:highlight w:val="yellow"/>
        </w:rPr>
        <w:t>}},</w:t>
      </w:r>
      <w:r>
        <w:rPr>
          <w:sz w:val="20"/>
          <w:szCs w:val="20"/>
        </w:rPr>
        <w:t xml:space="preserve"> именуемый</w:t>
      </w:r>
      <w:r w:rsidRPr="006D3276">
        <w:rPr>
          <w:sz w:val="20"/>
          <w:szCs w:val="20"/>
          <w:highlight w:val="yellow"/>
        </w:rPr>
        <w:t>(</w:t>
      </w:r>
      <w:r>
        <w:rPr>
          <w:color w:val="FF0000"/>
          <w:sz w:val="20"/>
          <w:szCs w:val="20"/>
          <w:highlight w:val="yellow"/>
        </w:rPr>
        <w:t>ая</w:t>
      </w:r>
      <w:r>
        <w:rPr>
          <w:color w:val="FF0000"/>
          <w:sz w:val="20"/>
          <w:szCs w:val="20"/>
        </w:rPr>
        <w:t>)</w:t>
      </w:r>
      <w:r>
        <w:rPr>
          <w:sz w:val="20"/>
          <w:szCs w:val="20"/>
        </w:rPr>
        <w:t xml:space="preserve"> в дальнейшем «</w:t>
      </w:r>
      <w:r>
        <w:rPr>
          <w:b/>
          <w:sz w:val="20"/>
          <w:szCs w:val="20"/>
        </w:rPr>
        <w:t>Заказчик</w:t>
      </w:r>
      <w:r>
        <w:rPr>
          <w:sz w:val="20"/>
          <w:szCs w:val="20"/>
        </w:rPr>
        <w:t>», с другой стороны, заключили настоящий догово</w:t>
      </w:r>
      <w:r>
        <w:rPr>
          <w:sz w:val="20"/>
          <w:szCs w:val="20"/>
        </w:rPr>
        <w:t>р о нижеследующем:</w:t>
      </w:r>
    </w:p>
    <w:p w14:paraId="4ED00818" w14:textId="77777777" w:rsidR="008B4A44" w:rsidRDefault="006D3276">
      <w:pPr>
        <w:pStyle w:val="a9"/>
        <w:numPr>
          <w:ilvl w:val="0"/>
          <w:numId w:val="1"/>
        </w:num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ПРЕДМЕТ ДОГОВОРА</w:t>
      </w:r>
    </w:p>
    <w:p w14:paraId="1DD362F4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1.1. Изготовление металлопластиковых конструкций (оконных блоков), установка изготовленных конструкций по адресу: </w:t>
      </w:r>
      <w:r>
        <w:rPr>
          <w:color w:val="FF0000"/>
          <w:sz w:val="20"/>
          <w:szCs w:val="20"/>
          <w:highlight w:val="yellow"/>
        </w:rPr>
        <w:t>г. Пермь, ул. Соловьева, 13-15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согласно данных</w:t>
      </w:r>
      <w:r>
        <w:rPr>
          <w:sz w:val="20"/>
          <w:szCs w:val="20"/>
        </w:rPr>
        <w:t xml:space="preserve"> Спецификации (Приложение № 1).</w:t>
      </w:r>
    </w:p>
    <w:p w14:paraId="5187E323" w14:textId="77777777" w:rsidR="008B4A44" w:rsidRDefault="008B4A44">
      <w:pPr>
        <w:jc w:val="both"/>
        <w:rPr>
          <w:sz w:val="20"/>
          <w:szCs w:val="20"/>
        </w:rPr>
      </w:pPr>
    </w:p>
    <w:p w14:paraId="65218DE7" w14:textId="77777777" w:rsidR="008B4A44" w:rsidRDefault="006D3276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2 . СТОИМОСТЬ РАБОТ И ПОРЯ</w:t>
      </w:r>
      <w:r>
        <w:rPr>
          <w:b/>
          <w:sz w:val="20"/>
          <w:szCs w:val="20"/>
        </w:rPr>
        <w:t>ДОК ОПЛАТЫ</w:t>
      </w:r>
    </w:p>
    <w:p w14:paraId="534DCF1A" w14:textId="77777777" w:rsidR="008B4A44" w:rsidRDefault="006D3276">
      <w:pPr>
        <w:jc w:val="both"/>
      </w:pPr>
      <w:r>
        <w:rPr>
          <w:sz w:val="20"/>
          <w:szCs w:val="20"/>
        </w:rPr>
        <w:t xml:space="preserve">2.1. Стоимость работ, по настоящему договору составляет сумму: </w:t>
      </w:r>
      <w:r>
        <w:rPr>
          <w:sz w:val="20"/>
          <w:szCs w:val="20"/>
          <w:highlight w:val="yellow"/>
        </w:rPr>
        <w:t>{{</w:t>
      </w:r>
      <w:r>
        <w:rPr>
          <w:sz w:val="20"/>
          <w:szCs w:val="20"/>
          <w:highlight w:val="yellow"/>
          <w:lang w:val="en-US"/>
        </w:rPr>
        <w:t>contract</w:t>
      </w:r>
      <w:r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total</w:t>
      </w:r>
      <w:r>
        <w:rPr>
          <w:sz w:val="20"/>
          <w:szCs w:val="20"/>
          <w:highlight w:val="yellow"/>
        </w:rPr>
        <w:t>_</w:t>
      </w:r>
      <w:r>
        <w:rPr>
          <w:sz w:val="20"/>
          <w:szCs w:val="20"/>
          <w:highlight w:val="yellow"/>
          <w:lang w:val="en-US"/>
        </w:rPr>
        <w:t>price</w:t>
      </w:r>
      <w:r>
        <w:rPr>
          <w:sz w:val="20"/>
          <w:szCs w:val="20"/>
          <w:highlight w:val="yellow"/>
        </w:rPr>
        <w:t>}}</w:t>
      </w:r>
      <w:r>
        <w:rPr>
          <w:color w:val="FF0000"/>
          <w:sz w:val="20"/>
          <w:szCs w:val="20"/>
          <w:highlight w:val="yellow"/>
        </w:rPr>
        <w:t xml:space="preserve"> </w:t>
      </w:r>
      <w:r>
        <w:rPr>
          <w:sz w:val="20"/>
          <w:szCs w:val="20"/>
        </w:rPr>
        <w:t xml:space="preserve">рублей. Все платежи по настоящему договору производятся в российских рублях. </w:t>
      </w:r>
    </w:p>
    <w:p w14:paraId="6B0EFFC5" w14:textId="77777777" w:rsidR="008B4A44" w:rsidRDefault="006D3276">
      <w:pPr>
        <w:jc w:val="both"/>
      </w:pPr>
      <w:r>
        <w:rPr>
          <w:sz w:val="20"/>
          <w:szCs w:val="20"/>
        </w:rPr>
        <w:t xml:space="preserve">2.2. Заказчик в течение трех банковских дней с момента подписания </w:t>
      </w:r>
      <w:r>
        <w:rPr>
          <w:sz w:val="20"/>
          <w:szCs w:val="20"/>
        </w:rPr>
        <w:t>договора осуществляет оплату в размере не менее</w:t>
      </w:r>
      <w:r>
        <w:rPr>
          <w:sz w:val="20"/>
          <w:szCs w:val="20"/>
          <w:highlight w:val="yellow"/>
        </w:rPr>
        <w:t xml:space="preserve"> {{</w:t>
      </w:r>
      <w:r>
        <w:rPr>
          <w:sz w:val="20"/>
          <w:szCs w:val="20"/>
          <w:highlight w:val="yellow"/>
          <w:lang w:val="en-US"/>
        </w:rPr>
        <w:t>contract</w:t>
      </w:r>
      <w:r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  <w:lang w:val="en-US"/>
        </w:rPr>
        <w:t>avance</w:t>
      </w:r>
      <w:r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% стоимости, выполняемых Исполнителем работ. Окончательный платеж производится в день фактического выполнения работ по договору.</w:t>
      </w:r>
    </w:p>
    <w:p w14:paraId="397714EA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2.3. В случае необходимости проведения Исполнителем дополнит</w:t>
      </w:r>
      <w:r>
        <w:rPr>
          <w:sz w:val="20"/>
          <w:szCs w:val="20"/>
        </w:rPr>
        <w:t>ельных работ по заданию Заказчика, такие работы предварительно оплачиваются Заказчиком в полном объёме.</w:t>
      </w:r>
    </w:p>
    <w:p w14:paraId="286A21A9" w14:textId="77777777" w:rsidR="008B4A44" w:rsidRDefault="006D3276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3 . ПРАВА И ОБЯЗАННОСТИ СТОРОН</w:t>
      </w:r>
    </w:p>
    <w:p w14:paraId="0A9A2345" w14:textId="77777777" w:rsidR="008B4A44" w:rsidRDefault="006D32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Обязанности Исполнителя:</w:t>
      </w:r>
    </w:p>
    <w:p w14:paraId="5647BD7F" w14:textId="77777777" w:rsidR="008B4A44" w:rsidRDefault="006D3276">
      <w:pPr>
        <w:jc w:val="both"/>
      </w:pPr>
      <w:r>
        <w:rPr>
          <w:sz w:val="20"/>
          <w:szCs w:val="20"/>
        </w:rPr>
        <w:t>3.1.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Изготовить металлопластиковые конструкции и произвести монтаж и все виды работ, указанные в</w:t>
      </w:r>
      <w:r>
        <w:rPr>
          <w:sz w:val="20"/>
          <w:szCs w:val="20"/>
        </w:rPr>
        <w:t xml:space="preserve"> Спецификации (Приложении № 1) по вышеуказанному адресу в течение</w:t>
      </w:r>
      <w:r>
        <w:rPr>
          <w:sz w:val="20"/>
          <w:szCs w:val="20"/>
          <w:highlight w:val="yellow"/>
        </w:rPr>
        <w:t xml:space="preserve"> </w:t>
      </w:r>
      <w:r>
        <w:rPr>
          <w:color w:val="FF0000"/>
          <w:sz w:val="20"/>
          <w:szCs w:val="20"/>
          <w:highlight w:val="yellow"/>
        </w:rPr>
        <w:t>{{</w:t>
      </w:r>
      <w:r>
        <w:rPr>
          <w:color w:val="FF0000"/>
          <w:sz w:val="20"/>
          <w:szCs w:val="20"/>
          <w:highlight w:val="yellow"/>
          <w:lang w:val="en-US"/>
        </w:rPr>
        <w:t>contract</w:t>
      </w:r>
      <w:bookmarkStart w:id="0" w:name="__DdeLink__1784_3203603364"/>
      <w:r>
        <w:rPr>
          <w:color w:val="FF0000"/>
          <w:sz w:val="20"/>
          <w:szCs w:val="20"/>
          <w:highlight w:val="yellow"/>
        </w:rPr>
        <w:t>.</w:t>
      </w:r>
      <w:r>
        <w:rPr>
          <w:color w:val="FF0000"/>
          <w:sz w:val="20"/>
          <w:szCs w:val="20"/>
          <w:highlight w:val="yellow"/>
          <w:lang w:val="en-US"/>
        </w:rPr>
        <w:t>time</w:t>
      </w:r>
      <w:r>
        <w:rPr>
          <w:color w:val="FF0000"/>
          <w:sz w:val="20"/>
          <w:szCs w:val="20"/>
          <w:highlight w:val="yellow"/>
        </w:rPr>
        <w:t>_</w:t>
      </w:r>
      <w:r>
        <w:rPr>
          <w:color w:val="FF0000"/>
          <w:sz w:val="20"/>
          <w:szCs w:val="20"/>
          <w:highlight w:val="yellow"/>
          <w:lang w:val="en-US"/>
        </w:rPr>
        <w:t>of</w:t>
      </w:r>
      <w:r>
        <w:rPr>
          <w:color w:val="FF0000"/>
          <w:sz w:val="20"/>
          <w:szCs w:val="20"/>
          <w:highlight w:val="yellow"/>
        </w:rPr>
        <w:t>_</w:t>
      </w:r>
      <w:r>
        <w:rPr>
          <w:color w:val="FF0000"/>
          <w:sz w:val="20"/>
          <w:szCs w:val="20"/>
          <w:highlight w:val="yellow"/>
          <w:lang w:val="en-US"/>
        </w:rPr>
        <w:t>production</w:t>
      </w:r>
      <w:r>
        <w:rPr>
          <w:color w:val="FF0000"/>
          <w:sz w:val="20"/>
          <w:szCs w:val="20"/>
          <w:highlight w:val="yellow"/>
        </w:rPr>
        <w:t>}</w:t>
      </w:r>
      <w:bookmarkEnd w:id="0"/>
      <w:r>
        <w:rPr>
          <w:color w:val="FF0000"/>
          <w:sz w:val="20"/>
          <w:szCs w:val="20"/>
          <w:highlight w:val="yellow"/>
        </w:rPr>
        <w:t>}</w:t>
      </w:r>
      <w:r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</w:rPr>
        <w:t xml:space="preserve">рабочих дней. Срок выполнения работ исчисляется со дня поступления предоплаты в размере </w:t>
      </w:r>
      <w:r>
        <w:rPr>
          <w:color w:val="FF0000"/>
          <w:sz w:val="20"/>
          <w:szCs w:val="20"/>
          <w:highlight w:val="yellow"/>
        </w:rPr>
        <w:t>{{</w:t>
      </w:r>
      <w:r>
        <w:rPr>
          <w:color w:val="FF0000"/>
          <w:sz w:val="20"/>
          <w:szCs w:val="20"/>
          <w:highlight w:val="yellow"/>
          <w:lang w:val="en-US"/>
        </w:rPr>
        <w:t>contract</w:t>
      </w:r>
      <w:r>
        <w:rPr>
          <w:color w:val="FF0000"/>
          <w:sz w:val="20"/>
          <w:szCs w:val="20"/>
          <w:highlight w:val="yellow"/>
        </w:rPr>
        <w:t>.</w:t>
      </w:r>
      <w:r>
        <w:rPr>
          <w:color w:val="FF0000"/>
          <w:sz w:val="20"/>
          <w:szCs w:val="20"/>
          <w:highlight w:val="yellow"/>
          <w:lang w:val="en-US"/>
        </w:rPr>
        <w:t>sale</w:t>
      </w:r>
      <w:r>
        <w:rPr>
          <w:color w:val="FF0000"/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% стоимости выполняемых Исполнителем работ. </w:t>
      </w:r>
    </w:p>
    <w:p w14:paraId="193D8A27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3.2</w:t>
      </w:r>
      <w:r>
        <w:rPr>
          <w:i/>
          <w:sz w:val="20"/>
          <w:szCs w:val="20"/>
        </w:rPr>
        <w:t xml:space="preserve">. </w:t>
      </w:r>
      <w:r>
        <w:rPr>
          <w:sz w:val="20"/>
          <w:szCs w:val="20"/>
        </w:rPr>
        <w:t>Пре</w:t>
      </w:r>
      <w:r>
        <w:rPr>
          <w:sz w:val="20"/>
          <w:szCs w:val="20"/>
        </w:rPr>
        <w:t>дупреждать Заказчика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о появлении обстоятельств, которые могут способствовать ухудшению качества конструкций и выполненных работ и не зависят от Исполнителя. При наступлении данных обстоятельств срок производства работ увеличивается на срок, согласованный с</w:t>
      </w:r>
      <w:r>
        <w:rPr>
          <w:sz w:val="20"/>
          <w:szCs w:val="20"/>
        </w:rPr>
        <w:t xml:space="preserve"> Заказчиком.</w:t>
      </w:r>
    </w:p>
    <w:p w14:paraId="68E9CBEA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3.3. Передать результат работ Заказчику по Акту сдачи-приема (Приложение № 2).</w:t>
      </w:r>
    </w:p>
    <w:p w14:paraId="6C40B05D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3.4. Устранить недостатки, выявленные в работе Исполнителя в течение 10 рабочих дней со дня предъявления претензии в письменном виде или в срок, согласованный с Зак</w:t>
      </w:r>
      <w:r>
        <w:rPr>
          <w:sz w:val="20"/>
          <w:szCs w:val="20"/>
        </w:rPr>
        <w:t>азчиком.</w:t>
      </w:r>
    </w:p>
    <w:p w14:paraId="08BAD042" w14:textId="77777777" w:rsidR="008B4A44" w:rsidRDefault="006D32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Права Исполнителя:</w:t>
      </w:r>
    </w:p>
    <w:p w14:paraId="01D419D2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3.5. Самостоятельно определить способы выполнения работ по заданию Заказчика;</w:t>
      </w:r>
    </w:p>
    <w:p w14:paraId="40EF365A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3.6. Осуществлять набор специалистов и привлекать субподрядные организации для выполнения работ по изготовлению, доставке и монтажу металлопластиковых</w:t>
      </w:r>
      <w:r>
        <w:rPr>
          <w:sz w:val="20"/>
          <w:szCs w:val="20"/>
        </w:rPr>
        <w:t xml:space="preserve"> конструкций. При этом ответственность за качество и сроки выполнения работ в полной мере несет Исполнитель.</w:t>
      </w:r>
    </w:p>
    <w:p w14:paraId="3404E2DB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3.7.Требовать надлежащего исполнения Заказчиком его обязанностей, предусмотренных настоящим Договором.</w:t>
      </w:r>
    </w:p>
    <w:p w14:paraId="3A7FB2F7" w14:textId="77777777" w:rsidR="008B4A44" w:rsidRDefault="006D327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Обязанности Заказчика:</w:t>
      </w:r>
    </w:p>
    <w:p w14:paraId="50018B8A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3.8. Точно сформулиро</w:t>
      </w:r>
      <w:r>
        <w:rPr>
          <w:sz w:val="20"/>
          <w:szCs w:val="20"/>
        </w:rPr>
        <w:t>вать условия заказа. Внимательно ознакомиться со Спецификацией (Приложение № 1). С момента подписания сторонами настоящего Договора и Приложения № 1, условия договора об объеме, сроке, порядке и условиях выполнения работ считаются согласованными и вступают</w:t>
      </w:r>
      <w:r>
        <w:rPr>
          <w:sz w:val="20"/>
          <w:szCs w:val="20"/>
        </w:rPr>
        <w:t xml:space="preserve"> в силу.</w:t>
      </w:r>
    </w:p>
    <w:p w14:paraId="665316DB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3.9. В день доставки и монтажа, в согласованное сторонами время, находиться на месте производства работ или обеспечить присутствие своего представителя, для осуществления действий по приемке результатов выполненных работ и подписания Акта сдачи-пр</w:t>
      </w:r>
      <w:r>
        <w:rPr>
          <w:sz w:val="20"/>
          <w:szCs w:val="20"/>
        </w:rPr>
        <w:t xml:space="preserve">иемки выполненных работ. </w:t>
      </w:r>
    </w:p>
    <w:p w14:paraId="1CA0B4B7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3.10. Проверить выполненные работы и подписать Акт сдачи-приемки выполненных работ в день монтажа. При наличии претензий к качеству выполненных работ указать их в Акте сдачи – приемки работ. По истечение трёхдневного срока, </w:t>
      </w:r>
      <w:r>
        <w:rPr>
          <w:sz w:val="20"/>
          <w:szCs w:val="20"/>
        </w:rPr>
        <w:t>если Заказчик не предоставит подписанный Акт сдачи-приёмки, работы считаются выполненными в срок и с надлежащим качеством. Акт сдачи-приёмки подписывается только представителем Заказчика, подписавшим настоящий договор либо лицом, имеющим доверенность на пр</w:t>
      </w:r>
      <w:r>
        <w:rPr>
          <w:sz w:val="20"/>
          <w:szCs w:val="20"/>
        </w:rPr>
        <w:t>иемку работ по настоящему договору.</w:t>
      </w:r>
    </w:p>
    <w:p w14:paraId="5C418C32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3.11. Оплатить выполненные работы, согласно условиям настоящего договора.</w:t>
      </w:r>
    </w:p>
    <w:p w14:paraId="59AC5173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3.12. Согласовать с Исполнителем любые изменения размеров, материала, конфигурации, или других параметров изготавливаемых конструкций или </w:t>
      </w:r>
      <w:r>
        <w:rPr>
          <w:sz w:val="20"/>
          <w:szCs w:val="20"/>
        </w:rPr>
        <w:t>выполняемых работ, переоформить заказ в соответствии с изменениями и оплатить Исполнителю все возникшие в связи с этим затраты в полном объеме. Данный пункт имеет силу только в том случае, если указанные конструкции не изготовлены, а работы не произведены.</w:t>
      </w:r>
    </w:p>
    <w:p w14:paraId="42BD8936" w14:textId="77777777" w:rsidR="008B4A44" w:rsidRDefault="006D327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Права Заказчика:</w:t>
      </w:r>
    </w:p>
    <w:p w14:paraId="7C45ADB0" w14:textId="77777777" w:rsidR="008B4A44" w:rsidRDefault="006D327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3.13. Требовать надлежащего соблюдения Исполнителем его обязанностей, предусмотренных настоящим договором.</w:t>
      </w:r>
    </w:p>
    <w:p w14:paraId="1825274F" w14:textId="77777777" w:rsidR="008B4A44" w:rsidRDefault="006D3276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4. ОТВЕТСТВЕННОСТЬ СТОРОН</w:t>
      </w:r>
    </w:p>
    <w:p w14:paraId="6461CA9A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4.1. За нарушение сроков изготовления и установки металлопластиковых конструкций, Исполнитель уплачивает </w:t>
      </w:r>
      <w:r>
        <w:rPr>
          <w:sz w:val="20"/>
          <w:szCs w:val="20"/>
        </w:rPr>
        <w:t>Заказчику пени в размере 0,2% от стоимости невыполненных работ за каждый рабочий день просрочки, но не более 3% от суммы договора. Данный пункт действует в том случае, если у Исполнителя нет мотивированного отказа от выполнения работ и при отсутствии письм</w:t>
      </w:r>
      <w:r>
        <w:rPr>
          <w:sz w:val="20"/>
          <w:szCs w:val="20"/>
        </w:rPr>
        <w:t>енного уведомления.</w:t>
      </w:r>
    </w:p>
    <w:p w14:paraId="16A66C09" w14:textId="77777777" w:rsidR="008B4A44" w:rsidRDefault="008B4A44">
      <w:pPr>
        <w:jc w:val="both"/>
        <w:rPr>
          <w:sz w:val="20"/>
          <w:szCs w:val="20"/>
        </w:rPr>
      </w:pPr>
    </w:p>
    <w:p w14:paraId="098B52F0" w14:textId="77777777" w:rsidR="008B4A44" w:rsidRDefault="008B4A44">
      <w:pPr>
        <w:jc w:val="both"/>
        <w:rPr>
          <w:sz w:val="20"/>
          <w:szCs w:val="20"/>
        </w:rPr>
      </w:pPr>
    </w:p>
    <w:p w14:paraId="40F98778" w14:textId="77777777" w:rsidR="008B4A44" w:rsidRDefault="008B4A44">
      <w:pPr>
        <w:jc w:val="both"/>
        <w:rPr>
          <w:sz w:val="20"/>
          <w:szCs w:val="20"/>
        </w:rPr>
      </w:pPr>
    </w:p>
    <w:p w14:paraId="3FCEEEF8" w14:textId="0367566A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Исполнитель __________ Романова И.О.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Заказчик _____________ </w:t>
      </w:r>
      <w:r>
        <w:rPr>
          <w:color w:val="FF0000"/>
          <w:sz w:val="20"/>
          <w:szCs w:val="20"/>
        </w:rPr>
        <w:t>{{</w:t>
      </w:r>
      <w:r>
        <w:rPr>
          <w:color w:val="FF0000"/>
          <w:sz w:val="20"/>
          <w:szCs w:val="20"/>
          <w:lang w:val="en-US"/>
        </w:rPr>
        <w:t>contract</w:t>
      </w:r>
      <w:r w:rsidRPr="006D3276">
        <w:rPr>
          <w:color w:val="FF0000"/>
          <w:sz w:val="20"/>
          <w:szCs w:val="20"/>
        </w:rPr>
        <w:t>.</w:t>
      </w:r>
      <w:r>
        <w:rPr>
          <w:color w:val="FF0000"/>
          <w:sz w:val="20"/>
          <w:szCs w:val="20"/>
          <w:lang w:val="en-US"/>
        </w:rPr>
        <w:t>provider</w:t>
      </w:r>
      <w:r>
        <w:rPr>
          <w:color w:val="FF0000"/>
          <w:sz w:val="20"/>
          <w:szCs w:val="20"/>
        </w:rPr>
        <w:t>.</w:t>
      </w:r>
      <w:r>
        <w:rPr>
          <w:color w:val="FF0000"/>
          <w:sz w:val="20"/>
          <w:szCs w:val="20"/>
          <w:lang w:val="en-US"/>
        </w:rPr>
        <w:t>last</w:t>
      </w:r>
      <w:r>
        <w:rPr>
          <w:color w:val="FF0000"/>
          <w:sz w:val="20"/>
          <w:szCs w:val="20"/>
        </w:rPr>
        <w:t>_</w:t>
      </w:r>
      <w:r>
        <w:rPr>
          <w:color w:val="FF0000"/>
          <w:sz w:val="20"/>
          <w:szCs w:val="20"/>
          <w:lang w:val="en-US"/>
        </w:rPr>
        <w:t>name</w:t>
      </w:r>
      <w:r>
        <w:rPr>
          <w:color w:val="FF0000"/>
          <w:sz w:val="20"/>
          <w:szCs w:val="20"/>
        </w:rPr>
        <w:t>}}</w:t>
      </w:r>
    </w:p>
    <w:p w14:paraId="00B27AE9" w14:textId="77777777" w:rsidR="008B4A44" w:rsidRDefault="008B4A44">
      <w:pPr>
        <w:jc w:val="both"/>
        <w:rPr>
          <w:sz w:val="20"/>
          <w:szCs w:val="20"/>
        </w:rPr>
      </w:pPr>
    </w:p>
    <w:p w14:paraId="5A21F5D0" w14:textId="77777777" w:rsidR="008B4A44" w:rsidRDefault="008B4A44">
      <w:pPr>
        <w:jc w:val="both"/>
        <w:rPr>
          <w:sz w:val="20"/>
          <w:szCs w:val="20"/>
        </w:rPr>
      </w:pPr>
    </w:p>
    <w:p w14:paraId="63E01D1B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4.2. За нарушение сроков приема выполненных работ и подписания Акта сдачи-приемки и нарушение сроков оплаты Заказчик выплач</w:t>
      </w:r>
      <w:r>
        <w:rPr>
          <w:sz w:val="20"/>
          <w:szCs w:val="20"/>
        </w:rPr>
        <w:t>ивает Исполнителю пени в размере 0,2% от цены договора за каждый день просрочки, но не более 3% от суммы договора Данный пункт действует в том случае, если у Заказчика нет мотивированного отказа от подписания Акта сдачи-приёмки и при отсутствии письменного</w:t>
      </w:r>
      <w:r>
        <w:rPr>
          <w:sz w:val="20"/>
          <w:szCs w:val="20"/>
        </w:rPr>
        <w:t xml:space="preserve"> уведомления.</w:t>
      </w:r>
    </w:p>
    <w:p w14:paraId="27C9735F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4.3. В случае необоснованного отказа от приемки выполненных работ или не явки для принятия работ и подписания Акта сдачи-приемки без уведомления Исполнителя о причинах и сроках задержки Договор считается выполненным Исполнителем в полном объе</w:t>
      </w:r>
      <w:r>
        <w:rPr>
          <w:sz w:val="20"/>
          <w:szCs w:val="20"/>
        </w:rPr>
        <w:t>ме.</w:t>
      </w:r>
    </w:p>
    <w:p w14:paraId="765BBFD3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4.4. В случае, если доставка или установка изделий в указанный срок не возможны по вине Заказчика, Исполнитель имеет право перенести данные работы на срок не согласованный с Заказчиком, согласно графику производства и монтажа.</w:t>
      </w:r>
    </w:p>
    <w:p w14:paraId="38DB0A53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4.5. За неисполнение или </w:t>
      </w:r>
      <w:r>
        <w:rPr>
          <w:sz w:val="20"/>
          <w:szCs w:val="20"/>
        </w:rPr>
        <w:t>ненадлежащее исполнение обязательств по Договору стороны несут взаимную ответственность в соответствии с действующим Законодательством и настоящим Договором.</w:t>
      </w:r>
    </w:p>
    <w:p w14:paraId="4627D19E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4.4. Уплата штрафных санкций не освобождают стороны от выполнения своих обязанностей по договору.</w:t>
      </w:r>
    </w:p>
    <w:p w14:paraId="00A16E79" w14:textId="77777777" w:rsidR="008B4A44" w:rsidRDefault="006D3276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5. КАЧЕСТВО И ГАРАНТИИ</w:t>
      </w:r>
    </w:p>
    <w:p w14:paraId="4C17C3CA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5.1. Качество соответствует ГОСТу;</w:t>
      </w:r>
    </w:p>
    <w:p w14:paraId="46BF0030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5.2. Гарантийный срок начинается с момента подписания Акта сдачи-приёмки.</w:t>
      </w:r>
    </w:p>
    <w:p w14:paraId="287714A5" w14:textId="77777777" w:rsidR="008B4A44" w:rsidRDefault="006D3276">
      <w:pPr>
        <w:jc w:val="both"/>
      </w:pPr>
      <w:r>
        <w:rPr>
          <w:sz w:val="20"/>
          <w:szCs w:val="20"/>
        </w:rPr>
        <w:t xml:space="preserve">5.2. Гарантийный срок составляет: </w:t>
      </w:r>
      <w:r>
        <w:rPr>
          <w:sz w:val="20"/>
          <w:szCs w:val="20"/>
          <w:highlight w:val="yellow"/>
        </w:rPr>
        <w:t>{{contract.garanty}}</w:t>
      </w:r>
      <w:r>
        <w:rPr>
          <w:color w:val="FF0000"/>
          <w:sz w:val="20"/>
          <w:szCs w:val="20"/>
          <w:highlight w:val="yellow"/>
        </w:rPr>
        <w:t>год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при соблюдении Заказчиком правил эксплуатации металлопластиковых к</w:t>
      </w:r>
      <w:r>
        <w:rPr>
          <w:sz w:val="20"/>
          <w:szCs w:val="20"/>
        </w:rPr>
        <w:t xml:space="preserve">онструкций, правил эксплуатации помещений. </w:t>
      </w:r>
    </w:p>
    <w:p w14:paraId="7B5FC44C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5.3. Гарантия не распространяется: </w:t>
      </w:r>
    </w:p>
    <w:p w14:paraId="23FA86F4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- на нестандартные изделия;</w:t>
      </w:r>
    </w:p>
    <w:p w14:paraId="5D18157B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изделия, не соответствующие области применения, изготовленные по просьбе Заказчика; </w:t>
      </w:r>
    </w:p>
    <w:p w14:paraId="7FFCFD86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- на конструкции, смонтированные Заказчиком или третьими лица</w:t>
      </w:r>
      <w:r>
        <w:rPr>
          <w:sz w:val="20"/>
          <w:szCs w:val="20"/>
        </w:rPr>
        <w:t xml:space="preserve">ми; </w:t>
      </w:r>
    </w:p>
    <w:p w14:paraId="279708D3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- на комплектующие, предоставленные Заказчиком;</w:t>
      </w:r>
    </w:p>
    <w:p w14:paraId="683A45F7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- если конструкция имеет следы постороннего вмешательства или предпринималась попытка ремонта конструкции лицом, не уполномоченным Исполнителем.</w:t>
      </w:r>
    </w:p>
    <w:p w14:paraId="1E9B013B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5.3. В момент заключения Договора Исполнитель </w:t>
      </w:r>
      <w:r>
        <w:rPr>
          <w:sz w:val="20"/>
          <w:szCs w:val="20"/>
        </w:rPr>
        <w:t>предупреждает Заказчика о том, что при несоблюдении в помещении рекомендуемого уровня влажности и температуры воздуха, а также при низких отрицательных температурах наружного воздуха, возможно временное образование конденсата на внутренней поверхности стек</w:t>
      </w:r>
      <w:r>
        <w:rPr>
          <w:sz w:val="20"/>
          <w:szCs w:val="20"/>
        </w:rPr>
        <w:t>лопакета.</w:t>
      </w:r>
    </w:p>
    <w:p w14:paraId="3B8AE882" w14:textId="77777777" w:rsidR="008B4A44" w:rsidRDefault="006D327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5.4. Выполнение Исполнителем своих гарантийных обязательств производится только при предъявлении Заказчиком письменной претензии, полного пакета документов по заказу, а также после полной оплаты заказа.</w:t>
      </w:r>
    </w:p>
    <w:p w14:paraId="5B06A648" w14:textId="77777777" w:rsidR="008B4A44" w:rsidRDefault="006D32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6. ФОРС-МАЖОР</w:t>
      </w:r>
    </w:p>
    <w:p w14:paraId="2925F6F1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6.1. Стороны освобождаются от</w:t>
      </w:r>
      <w:r>
        <w:rPr>
          <w:sz w:val="20"/>
          <w:szCs w:val="20"/>
        </w:rPr>
        <w:t xml:space="preserve"> ответственности за частичное или полное неисполнение обстоятельств по договору, если это неисполнение явилось следствием обстоятельств непреодолимой силы (эпидемии, стихийные бедствия, блокада, военные предписания, приказы или иное административное вмешат</w:t>
      </w:r>
      <w:r>
        <w:rPr>
          <w:sz w:val="20"/>
          <w:szCs w:val="20"/>
        </w:rPr>
        <w:t>ельство властных органов, установившие ограничения, чрезвычайные ситуации на предприятии (например, пожар), которые привели к его остановке более, чем на три дня, а также иные обстоятельства, независящие от воли сторон. При этом сроки выполнения обязательс</w:t>
      </w:r>
      <w:r>
        <w:rPr>
          <w:sz w:val="20"/>
          <w:szCs w:val="20"/>
        </w:rPr>
        <w:t>тв сторонами увеличиваются на период времени, в течение которого действуют эти обстоятельства или их последствия.</w:t>
      </w:r>
    </w:p>
    <w:p w14:paraId="307F4CC6" w14:textId="77777777" w:rsidR="008B4A44" w:rsidRDefault="006D32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7. РАЗРЕШЕНИЕ СПОРОВ</w:t>
      </w:r>
    </w:p>
    <w:p w14:paraId="1EB11DE0" w14:textId="77777777" w:rsidR="008B4A44" w:rsidRDefault="006D327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7.1. Все споры и разногласия по настоящему договору решаются путем переговоров. В случае недостижения соглашения стороны </w:t>
      </w:r>
      <w:r>
        <w:rPr>
          <w:sz w:val="20"/>
          <w:szCs w:val="20"/>
        </w:rPr>
        <w:t>передают их на рассмотрение в суд в соответствии с законодательством РФ.</w:t>
      </w:r>
    </w:p>
    <w:p w14:paraId="0BD3DAF7" w14:textId="77777777" w:rsidR="008B4A44" w:rsidRDefault="006D3276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8. ИНЫЕ УСЛОВИЯ</w:t>
      </w:r>
    </w:p>
    <w:p w14:paraId="5983FF3C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 Настоящий договор вступает в силу с момента подписания и действует до полного исполнения сторонами взятых на себя обязательств. </w:t>
      </w:r>
    </w:p>
    <w:p w14:paraId="37E381E8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8.2. После подписания настоящего </w:t>
      </w:r>
      <w:r>
        <w:rPr>
          <w:sz w:val="20"/>
          <w:szCs w:val="20"/>
        </w:rPr>
        <w:t>договора все предыдущие и устные соглашения, переписка, переговоры между сторонами, относящиеся к данному Договору, теряют силу.</w:t>
      </w:r>
    </w:p>
    <w:p w14:paraId="2DFB6458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 Любые изменения и дополнения к настоящему договору действительны, если они оформлены в письменном виде и </w:t>
      </w:r>
      <w:r>
        <w:rPr>
          <w:sz w:val="20"/>
          <w:szCs w:val="20"/>
        </w:rPr>
        <w:t>подписаны обеими сторонами.</w:t>
      </w:r>
    </w:p>
    <w:p w14:paraId="20454D40" w14:textId="77777777" w:rsidR="008B4A44" w:rsidRDefault="006D3276">
      <w:pPr>
        <w:jc w:val="both"/>
        <w:rPr>
          <w:sz w:val="20"/>
          <w:szCs w:val="20"/>
        </w:rPr>
      </w:pPr>
      <w:r>
        <w:rPr>
          <w:sz w:val="20"/>
          <w:szCs w:val="20"/>
        </w:rPr>
        <w:t>8.4. Настоящий договор составлен в двух экземплярах по одному для каждой стороны.</w:t>
      </w:r>
    </w:p>
    <w:p w14:paraId="1DB15C74" w14:textId="77777777" w:rsidR="008B4A44" w:rsidRDefault="006D32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9. АДРЕСА И РЕКВИЗЫТЫ СТОРОН</w:t>
      </w:r>
    </w:p>
    <w:p w14:paraId="38349D91" w14:textId="77777777" w:rsidR="008B4A44" w:rsidRDefault="008B4A44">
      <w:pPr>
        <w:jc w:val="center"/>
        <w:rPr>
          <w:sz w:val="20"/>
          <w:szCs w:val="20"/>
        </w:rPr>
      </w:pPr>
    </w:p>
    <w:tbl>
      <w:tblPr>
        <w:tblStyle w:val="ab"/>
        <w:tblW w:w="9709" w:type="dxa"/>
        <w:tblLook w:val="04A0" w:firstRow="1" w:lastRow="0" w:firstColumn="1" w:lastColumn="0" w:noHBand="0" w:noVBand="1"/>
      </w:tblPr>
      <w:tblGrid>
        <w:gridCol w:w="4854"/>
        <w:gridCol w:w="4855"/>
      </w:tblGrid>
      <w:tr w:rsidR="008B4A44" w14:paraId="3B9E0338" w14:textId="77777777">
        <w:trPr>
          <w:trHeight w:val="261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D8BD5" w14:textId="77777777" w:rsidR="008B4A44" w:rsidRDefault="006D32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 w14:paraId="323A4126" w14:textId="77777777" w:rsidR="008B4A44" w:rsidRDefault="006D3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 «Световид»</w:t>
            </w:r>
          </w:p>
          <w:p w14:paraId="7FE20F50" w14:textId="77777777" w:rsidR="008B4A44" w:rsidRDefault="006D3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Юр. адрес 614036, г. Пермь ул. Рязанская, 99 </w:t>
            </w:r>
          </w:p>
          <w:p w14:paraId="1E727F54" w14:textId="77777777" w:rsidR="008B4A44" w:rsidRDefault="006D3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(342) 299 98 55</w:t>
            </w:r>
          </w:p>
          <w:p w14:paraId="298B7862" w14:textId="77777777" w:rsidR="008B4A44" w:rsidRDefault="006D3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5904321173, ОГРН </w:t>
            </w:r>
            <w:r>
              <w:rPr>
                <w:sz w:val="20"/>
                <w:szCs w:val="20"/>
              </w:rPr>
              <w:t>1155958096095</w:t>
            </w:r>
          </w:p>
          <w:p w14:paraId="66960A49" w14:textId="77777777" w:rsidR="008B4A44" w:rsidRDefault="006D3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Р/с 40702810149770030530 Волго-Вятский банк ПАО Сбербанк</w:t>
            </w:r>
          </w:p>
          <w:p w14:paraId="251585B0" w14:textId="77777777" w:rsidR="008B4A44" w:rsidRDefault="006D3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30101810900000000603, БИК 042202603</w:t>
            </w:r>
          </w:p>
          <w:p w14:paraId="45B66B62" w14:textId="77777777" w:rsidR="008B4A44" w:rsidRDefault="008B4A44">
            <w:pPr>
              <w:jc w:val="center"/>
              <w:rPr>
                <w:sz w:val="20"/>
                <w:szCs w:val="20"/>
              </w:rPr>
            </w:pPr>
          </w:p>
          <w:p w14:paraId="02425C28" w14:textId="77777777" w:rsidR="008B4A44" w:rsidRDefault="008B4A44">
            <w:pPr>
              <w:jc w:val="center"/>
              <w:rPr>
                <w:sz w:val="20"/>
                <w:szCs w:val="20"/>
              </w:rPr>
            </w:pPr>
          </w:p>
          <w:p w14:paraId="46D61DEF" w14:textId="77777777" w:rsidR="008B4A44" w:rsidRDefault="008B4A44">
            <w:pPr>
              <w:jc w:val="center"/>
              <w:rPr>
                <w:sz w:val="20"/>
                <w:szCs w:val="20"/>
              </w:rPr>
            </w:pPr>
          </w:p>
          <w:p w14:paraId="1F472488" w14:textId="77777777" w:rsidR="008B4A44" w:rsidRDefault="008B4A44">
            <w:pPr>
              <w:jc w:val="center"/>
              <w:rPr>
                <w:sz w:val="20"/>
                <w:szCs w:val="20"/>
              </w:rPr>
            </w:pPr>
          </w:p>
          <w:p w14:paraId="0751438F" w14:textId="77777777" w:rsidR="008B4A44" w:rsidRDefault="006D3276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/Романова И.О.</w:t>
            </w:r>
          </w:p>
          <w:p w14:paraId="539989BC" w14:textId="77777777" w:rsidR="008B4A44" w:rsidRDefault="006D327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м.п.                       (подпись)</w:t>
            </w:r>
          </w:p>
        </w:tc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5C165" w14:textId="77777777" w:rsidR="008B4A44" w:rsidRDefault="006D32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 w14:paraId="43192033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sz w:val="20"/>
                <w:szCs w:val="20"/>
              </w:rPr>
            </w:pPr>
          </w:p>
          <w:p w14:paraId="35F51C92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1755D0ED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523CDD4D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0402BE93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7855BA95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0BE3D447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3E535BDE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1EF836B5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3357762D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3D5D6D92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44414FFB" w14:textId="77777777" w:rsidR="008B4A44" w:rsidRDefault="008B4A44">
            <w:pPr>
              <w:pBdr>
                <w:bottom w:val="single" w:sz="12" w:space="1" w:color="000000"/>
              </w:pBdr>
              <w:jc w:val="center"/>
              <w:rPr>
                <w:b/>
                <w:sz w:val="20"/>
                <w:szCs w:val="20"/>
              </w:rPr>
            </w:pPr>
          </w:p>
          <w:p w14:paraId="18A63723" w14:textId="77777777" w:rsidR="008B4A44" w:rsidRDefault="006D327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м.п.    </w:t>
            </w:r>
            <w:r>
              <w:rPr>
                <w:sz w:val="20"/>
                <w:szCs w:val="20"/>
              </w:rPr>
              <w:t xml:space="preserve">                   (подпись)</w:t>
            </w:r>
          </w:p>
        </w:tc>
      </w:tr>
    </w:tbl>
    <w:p w14:paraId="37EE5C74" w14:textId="77777777" w:rsidR="008B4A44" w:rsidRDefault="008B4A44"/>
    <w:sectPr w:rsidR="008B4A44">
      <w:pgSz w:w="11906" w:h="16838"/>
      <w:pgMar w:top="284" w:right="851" w:bottom="238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2F82"/>
    <w:multiLevelType w:val="multilevel"/>
    <w:tmpl w:val="B2A282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495BB7"/>
    <w:multiLevelType w:val="multilevel"/>
    <w:tmpl w:val="AA9E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44"/>
    <w:rsid w:val="006D3276"/>
    <w:rsid w:val="008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412B"/>
  <w15:docId w15:val="{4A3735C3-F3A9-4450-8463-C69D5AA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0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8043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E566BA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E8043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495F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1394</Words>
  <Characters>7946</Characters>
  <Application>Microsoft Office Word</Application>
  <DocSecurity>0</DocSecurity>
  <Lines>66</Lines>
  <Paragraphs>18</Paragraphs>
  <ScaleCrop>false</ScaleCrop>
  <Company>Световид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 23</dc:title>
  <dc:subject/>
  <dc:creator>Световид</dc:creator>
  <dc:description/>
  <cp:lastModifiedBy>dmitriy aketta</cp:lastModifiedBy>
  <cp:revision>14</cp:revision>
  <dcterms:created xsi:type="dcterms:W3CDTF">2020-11-02T12:29:00Z</dcterms:created>
  <dcterms:modified xsi:type="dcterms:W3CDTF">2020-11-03T17:36:00Z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Световид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1069922219</vt:i4>
  </property>
</Properties>
</file>