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bidi w:val="0"/>
        <w:ind w:right="0"/>
        <w:jc w:val="left"/>
        <w:rPr>
          <w:b w:val="1"/>
          <w:bCs w:val="1"/>
          <w:color w:val="24282d"/>
          <w:sz w:val="24"/>
          <w:szCs w:val="24"/>
          <w:u w:val="single"/>
          <w:shd w:val="clear" w:color="auto" w:fill="ffffff"/>
          <w:rtl w:val="0"/>
          <w:lang w:val="en-US"/>
        </w:rPr>
      </w:pPr>
      <w:r>
        <w:rPr>
          <w:b w:val="1"/>
          <w:bCs w:val="1"/>
          <w:color w:val="24282d"/>
          <w:sz w:val="24"/>
          <w:szCs w:val="24"/>
          <w:u w:val="single"/>
          <w:shd w:val="clear" w:color="auto" w:fill="ffffff"/>
          <w:rtl w:val="0"/>
          <w:lang w:val="en-US"/>
        </w:rPr>
        <w:t>Given the provided data, what are three conclusions we can draw about Kickstarter campaigns?</w:t>
      </w:r>
    </w:p>
    <w:p>
      <w:pPr>
        <w:pStyle w:val="Default"/>
        <w:bidi w:val="0"/>
        <w:ind w:left="0" w:right="0" w:firstLine="0"/>
        <w:jc w:val="left"/>
        <w:rPr>
          <w:color w:val="24282d"/>
          <w:sz w:val="24"/>
          <w:szCs w:val="24"/>
          <w:shd w:val="clear" w:color="auto" w:fill="ffffff"/>
          <w:rtl w:val="0"/>
        </w:rPr>
      </w:pPr>
    </w:p>
    <w:p>
      <w:pPr>
        <w:pStyle w:val="Default"/>
        <w:bidi w:val="0"/>
        <w:ind w:left="0" w:right="0" w:firstLine="0"/>
        <w:jc w:val="left"/>
        <w:rPr>
          <w:color w:val="24282d"/>
          <w:sz w:val="24"/>
          <w:szCs w:val="24"/>
          <w:shd w:val="clear" w:color="auto" w:fill="ffffff"/>
          <w:rtl w:val="0"/>
        </w:rPr>
      </w:pPr>
      <w:r>
        <w:rPr>
          <w:color w:val="24282d"/>
          <w:sz w:val="24"/>
          <w:szCs w:val="24"/>
          <w:shd w:val="clear" w:color="auto" w:fill="ffffff"/>
          <w:rtl w:val="0"/>
          <w:lang w:val="en-US"/>
        </w:rPr>
        <w:t>Overall, there are more successful campaigns versus those which are cancelled or fail.</w:t>
      </w:r>
    </w:p>
    <w:p>
      <w:pPr>
        <w:pStyle w:val="Default"/>
        <w:bidi w:val="0"/>
        <w:ind w:left="0" w:right="0" w:firstLine="0"/>
        <w:jc w:val="left"/>
        <w:rPr>
          <w:color w:val="24282d"/>
          <w:sz w:val="24"/>
          <w:szCs w:val="24"/>
          <w:shd w:val="clear" w:color="auto" w:fill="ffffff"/>
          <w:rtl w:val="0"/>
        </w:rPr>
      </w:pPr>
    </w:p>
    <w:p>
      <w:pPr>
        <w:pStyle w:val="Default"/>
        <w:bidi w:val="0"/>
        <w:ind w:left="0" w:right="0" w:firstLine="0"/>
        <w:jc w:val="left"/>
        <w:rPr>
          <w:color w:val="24282d"/>
          <w:sz w:val="24"/>
          <w:szCs w:val="24"/>
          <w:shd w:val="clear" w:color="auto" w:fill="ffffff"/>
          <w:rtl w:val="0"/>
        </w:rPr>
      </w:pPr>
      <w:r>
        <w:rPr>
          <w:color w:val="24282d"/>
          <w:sz w:val="24"/>
          <w:szCs w:val="24"/>
          <w:shd w:val="clear" w:color="auto" w:fill="ffffff"/>
          <w:rtl w:val="0"/>
          <w:lang w:val="en-US"/>
        </w:rPr>
        <w:t>“</w:t>
      </w:r>
      <w:r>
        <w:rPr>
          <w:color w:val="24282d"/>
          <w:sz w:val="24"/>
          <w:szCs w:val="24"/>
          <w:shd w:val="clear" w:color="auto" w:fill="ffffff"/>
          <w:rtl w:val="0"/>
          <w:lang w:val="en-US"/>
        </w:rPr>
        <w:t>PLAYS</w:t>
      </w:r>
      <w:r>
        <w:rPr>
          <w:color w:val="24282d"/>
          <w:sz w:val="24"/>
          <w:szCs w:val="24"/>
          <w:shd w:val="clear" w:color="auto" w:fill="ffffff"/>
          <w:rtl w:val="0"/>
          <w:lang w:val="en-US"/>
        </w:rPr>
        <w:t xml:space="preserve">” </w:t>
      </w:r>
      <w:r>
        <w:rPr>
          <w:color w:val="24282d"/>
          <w:sz w:val="24"/>
          <w:szCs w:val="24"/>
          <w:shd w:val="clear" w:color="auto" w:fill="ffffff"/>
          <w:rtl w:val="0"/>
          <w:lang w:val="en-US"/>
        </w:rPr>
        <w:t>are the single most active sub-category across all reviewed categories.</w:t>
      </w:r>
    </w:p>
    <w:p>
      <w:pPr>
        <w:pStyle w:val="Default"/>
        <w:bidi w:val="0"/>
        <w:ind w:left="0" w:right="0" w:firstLine="0"/>
        <w:jc w:val="left"/>
        <w:rPr>
          <w:color w:val="24282d"/>
          <w:sz w:val="24"/>
          <w:szCs w:val="24"/>
          <w:shd w:val="clear" w:color="auto" w:fill="ffffff"/>
          <w:rtl w:val="0"/>
        </w:rPr>
      </w:pPr>
    </w:p>
    <w:p>
      <w:pPr>
        <w:pStyle w:val="Default"/>
        <w:bidi w:val="0"/>
        <w:ind w:left="0" w:right="0" w:firstLine="0"/>
        <w:jc w:val="left"/>
        <w:rPr>
          <w:color w:val="24282d"/>
          <w:sz w:val="24"/>
          <w:szCs w:val="24"/>
          <w:shd w:val="clear" w:color="auto" w:fill="ffffff"/>
          <w:rtl w:val="0"/>
        </w:rPr>
      </w:pPr>
      <w:r>
        <w:rPr>
          <w:color w:val="24282d"/>
          <w:sz w:val="24"/>
          <w:szCs w:val="24"/>
          <w:shd w:val="clear" w:color="auto" w:fill="ffffff"/>
          <w:rtl w:val="0"/>
          <w:lang w:val="en-US"/>
        </w:rPr>
        <w:t>“</w:t>
      </w:r>
      <w:r>
        <w:rPr>
          <w:color w:val="24282d"/>
          <w:sz w:val="24"/>
          <w:szCs w:val="24"/>
          <w:shd w:val="clear" w:color="auto" w:fill="ffffff"/>
          <w:rtl w:val="0"/>
          <w:lang w:val="en-US"/>
        </w:rPr>
        <w:t>THEATER</w:t>
      </w:r>
      <w:r>
        <w:rPr>
          <w:color w:val="24282d"/>
          <w:sz w:val="24"/>
          <w:szCs w:val="24"/>
          <w:shd w:val="clear" w:color="auto" w:fill="ffffff"/>
          <w:rtl w:val="0"/>
          <w:lang w:val="en-US"/>
        </w:rPr>
        <w:t xml:space="preserve">” </w:t>
      </w:r>
      <w:r>
        <w:rPr>
          <w:color w:val="24282d"/>
          <w:sz w:val="24"/>
          <w:szCs w:val="24"/>
          <w:shd w:val="clear" w:color="auto" w:fill="ffffff"/>
          <w:rtl w:val="0"/>
          <w:lang w:val="en-US"/>
        </w:rPr>
        <w:t xml:space="preserve">/ </w:t>
      </w:r>
      <w:r>
        <w:rPr>
          <w:color w:val="24282d"/>
          <w:sz w:val="24"/>
          <w:szCs w:val="24"/>
          <w:shd w:val="clear" w:color="auto" w:fill="ffffff"/>
          <w:rtl w:val="0"/>
          <w:lang w:val="en-US"/>
        </w:rPr>
        <w:t>“</w:t>
      </w:r>
      <w:r>
        <w:rPr>
          <w:color w:val="24282d"/>
          <w:sz w:val="24"/>
          <w:szCs w:val="24"/>
          <w:shd w:val="clear" w:color="auto" w:fill="ffffff"/>
          <w:rtl w:val="0"/>
          <w:lang w:val="en-US"/>
        </w:rPr>
        <w:t>MUSIC</w:t>
      </w:r>
      <w:r>
        <w:rPr>
          <w:color w:val="24282d"/>
          <w:sz w:val="24"/>
          <w:szCs w:val="24"/>
          <w:shd w:val="clear" w:color="auto" w:fill="ffffff"/>
          <w:rtl w:val="0"/>
          <w:lang w:val="en-US"/>
        </w:rPr>
        <w:t xml:space="preserve">” </w:t>
      </w:r>
      <w:r>
        <w:rPr>
          <w:color w:val="24282d"/>
          <w:sz w:val="24"/>
          <w:szCs w:val="24"/>
          <w:shd w:val="clear" w:color="auto" w:fill="ffffff"/>
          <w:rtl w:val="0"/>
          <w:lang w:val="en-US"/>
        </w:rPr>
        <w:t xml:space="preserve">/ </w:t>
      </w:r>
      <w:r>
        <w:rPr>
          <w:color w:val="24282d"/>
          <w:sz w:val="24"/>
          <w:szCs w:val="24"/>
          <w:shd w:val="clear" w:color="auto" w:fill="ffffff"/>
          <w:rtl w:val="0"/>
          <w:lang w:val="en-US"/>
        </w:rPr>
        <w:t>“</w:t>
      </w:r>
      <w:r>
        <w:rPr>
          <w:color w:val="24282d"/>
          <w:sz w:val="24"/>
          <w:szCs w:val="24"/>
          <w:shd w:val="clear" w:color="auto" w:fill="ffffff"/>
          <w:rtl w:val="0"/>
          <w:lang w:val="en-US"/>
        </w:rPr>
        <w:t>FILM &amp; VIDEO</w:t>
      </w:r>
      <w:r>
        <w:rPr>
          <w:color w:val="24282d"/>
          <w:sz w:val="24"/>
          <w:szCs w:val="24"/>
          <w:shd w:val="clear" w:color="auto" w:fill="ffffff"/>
          <w:rtl w:val="0"/>
          <w:lang w:val="en-US"/>
        </w:rPr>
        <w:t xml:space="preserve">” </w:t>
      </w:r>
      <w:r>
        <w:rPr>
          <w:color w:val="24282d"/>
          <w:sz w:val="24"/>
          <w:szCs w:val="24"/>
          <w:shd w:val="clear" w:color="auto" w:fill="ffffff"/>
          <w:rtl w:val="0"/>
          <w:lang w:val="en-US"/>
        </w:rPr>
        <w:t>have the highest number of successful results and the most activity within the study.</w:t>
      </w:r>
    </w:p>
    <w:p>
      <w:pPr>
        <w:pStyle w:val="Default"/>
        <w:bidi w:val="0"/>
        <w:ind w:left="0" w:right="0" w:firstLine="0"/>
        <w:jc w:val="left"/>
        <w:rPr>
          <w:color w:val="24282d"/>
          <w:sz w:val="24"/>
          <w:szCs w:val="24"/>
          <w:shd w:val="clear" w:color="auto" w:fill="ffffff"/>
          <w:rtl w:val="0"/>
        </w:rPr>
      </w:pPr>
    </w:p>
    <w:p>
      <w:pPr>
        <w:pStyle w:val="Default"/>
        <w:numPr>
          <w:ilvl w:val="0"/>
          <w:numId w:val="2"/>
        </w:numPr>
        <w:bidi w:val="0"/>
        <w:ind w:right="0"/>
        <w:jc w:val="left"/>
        <w:rPr>
          <w:b w:val="1"/>
          <w:bCs w:val="1"/>
          <w:color w:val="24282d"/>
          <w:sz w:val="24"/>
          <w:szCs w:val="24"/>
          <w:u w:val="single"/>
          <w:shd w:val="clear" w:color="auto" w:fill="ffffff"/>
          <w:rtl w:val="0"/>
          <w:lang w:val="en-US"/>
        </w:rPr>
      </w:pPr>
      <w:r>
        <w:rPr>
          <w:b w:val="1"/>
          <w:bCs w:val="1"/>
          <w:color w:val="24282d"/>
          <w:sz w:val="24"/>
          <w:szCs w:val="24"/>
          <w:u w:val="single"/>
          <w:shd w:val="clear" w:color="auto" w:fill="ffffff"/>
          <w:rtl w:val="0"/>
          <w:lang w:val="en-US"/>
        </w:rPr>
        <w:t>What are some limitations of this dataset?</w:t>
      </w:r>
    </w:p>
    <w:p>
      <w:pPr>
        <w:pStyle w:val="Default"/>
        <w:bidi w:val="0"/>
        <w:ind w:left="0" w:right="0" w:firstLine="0"/>
        <w:jc w:val="left"/>
        <w:rPr>
          <w:color w:val="24282d"/>
          <w:sz w:val="24"/>
          <w:szCs w:val="24"/>
          <w:shd w:val="clear" w:color="auto" w:fill="ffffff"/>
          <w:rtl w:val="0"/>
        </w:rPr>
      </w:pPr>
    </w:p>
    <w:p>
      <w:pPr>
        <w:pStyle w:val="Default"/>
        <w:bidi w:val="0"/>
        <w:ind w:left="0" w:right="0" w:firstLine="0"/>
        <w:jc w:val="left"/>
        <w:rPr>
          <w:color w:val="24282d"/>
          <w:sz w:val="24"/>
          <w:szCs w:val="24"/>
          <w:shd w:val="clear" w:color="auto" w:fill="ffffff"/>
          <w:rtl w:val="0"/>
        </w:rPr>
      </w:pPr>
      <w:r>
        <w:rPr>
          <w:color w:val="24282d"/>
          <w:sz w:val="24"/>
          <w:szCs w:val="24"/>
          <w:shd w:val="clear" w:color="auto" w:fill="ffffff"/>
          <w:rtl w:val="0"/>
          <w:lang w:val="en-US"/>
        </w:rPr>
        <w:t>The primary limitation is that the dataset does not elaborate on any specific qualities of each campaign such as presentation, exposure and other external factors that might play a role in why a specific campaign is more successful than another.</w:t>
      </w:r>
    </w:p>
    <w:p>
      <w:pPr>
        <w:pStyle w:val="Default"/>
        <w:bidi w:val="0"/>
        <w:ind w:left="0" w:right="0" w:firstLine="0"/>
        <w:jc w:val="left"/>
        <w:rPr>
          <w:color w:val="24282d"/>
          <w:sz w:val="24"/>
          <w:szCs w:val="24"/>
          <w:shd w:val="clear" w:color="auto" w:fill="ffffff"/>
          <w:rtl w:val="0"/>
        </w:rPr>
      </w:pPr>
    </w:p>
    <w:p>
      <w:pPr>
        <w:pStyle w:val="Default"/>
        <w:bidi w:val="0"/>
        <w:ind w:left="0" w:right="0" w:firstLine="0"/>
        <w:jc w:val="left"/>
        <w:rPr>
          <w:color w:val="24282d"/>
          <w:sz w:val="24"/>
          <w:szCs w:val="24"/>
          <w:shd w:val="clear" w:color="auto" w:fill="ffffff"/>
          <w:rtl w:val="0"/>
        </w:rPr>
      </w:pPr>
      <w:r>
        <w:rPr>
          <w:color w:val="24282d"/>
          <w:sz w:val="24"/>
          <w:szCs w:val="24"/>
          <w:shd w:val="clear" w:color="auto" w:fill="ffffff"/>
          <w:rtl w:val="0"/>
          <w:lang w:val="en-US"/>
        </w:rPr>
        <w:t xml:space="preserve">Also, it would be more beneficial to have data on primary </w:t>
      </w:r>
      <w:r>
        <w:rPr>
          <w:color w:val="24282d"/>
          <w:sz w:val="24"/>
          <w:szCs w:val="24"/>
          <w:shd w:val="clear" w:color="auto" w:fill="ffffff"/>
          <w:rtl w:val="0"/>
          <w:lang w:val="en-US"/>
        </w:rPr>
        <w:t>“</w:t>
      </w:r>
      <w:r>
        <w:rPr>
          <w:color w:val="24282d"/>
          <w:sz w:val="24"/>
          <w:szCs w:val="24"/>
          <w:shd w:val="clear" w:color="auto" w:fill="ffffff"/>
          <w:rtl w:val="0"/>
          <w:lang w:val="en-US"/>
        </w:rPr>
        <w:t>reasons</w:t>
      </w:r>
      <w:r>
        <w:rPr>
          <w:color w:val="24282d"/>
          <w:sz w:val="24"/>
          <w:szCs w:val="24"/>
          <w:shd w:val="clear" w:color="auto" w:fill="ffffff"/>
          <w:rtl w:val="0"/>
          <w:lang w:val="en-US"/>
        </w:rPr>
        <w:t xml:space="preserve">” </w:t>
      </w:r>
      <w:r>
        <w:rPr>
          <w:color w:val="24282d"/>
          <w:sz w:val="24"/>
          <w:szCs w:val="24"/>
          <w:shd w:val="clear" w:color="auto" w:fill="ffffff"/>
          <w:rtl w:val="0"/>
          <w:lang w:val="en-US"/>
        </w:rPr>
        <w:t>why a campaign was cancelled or failed.  And, data pertaining to cancelled campaigns whether it was time related, voluntary, forced, change of direction, etc. so that we may better understand whether cancelled campaigns are, in essence, failed campaigns or whether there are other external variables we are not accounting for in this analysis.</w:t>
      </w:r>
    </w:p>
    <w:p>
      <w:pPr>
        <w:pStyle w:val="Default"/>
        <w:bidi w:val="0"/>
        <w:ind w:left="0" w:right="0" w:firstLine="0"/>
        <w:jc w:val="left"/>
        <w:rPr>
          <w:color w:val="24282d"/>
          <w:sz w:val="24"/>
          <w:szCs w:val="24"/>
          <w:shd w:val="clear" w:color="auto" w:fill="ffffff"/>
          <w:rtl w:val="0"/>
        </w:rPr>
      </w:pPr>
    </w:p>
    <w:p>
      <w:pPr>
        <w:pStyle w:val="Default"/>
        <w:bidi w:val="0"/>
        <w:ind w:left="0" w:right="0" w:firstLine="0"/>
        <w:jc w:val="left"/>
        <w:rPr>
          <w:color w:val="24282d"/>
          <w:sz w:val="24"/>
          <w:szCs w:val="24"/>
          <w:shd w:val="clear" w:color="auto" w:fill="ffffff"/>
          <w:rtl w:val="0"/>
        </w:rPr>
      </w:pPr>
      <w:r>
        <w:rPr>
          <w:color w:val="24282d"/>
          <w:sz w:val="24"/>
          <w:szCs w:val="24"/>
          <w:shd w:val="clear" w:color="auto" w:fill="ffffff"/>
          <w:rtl w:val="0"/>
          <w:lang w:val="en-US"/>
        </w:rPr>
        <w:t>Lastly, of the successful campaigns, it would be beneficial to know details about whether those campaigns went on to become viable business and the success rate, longevity and other factors more specific to the characteristics of success.</w:t>
      </w:r>
    </w:p>
    <w:p>
      <w:pPr>
        <w:pStyle w:val="Default"/>
        <w:bidi w:val="0"/>
        <w:ind w:left="0" w:right="0" w:firstLine="0"/>
        <w:jc w:val="left"/>
        <w:rPr>
          <w:color w:val="24282d"/>
          <w:sz w:val="24"/>
          <w:szCs w:val="24"/>
          <w:shd w:val="clear" w:color="auto" w:fill="ffffff"/>
          <w:rtl w:val="0"/>
        </w:rPr>
      </w:pPr>
    </w:p>
    <w:p>
      <w:pPr>
        <w:pStyle w:val="Default"/>
        <w:numPr>
          <w:ilvl w:val="0"/>
          <w:numId w:val="2"/>
        </w:numPr>
        <w:bidi w:val="0"/>
        <w:ind w:right="0"/>
        <w:jc w:val="left"/>
        <w:rPr>
          <w:b w:val="1"/>
          <w:bCs w:val="1"/>
          <w:color w:val="24282d"/>
          <w:sz w:val="24"/>
          <w:szCs w:val="24"/>
          <w:u w:val="single"/>
          <w:shd w:val="clear" w:color="auto" w:fill="ffffff"/>
          <w:rtl w:val="0"/>
          <w:lang w:val="en-US"/>
        </w:rPr>
      </w:pPr>
      <w:r>
        <w:rPr>
          <w:b w:val="1"/>
          <w:bCs w:val="1"/>
          <w:color w:val="24282d"/>
          <w:sz w:val="24"/>
          <w:szCs w:val="24"/>
          <w:u w:val="single"/>
          <w:shd w:val="clear" w:color="auto" w:fill="ffffff"/>
          <w:rtl w:val="0"/>
          <w:lang w:val="en-US"/>
        </w:rPr>
        <w:t>What are some other possible tables and/or graphs that we could create?</w:t>
      </w:r>
    </w:p>
    <w:p>
      <w:pPr>
        <w:pStyle w:val="Default"/>
        <w:bidi w:val="0"/>
        <w:ind w:left="0" w:right="0" w:firstLine="0"/>
        <w:jc w:val="left"/>
        <w:rPr>
          <w:color w:val="24282d"/>
          <w:sz w:val="24"/>
          <w:szCs w:val="24"/>
          <w:shd w:val="clear" w:color="auto" w:fill="ffffff"/>
          <w:rtl w:val="0"/>
        </w:rPr>
      </w:pPr>
    </w:p>
    <w:p>
      <w:pPr>
        <w:pStyle w:val="Default"/>
        <w:bidi w:val="0"/>
        <w:ind w:left="0" w:right="0" w:firstLine="0"/>
        <w:jc w:val="left"/>
        <w:rPr>
          <w:color w:val="24282d"/>
          <w:sz w:val="24"/>
          <w:szCs w:val="24"/>
          <w:shd w:val="clear" w:color="auto" w:fill="ffffff"/>
          <w:rtl w:val="0"/>
        </w:rPr>
      </w:pPr>
      <w:r>
        <w:rPr>
          <w:color w:val="24282d"/>
          <w:sz w:val="24"/>
          <w:szCs w:val="24"/>
          <w:shd w:val="clear" w:color="auto" w:fill="ffffff"/>
          <w:rtl w:val="0"/>
          <w:lang w:val="en-US"/>
        </w:rPr>
        <w:t>We could analyze elements of the most common currencies used for each category.</w:t>
      </w:r>
    </w:p>
    <w:p>
      <w:pPr>
        <w:pStyle w:val="Default"/>
        <w:bidi w:val="0"/>
        <w:ind w:left="0" w:right="0" w:firstLine="0"/>
        <w:jc w:val="left"/>
        <w:rPr>
          <w:color w:val="24282d"/>
          <w:sz w:val="24"/>
          <w:szCs w:val="24"/>
          <w:shd w:val="clear" w:color="auto" w:fill="ffffff"/>
          <w:rtl w:val="0"/>
        </w:rPr>
      </w:pPr>
    </w:p>
    <w:p>
      <w:pPr>
        <w:pStyle w:val="Default"/>
        <w:bidi w:val="0"/>
        <w:ind w:left="0" w:right="0" w:firstLine="0"/>
        <w:jc w:val="left"/>
        <w:rPr>
          <w:color w:val="24282d"/>
          <w:sz w:val="24"/>
          <w:szCs w:val="24"/>
          <w:shd w:val="clear" w:color="auto" w:fill="ffffff"/>
          <w:rtl w:val="0"/>
        </w:rPr>
      </w:pPr>
      <w:r>
        <w:rPr>
          <w:color w:val="24282d"/>
          <w:sz w:val="24"/>
          <w:szCs w:val="24"/>
          <w:shd w:val="clear" w:color="auto" w:fill="ffffff"/>
          <w:rtl w:val="0"/>
          <w:lang w:val="en-US"/>
        </w:rPr>
        <w:t>It would be interesting to understand the relationship between the numbers of backers for each campaign and whether the number of backers or the size of backer contribution was more important.</w:t>
      </w:r>
    </w:p>
    <w:p>
      <w:pPr>
        <w:pStyle w:val="Default"/>
        <w:bidi w:val="0"/>
        <w:ind w:left="0" w:right="0" w:firstLine="0"/>
        <w:jc w:val="left"/>
        <w:rPr>
          <w:color w:val="24282d"/>
          <w:sz w:val="24"/>
          <w:szCs w:val="24"/>
          <w:shd w:val="clear" w:color="auto" w:fill="ffffff"/>
          <w:rtl w:val="0"/>
        </w:rPr>
      </w:pPr>
    </w:p>
    <w:p>
      <w:pPr>
        <w:pStyle w:val="Default"/>
        <w:bidi w:val="0"/>
        <w:ind w:left="0" w:right="0" w:firstLine="0"/>
        <w:jc w:val="left"/>
        <w:rPr>
          <w:rtl w:val="0"/>
        </w:rPr>
      </w:pPr>
      <w:r>
        <w:rPr>
          <w:color w:val="24282d"/>
          <w:sz w:val="24"/>
          <w:szCs w:val="24"/>
          <w:shd w:val="clear" w:color="auto" w:fill="ffffff"/>
          <w:rtl w:val="0"/>
          <w:lang w:val="en-US"/>
        </w:rPr>
        <w:t>Lastly, we might want to know more about campaign duration and any trends related to long campaigns versus short campaigns and success rates related to initial immediate interest by backers or longer term persistent campaigns and how that affects success rates.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1">
      <w:start w:val="1"/>
      <w:numFmt w:val="decimal"/>
      <w:suff w:val="tab"/>
      <w:lvlText w:val="%2."/>
      <w:lvlJc w:val="left"/>
      <w:pPr>
        <w:ind w:left="815" w:hanging="375"/>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2">
      <w:start w:val="1"/>
      <w:numFmt w:val="decimal"/>
      <w:suff w:val="tab"/>
      <w:lvlText w:val="%3."/>
      <w:lvlJc w:val="left"/>
      <w:pPr>
        <w:ind w:left="1035" w:hanging="375"/>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3">
      <w:start w:val="1"/>
      <w:numFmt w:val="decimal"/>
      <w:suff w:val="tab"/>
      <w:lvlText w:val="%4."/>
      <w:lvlJc w:val="left"/>
      <w:pPr>
        <w:ind w:left="1255" w:hanging="375"/>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4">
      <w:start w:val="1"/>
      <w:numFmt w:val="decimal"/>
      <w:suff w:val="tab"/>
      <w:lvlText w:val="%5."/>
      <w:lvlJc w:val="left"/>
      <w:pPr>
        <w:ind w:left="1475" w:hanging="375"/>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5">
      <w:start w:val="1"/>
      <w:numFmt w:val="decimal"/>
      <w:suff w:val="tab"/>
      <w:lvlText w:val="%6."/>
      <w:lvlJc w:val="left"/>
      <w:pPr>
        <w:ind w:left="1695" w:hanging="375"/>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6">
      <w:start w:val="1"/>
      <w:numFmt w:val="decimal"/>
      <w:suff w:val="tab"/>
      <w:lvlText w:val="%7."/>
      <w:lvlJc w:val="left"/>
      <w:pPr>
        <w:ind w:left="1915" w:hanging="375"/>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7">
      <w:start w:val="1"/>
      <w:numFmt w:val="decimal"/>
      <w:suff w:val="tab"/>
      <w:lvlText w:val="%8."/>
      <w:lvlJc w:val="left"/>
      <w:pPr>
        <w:ind w:left="2135" w:hanging="375"/>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lvl w:ilvl="8">
      <w:start w:val="1"/>
      <w:numFmt w:val="decimal"/>
      <w:suff w:val="tab"/>
      <w:lvlText w:val="%9."/>
      <w:lvlJc w:val="left"/>
      <w:pPr>
        <w:ind w:left="2355" w:hanging="375"/>
      </w:pPr>
      <w:rPr>
        <w:rFonts w:ascii="Helvetica Neue" w:cs="Helvetica Neue" w:hAnsi="Helvetica Neue" w:eastAsia="Helvetica Neue"/>
        <w:b w:val="0"/>
        <w:bCs w:val="0"/>
        <w:i w:val="0"/>
        <w:iCs w:val="0"/>
        <w:caps w:val="0"/>
        <w:smallCaps w:val="0"/>
        <w:strike w:val="0"/>
        <w:dstrike w:val="0"/>
        <w:outline w:val="0"/>
        <w:emboss w:val="0"/>
        <w:imprint w:val="0"/>
        <w:color w:val="24282d"/>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