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63D6C1" w14:textId="39E06CE1" w:rsidR="00B234B9" w:rsidRDefault="00B234B9">
      <w:pPr>
        <w:pBdr>
          <w:top w:val="none" w:sz="0" w:space="0" w:color="auto"/>
          <w:left w:val="none" w:sz="0" w:space="0" w:color="auto"/>
          <w:bottom w:val="none" w:sz="0" w:space="0" w:color="auto"/>
          <w:right w:val="none" w:sz="0" w:space="0" w:color="auto"/>
        </w:pBdr>
        <w:spacing w:after="0" w:line="259" w:lineRule="auto"/>
        <w:ind w:left="0" w:right="0" w:firstLine="0"/>
        <w:jc w:val="left"/>
      </w:pPr>
    </w:p>
    <w:tbl>
      <w:tblPr>
        <w:tblStyle w:val="TableGrid"/>
        <w:tblW w:w="3187" w:type="dxa"/>
        <w:tblInd w:w="-100" w:type="dxa"/>
        <w:tblCellMar>
          <w:top w:w="61" w:type="dxa"/>
          <w:left w:w="104" w:type="dxa"/>
          <w:right w:w="55" w:type="dxa"/>
        </w:tblCellMar>
        <w:tblLook w:val="04A0" w:firstRow="1" w:lastRow="0" w:firstColumn="1" w:lastColumn="0" w:noHBand="0" w:noVBand="1"/>
      </w:tblPr>
      <w:tblGrid>
        <w:gridCol w:w="1058"/>
        <w:gridCol w:w="710"/>
        <w:gridCol w:w="709"/>
        <w:gridCol w:w="710"/>
      </w:tblGrid>
      <w:tr w:rsidR="00B234B9" w14:paraId="23C9051B" w14:textId="77777777">
        <w:trPr>
          <w:trHeight w:val="262"/>
        </w:trPr>
        <w:tc>
          <w:tcPr>
            <w:tcW w:w="1057" w:type="dxa"/>
            <w:tcBorders>
              <w:top w:val="single" w:sz="4" w:space="0" w:color="000000"/>
              <w:left w:val="single" w:sz="4" w:space="0" w:color="000000"/>
              <w:bottom w:val="single" w:sz="4" w:space="0" w:color="000000"/>
              <w:right w:val="single" w:sz="4" w:space="0" w:color="000000"/>
            </w:tcBorders>
            <w:shd w:val="clear" w:color="auto" w:fill="F2F2F2"/>
          </w:tcPr>
          <w:p w14:paraId="56325E6A"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rPr>
                <w:b/>
              </w:rPr>
              <w:t>FECHA:</w:t>
            </w:r>
            <w:r>
              <w:t xml:space="preserve"> </w:t>
            </w:r>
          </w:p>
        </w:tc>
        <w:tc>
          <w:tcPr>
            <w:tcW w:w="710" w:type="dxa"/>
            <w:tcBorders>
              <w:top w:val="single" w:sz="4" w:space="0" w:color="000000"/>
              <w:left w:val="single" w:sz="4" w:space="0" w:color="000000"/>
              <w:bottom w:val="single" w:sz="4" w:space="0" w:color="000000"/>
              <w:right w:val="single" w:sz="4" w:space="0" w:color="000000"/>
            </w:tcBorders>
          </w:tcPr>
          <w:p w14:paraId="655CE59B" w14:textId="793B688A" w:rsidR="00B234B9" w:rsidRDefault="006F7956">
            <w:pPr>
              <w:pBdr>
                <w:top w:val="none" w:sz="0" w:space="0" w:color="auto"/>
                <w:left w:val="none" w:sz="0" w:space="0" w:color="auto"/>
                <w:bottom w:val="none" w:sz="0" w:space="0" w:color="auto"/>
                <w:right w:val="none" w:sz="0" w:space="0" w:color="auto"/>
              </w:pBdr>
              <w:spacing w:after="0" w:line="259" w:lineRule="auto"/>
              <w:ind w:left="0" w:right="49" w:firstLine="0"/>
              <w:jc w:val="center"/>
            </w:pPr>
            <w:r>
              <w:rPr>
                <w:b/>
              </w:rPr>
              <w:t>19</w:t>
            </w:r>
            <w:r>
              <w:rPr>
                <w:color w:val="F2F2F2"/>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7E14C6B" w14:textId="17C207FF" w:rsidR="00B234B9" w:rsidRDefault="00000000">
            <w:pPr>
              <w:pBdr>
                <w:top w:val="none" w:sz="0" w:space="0" w:color="auto"/>
                <w:left w:val="none" w:sz="0" w:space="0" w:color="auto"/>
                <w:bottom w:val="none" w:sz="0" w:space="0" w:color="auto"/>
                <w:right w:val="none" w:sz="0" w:space="0" w:color="auto"/>
              </w:pBdr>
              <w:spacing w:after="0" w:line="259" w:lineRule="auto"/>
              <w:ind w:left="0" w:right="51" w:firstLine="0"/>
              <w:jc w:val="center"/>
            </w:pPr>
            <w:r>
              <w:rPr>
                <w:b/>
              </w:rPr>
              <w:t>0</w:t>
            </w:r>
            <w:r w:rsidR="006F7956">
              <w:rPr>
                <w:b/>
              </w:rPr>
              <w:t>8</w:t>
            </w:r>
            <w:r>
              <w:rPr>
                <w:color w:val="F2F2F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93D67EE" w14:textId="2DAE8A1A" w:rsidR="00B234B9" w:rsidRDefault="00000000">
            <w:pPr>
              <w:pBdr>
                <w:top w:val="none" w:sz="0" w:space="0" w:color="auto"/>
                <w:left w:val="none" w:sz="0" w:space="0" w:color="auto"/>
                <w:bottom w:val="none" w:sz="0" w:space="0" w:color="auto"/>
                <w:right w:val="none" w:sz="0" w:space="0" w:color="auto"/>
              </w:pBdr>
              <w:spacing w:after="0" w:line="259" w:lineRule="auto"/>
              <w:ind w:left="0" w:right="54" w:firstLine="0"/>
              <w:jc w:val="center"/>
            </w:pPr>
            <w:r>
              <w:rPr>
                <w:b/>
              </w:rPr>
              <w:t>2</w:t>
            </w:r>
            <w:r w:rsidR="006F7956">
              <w:rPr>
                <w:b/>
              </w:rPr>
              <w:t>6</w:t>
            </w:r>
            <w:r>
              <w:rPr>
                <w:color w:val="F2F2F2"/>
              </w:rPr>
              <w:t xml:space="preserve"> </w:t>
            </w:r>
          </w:p>
        </w:tc>
      </w:tr>
    </w:tbl>
    <w:p w14:paraId="71D5A902"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2CC1A78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bl>
      <w:tblPr>
        <w:tblStyle w:val="TableGrid"/>
        <w:tblW w:w="9056" w:type="dxa"/>
        <w:tblInd w:w="-100" w:type="dxa"/>
        <w:tblCellMar>
          <w:top w:w="55" w:type="dxa"/>
          <w:left w:w="100" w:type="dxa"/>
          <w:right w:w="115" w:type="dxa"/>
        </w:tblCellMar>
        <w:tblLook w:val="04A0" w:firstRow="1" w:lastRow="0" w:firstColumn="1" w:lastColumn="0" w:noHBand="0" w:noVBand="1"/>
      </w:tblPr>
      <w:tblGrid>
        <w:gridCol w:w="1213"/>
        <w:gridCol w:w="1284"/>
        <w:gridCol w:w="1805"/>
        <w:gridCol w:w="1692"/>
        <w:gridCol w:w="3062"/>
      </w:tblGrid>
      <w:tr w:rsidR="00B234B9" w14:paraId="19962DD9" w14:textId="77777777">
        <w:trPr>
          <w:trHeight w:val="515"/>
        </w:trPr>
        <w:tc>
          <w:tcPr>
            <w:tcW w:w="121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443B1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5" w:right="0" w:firstLine="0"/>
              <w:jc w:val="left"/>
            </w:pPr>
            <w:r>
              <w:rPr>
                <w:b/>
              </w:rPr>
              <w:t>Facultad:</w:t>
            </w:r>
            <w:r>
              <w:t xml:space="preserve"> </w:t>
            </w:r>
          </w:p>
        </w:tc>
        <w:tc>
          <w:tcPr>
            <w:tcW w:w="3089" w:type="dxa"/>
            <w:gridSpan w:val="2"/>
            <w:tcBorders>
              <w:top w:val="single" w:sz="4" w:space="0" w:color="000000"/>
              <w:left w:val="single" w:sz="4" w:space="0" w:color="000000"/>
              <w:bottom w:val="single" w:sz="4" w:space="0" w:color="000000"/>
              <w:right w:val="single" w:sz="4" w:space="0" w:color="000000"/>
            </w:tcBorders>
            <w:vAlign w:val="center"/>
          </w:tcPr>
          <w:p w14:paraId="009C77F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7" w:right="0" w:firstLine="0"/>
              <w:jc w:val="left"/>
            </w:pPr>
            <w:r>
              <w:t xml:space="preserve">Seccional Sogamoso </w:t>
            </w:r>
          </w:p>
        </w:tc>
        <w:tc>
          <w:tcPr>
            <w:tcW w:w="1692" w:type="dxa"/>
            <w:tcBorders>
              <w:top w:val="single" w:sz="4" w:space="0" w:color="000000"/>
              <w:left w:val="single" w:sz="4" w:space="0" w:color="000000"/>
              <w:bottom w:val="single" w:sz="4" w:space="0" w:color="000000"/>
              <w:right w:val="single" w:sz="4" w:space="0" w:color="000000"/>
            </w:tcBorders>
            <w:shd w:val="clear" w:color="auto" w:fill="F2F2F2"/>
          </w:tcPr>
          <w:p w14:paraId="0DB2191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7" w:right="0" w:hanging="2"/>
              <w:jc w:val="left"/>
            </w:pPr>
            <w:r>
              <w:rPr>
                <w:b/>
              </w:rPr>
              <w:t>Programa Académico:</w:t>
            </w:r>
            <w:r>
              <w:t xml:space="preserve"> </w:t>
            </w:r>
          </w:p>
        </w:tc>
        <w:tc>
          <w:tcPr>
            <w:tcW w:w="3062" w:type="dxa"/>
            <w:tcBorders>
              <w:top w:val="single" w:sz="4" w:space="0" w:color="000000"/>
              <w:left w:val="single" w:sz="4" w:space="0" w:color="000000"/>
              <w:bottom w:val="single" w:sz="4" w:space="0" w:color="000000"/>
              <w:right w:val="single" w:sz="4" w:space="0" w:color="000000"/>
            </w:tcBorders>
          </w:tcPr>
          <w:p w14:paraId="047863B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9" w:right="0" w:hanging="2"/>
              <w:jc w:val="left"/>
            </w:pPr>
            <w:r>
              <w:t xml:space="preserve">Especialización en Analítica Estratégica de Datos  </w:t>
            </w:r>
          </w:p>
        </w:tc>
      </w:tr>
      <w:tr w:rsidR="00B234B9" w14:paraId="7BBB69AC" w14:textId="77777777">
        <w:trPr>
          <w:trHeight w:val="520"/>
        </w:trPr>
        <w:tc>
          <w:tcPr>
            <w:tcW w:w="4301" w:type="dxa"/>
            <w:gridSpan w:val="3"/>
            <w:tcBorders>
              <w:top w:val="single" w:sz="4" w:space="0" w:color="000000"/>
              <w:left w:val="nil"/>
              <w:bottom w:val="single" w:sz="4" w:space="0" w:color="000000"/>
              <w:right w:val="nil"/>
            </w:tcBorders>
          </w:tcPr>
          <w:p w14:paraId="3169AF2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3E71D1D6"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c>
        <w:tc>
          <w:tcPr>
            <w:tcW w:w="1692" w:type="dxa"/>
            <w:tcBorders>
              <w:top w:val="single" w:sz="4" w:space="0" w:color="000000"/>
              <w:left w:val="nil"/>
              <w:bottom w:val="single" w:sz="4" w:space="0" w:color="000000"/>
              <w:right w:val="nil"/>
            </w:tcBorders>
          </w:tcPr>
          <w:p w14:paraId="2F8BCC55" w14:textId="77777777" w:rsidR="00B234B9" w:rsidRDefault="00B234B9">
            <w:pPr>
              <w:spacing w:after="160" w:line="259" w:lineRule="auto"/>
              <w:ind w:left="0" w:right="0" w:firstLine="0"/>
              <w:jc w:val="left"/>
            </w:pPr>
          </w:p>
        </w:tc>
        <w:tc>
          <w:tcPr>
            <w:tcW w:w="3062" w:type="dxa"/>
            <w:tcBorders>
              <w:top w:val="single" w:sz="4" w:space="0" w:color="000000"/>
              <w:left w:val="nil"/>
              <w:bottom w:val="single" w:sz="4" w:space="0" w:color="000000"/>
              <w:right w:val="nil"/>
            </w:tcBorders>
          </w:tcPr>
          <w:p w14:paraId="212AA2FC" w14:textId="77777777" w:rsidR="00B234B9" w:rsidRDefault="00B234B9">
            <w:pPr>
              <w:spacing w:after="160" w:line="259" w:lineRule="auto"/>
              <w:ind w:left="0" w:right="0" w:firstLine="0"/>
              <w:jc w:val="left"/>
            </w:pPr>
          </w:p>
        </w:tc>
      </w:tr>
      <w:tr w:rsidR="00B234B9" w14:paraId="2012ABFC" w14:textId="77777777">
        <w:trPr>
          <w:trHeight w:val="262"/>
        </w:trPr>
        <w:tc>
          <w:tcPr>
            <w:tcW w:w="2496" w:type="dxa"/>
            <w:gridSpan w:val="2"/>
            <w:tcBorders>
              <w:top w:val="single" w:sz="4" w:space="0" w:color="000000"/>
              <w:left w:val="single" w:sz="4" w:space="0" w:color="000000"/>
              <w:bottom w:val="single" w:sz="4" w:space="0" w:color="000000"/>
              <w:right w:val="single" w:sz="4" w:space="0" w:color="000000"/>
            </w:tcBorders>
            <w:shd w:val="clear" w:color="auto" w:fill="F2F2F2"/>
          </w:tcPr>
          <w:p w14:paraId="5FD1DA4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5" w:right="0" w:firstLine="0"/>
              <w:jc w:val="left"/>
            </w:pPr>
            <w:r>
              <w:rPr>
                <w:b/>
              </w:rPr>
              <w:t>Semestre académico:</w:t>
            </w:r>
            <w:r>
              <w:t xml:space="preserve"> </w:t>
            </w:r>
          </w:p>
        </w:tc>
        <w:tc>
          <w:tcPr>
            <w:tcW w:w="1805" w:type="dxa"/>
            <w:tcBorders>
              <w:top w:val="single" w:sz="4" w:space="0" w:color="000000"/>
              <w:left w:val="single" w:sz="4" w:space="0" w:color="000000"/>
              <w:bottom w:val="single" w:sz="4" w:space="0" w:color="000000"/>
              <w:right w:val="nil"/>
            </w:tcBorders>
          </w:tcPr>
          <w:p w14:paraId="10B0AEB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7" w:right="0" w:firstLine="0"/>
              <w:jc w:val="left"/>
            </w:pPr>
            <w:r>
              <w:t xml:space="preserve">I </w:t>
            </w:r>
          </w:p>
        </w:tc>
        <w:tc>
          <w:tcPr>
            <w:tcW w:w="1692" w:type="dxa"/>
            <w:tcBorders>
              <w:top w:val="single" w:sz="4" w:space="0" w:color="000000"/>
              <w:left w:val="nil"/>
              <w:bottom w:val="single" w:sz="4" w:space="0" w:color="000000"/>
              <w:right w:val="nil"/>
            </w:tcBorders>
          </w:tcPr>
          <w:p w14:paraId="652A734C" w14:textId="77777777" w:rsidR="00B234B9" w:rsidRDefault="00B234B9">
            <w:pPr>
              <w:spacing w:after="160" w:line="259" w:lineRule="auto"/>
              <w:ind w:left="0" w:right="0" w:firstLine="0"/>
              <w:jc w:val="left"/>
            </w:pPr>
          </w:p>
        </w:tc>
        <w:tc>
          <w:tcPr>
            <w:tcW w:w="3062" w:type="dxa"/>
            <w:tcBorders>
              <w:top w:val="single" w:sz="4" w:space="0" w:color="000000"/>
              <w:left w:val="nil"/>
              <w:bottom w:val="single" w:sz="4" w:space="0" w:color="000000"/>
              <w:right w:val="single" w:sz="4" w:space="0" w:color="000000"/>
            </w:tcBorders>
          </w:tcPr>
          <w:p w14:paraId="289610E3" w14:textId="77777777" w:rsidR="00B234B9" w:rsidRDefault="00B234B9">
            <w:pPr>
              <w:spacing w:after="160" w:line="259" w:lineRule="auto"/>
              <w:ind w:left="0" w:right="0" w:firstLine="0"/>
              <w:jc w:val="left"/>
            </w:pPr>
          </w:p>
        </w:tc>
      </w:tr>
    </w:tbl>
    <w:p w14:paraId="075C9C0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14:paraId="06DA2B82"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bl>
      <w:tblPr>
        <w:tblStyle w:val="TableGrid"/>
        <w:tblW w:w="9062" w:type="dxa"/>
        <w:tblInd w:w="-101" w:type="dxa"/>
        <w:tblCellMar>
          <w:top w:w="53" w:type="dxa"/>
          <w:left w:w="106" w:type="dxa"/>
          <w:right w:w="56" w:type="dxa"/>
        </w:tblCellMar>
        <w:tblLook w:val="04A0" w:firstRow="1" w:lastRow="0" w:firstColumn="1" w:lastColumn="0" w:noHBand="0" w:noVBand="1"/>
      </w:tblPr>
      <w:tblGrid>
        <w:gridCol w:w="1246"/>
        <w:gridCol w:w="2535"/>
        <w:gridCol w:w="2040"/>
        <w:gridCol w:w="3241"/>
      </w:tblGrid>
      <w:tr w:rsidR="00B234B9" w14:paraId="494A811E" w14:textId="77777777">
        <w:trPr>
          <w:trHeight w:val="518"/>
        </w:trPr>
        <w:tc>
          <w:tcPr>
            <w:tcW w:w="3781" w:type="dxa"/>
            <w:gridSpan w:val="2"/>
            <w:tcBorders>
              <w:top w:val="single" w:sz="4" w:space="0" w:color="000000"/>
              <w:left w:val="single" w:sz="4" w:space="0" w:color="000000"/>
              <w:bottom w:val="single" w:sz="4" w:space="0" w:color="000000"/>
              <w:right w:val="single" w:sz="4" w:space="0" w:color="000000"/>
            </w:tcBorders>
          </w:tcPr>
          <w:p w14:paraId="7AC3DCD6"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0" w:hanging="2"/>
              <w:jc w:val="left"/>
            </w:pPr>
            <w:r>
              <w:rPr>
                <w:b/>
              </w:rPr>
              <w:t xml:space="preserve">Profesor responsable del seminario o curso </w:t>
            </w:r>
          </w:p>
        </w:tc>
        <w:tc>
          <w:tcPr>
            <w:tcW w:w="5281" w:type="dxa"/>
            <w:gridSpan w:val="2"/>
            <w:tcBorders>
              <w:top w:val="single" w:sz="4" w:space="0" w:color="000000"/>
              <w:left w:val="single" w:sz="4" w:space="0" w:color="000000"/>
              <w:bottom w:val="single" w:sz="4" w:space="0" w:color="000000"/>
              <w:right w:val="single" w:sz="4" w:space="0" w:color="000000"/>
            </w:tcBorders>
            <w:vAlign w:val="center"/>
          </w:tcPr>
          <w:p w14:paraId="46FBE9F0" w14:textId="5CFE9BFC" w:rsidR="00B234B9" w:rsidRDefault="00140B42">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Duván Humberto Cataño Salazar </w:t>
            </w:r>
          </w:p>
        </w:tc>
      </w:tr>
      <w:tr w:rsidR="00B234B9" w14:paraId="40D90BB7" w14:textId="77777777">
        <w:trPr>
          <w:trHeight w:val="516"/>
        </w:trPr>
        <w:tc>
          <w:tcPr>
            <w:tcW w:w="1246" w:type="dxa"/>
            <w:tcBorders>
              <w:top w:val="single" w:sz="4" w:space="0" w:color="000000"/>
              <w:left w:val="single" w:sz="4" w:space="0" w:color="000000"/>
              <w:bottom w:val="single" w:sz="4" w:space="0" w:color="000000"/>
              <w:right w:val="single" w:sz="4" w:space="0" w:color="000000"/>
            </w:tcBorders>
          </w:tcPr>
          <w:p w14:paraId="4A48291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Teléfono: </w:t>
            </w:r>
            <w:r>
              <w:t xml:space="preserve"> </w:t>
            </w:r>
          </w:p>
        </w:tc>
        <w:tc>
          <w:tcPr>
            <w:tcW w:w="2535" w:type="dxa"/>
            <w:tcBorders>
              <w:top w:val="single" w:sz="4" w:space="0" w:color="000000"/>
              <w:left w:val="single" w:sz="4" w:space="0" w:color="000000"/>
              <w:bottom w:val="single" w:sz="4" w:space="0" w:color="000000"/>
              <w:right w:val="single" w:sz="4" w:space="0" w:color="000000"/>
            </w:tcBorders>
          </w:tcPr>
          <w:p w14:paraId="4D5C9B30" w14:textId="7440C76E"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r w:rsidR="00140B42">
              <w:t>3116430037</w:t>
            </w:r>
          </w:p>
        </w:tc>
        <w:tc>
          <w:tcPr>
            <w:tcW w:w="2040" w:type="dxa"/>
            <w:tcBorders>
              <w:top w:val="single" w:sz="4" w:space="0" w:color="000000"/>
              <w:left w:val="single" w:sz="4" w:space="0" w:color="000000"/>
              <w:bottom w:val="single" w:sz="4" w:space="0" w:color="000000"/>
              <w:right w:val="single" w:sz="4" w:space="0" w:color="000000"/>
            </w:tcBorders>
          </w:tcPr>
          <w:p w14:paraId="74BA5FBE"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50" w:hanging="2"/>
              <w:jc w:val="left"/>
            </w:pPr>
            <w:r>
              <w:rPr>
                <w:b/>
              </w:rPr>
              <w:t xml:space="preserve">Correo electrónico: </w:t>
            </w:r>
            <w:r>
              <w:t xml:space="preserve"> </w:t>
            </w:r>
          </w:p>
        </w:tc>
        <w:tc>
          <w:tcPr>
            <w:tcW w:w="3241" w:type="dxa"/>
            <w:tcBorders>
              <w:top w:val="single" w:sz="4" w:space="0" w:color="000000"/>
              <w:left w:val="single" w:sz="4" w:space="0" w:color="000000"/>
              <w:bottom w:val="single" w:sz="4" w:space="0" w:color="000000"/>
              <w:right w:val="single" w:sz="4" w:space="0" w:color="000000"/>
            </w:tcBorders>
            <w:vAlign w:val="center"/>
          </w:tcPr>
          <w:p w14:paraId="2CF7FE07" w14:textId="105E323F" w:rsidR="00B234B9" w:rsidRDefault="00140B42">
            <w:pPr>
              <w:pBdr>
                <w:top w:val="none" w:sz="0" w:space="0" w:color="auto"/>
                <w:left w:val="none" w:sz="0" w:space="0" w:color="auto"/>
                <w:bottom w:val="none" w:sz="0" w:space="0" w:color="auto"/>
                <w:right w:val="none" w:sz="0" w:space="0" w:color="auto"/>
              </w:pBdr>
              <w:spacing w:after="0" w:line="259" w:lineRule="auto"/>
              <w:ind w:left="10" w:right="0" w:firstLine="0"/>
              <w:jc w:val="left"/>
            </w:pPr>
            <w:r>
              <w:t xml:space="preserve">duvan.catano@uptc.edu.co </w:t>
            </w:r>
          </w:p>
        </w:tc>
      </w:tr>
      <w:tr w:rsidR="00B234B9" w14:paraId="53E5111B" w14:textId="77777777">
        <w:trPr>
          <w:trHeight w:val="264"/>
        </w:trPr>
        <w:tc>
          <w:tcPr>
            <w:tcW w:w="3781" w:type="dxa"/>
            <w:gridSpan w:val="2"/>
            <w:tcBorders>
              <w:top w:val="single" w:sz="4" w:space="0" w:color="000000"/>
              <w:left w:val="single" w:sz="4" w:space="0" w:color="000000"/>
              <w:bottom w:val="single" w:sz="4" w:space="0" w:color="000000"/>
              <w:right w:val="nil"/>
            </w:tcBorders>
          </w:tcPr>
          <w:p w14:paraId="61A335A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Horario de tutorías: </w:t>
            </w:r>
            <w:r>
              <w:t xml:space="preserve"> </w:t>
            </w:r>
          </w:p>
        </w:tc>
        <w:tc>
          <w:tcPr>
            <w:tcW w:w="5281" w:type="dxa"/>
            <w:gridSpan w:val="2"/>
            <w:tcBorders>
              <w:top w:val="single" w:sz="4" w:space="0" w:color="000000"/>
              <w:left w:val="nil"/>
              <w:bottom w:val="single" w:sz="4" w:space="0" w:color="000000"/>
              <w:right w:val="single" w:sz="4" w:space="0" w:color="000000"/>
            </w:tcBorders>
          </w:tcPr>
          <w:p w14:paraId="4D4E677D" w14:textId="77777777" w:rsidR="00B234B9" w:rsidRDefault="00B234B9">
            <w:pPr>
              <w:spacing w:after="160" w:line="259" w:lineRule="auto"/>
              <w:ind w:left="0" w:right="0" w:firstLine="0"/>
              <w:jc w:val="left"/>
            </w:pPr>
          </w:p>
        </w:tc>
      </w:tr>
    </w:tbl>
    <w:p w14:paraId="15CE2BD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bl>
      <w:tblPr>
        <w:tblStyle w:val="TableGrid"/>
        <w:tblW w:w="9057" w:type="dxa"/>
        <w:tblInd w:w="-101" w:type="dxa"/>
        <w:tblCellMar>
          <w:top w:w="53" w:type="dxa"/>
          <w:right w:w="34" w:type="dxa"/>
        </w:tblCellMar>
        <w:tblLook w:val="04A0" w:firstRow="1" w:lastRow="0" w:firstColumn="1" w:lastColumn="0" w:noHBand="0" w:noVBand="1"/>
      </w:tblPr>
      <w:tblGrid>
        <w:gridCol w:w="1241"/>
        <w:gridCol w:w="1810"/>
        <w:gridCol w:w="3363"/>
        <w:gridCol w:w="2643"/>
      </w:tblGrid>
      <w:tr w:rsidR="00B234B9" w14:paraId="41ECFE34" w14:textId="77777777">
        <w:trPr>
          <w:trHeight w:val="262"/>
        </w:trPr>
        <w:tc>
          <w:tcPr>
            <w:tcW w:w="1241" w:type="dxa"/>
            <w:tcBorders>
              <w:top w:val="single" w:sz="4" w:space="0" w:color="000000"/>
              <w:left w:val="single" w:sz="4" w:space="0" w:color="000000"/>
              <w:bottom w:val="single" w:sz="4" w:space="0" w:color="000000"/>
              <w:right w:val="nil"/>
            </w:tcBorders>
          </w:tcPr>
          <w:p w14:paraId="21741086"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06" w:right="0" w:firstLine="0"/>
              <w:jc w:val="left"/>
            </w:pPr>
            <w:r>
              <w:t xml:space="preserve">Nombre del </w:t>
            </w:r>
          </w:p>
        </w:tc>
        <w:tc>
          <w:tcPr>
            <w:tcW w:w="1810" w:type="dxa"/>
            <w:tcBorders>
              <w:top w:val="single" w:sz="4" w:space="0" w:color="000000"/>
              <w:left w:val="nil"/>
              <w:bottom w:val="single" w:sz="4" w:space="0" w:color="000000"/>
              <w:right w:val="single" w:sz="4" w:space="0" w:color="000000"/>
            </w:tcBorders>
          </w:tcPr>
          <w:p w14:paraId="7CAABA7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34" w:right="0" w:firstLine="0"/>
              <w:jc w:val="left"/>
            </w:pPr>
            <w:r>
              <w:t xml:space="preserve">profesor 2:  </w:t>
            </w:r>
          </w:p>
        </w:tc>
        <w:tc>
          <w:tcPr>
            <w:tcW w:w="6006" w:type="dxa"/>
            <w:gridSpan w:val="2"/>
            <w:tcBorders>
              <w:top w:val="single" w:sz="4" w:space="0" w:color="000000"/>
              <w:left w:val="single" w:sz="4" w:space="0" w:color="000000"/>
              <w:bottom w:val="single" w:sz="4" w:space="0" w:color="000000"/>
              <w:right w:val="single" w:sz="4" w:space="0" w:color="000000"/>
            </w:tcBorders>
          </w:tcPr>
          <w:p w14:paraId="3CC08CF9"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84" w:right="0" w:firstLine="0"/>
              <w:jc w:val="center"/>
            </w:pPr>
            <w:r>
              <w:t xml:space="preserve"> </w:t>
            </w:r>
          </w:p>
        </w:tc>
      </w:tr>
      <w:tr w:rsidR="00B234B9" w14:paraId="7EEE5F77" w14:textId="77777777">
        <w:trPr>
          <w:trHeight w:val="264"/>
        </w:trPr>
        <w:tc>
          <w:tcPr>
            <w:tcW w:w="1241" w:type="dxa"/>
            <w:tcBorders>
              <w:top w:val="single" w:sz="4" w:space="0" w:color="000000"/>
              <w:left w:val="single" w:sz="4" w:space="0" w:color="000000"/>
              <w:bottom w:val="single" w:sz="4" w:space="0" w:color="000000"/>
              <w:right w:val="single" w:sz="4" w:space="0" w:color="000000"/>
            </w:tcBorders>
          </w:tcPr>
          <w:p w14:paraId="3BE0F140"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06" w:right="0" w:firstLine="0"/>
              <w:jc w:val="left"/>
            </w:pPr>
            <w:r>
              <w:rPr>
                <w:b/>
              </w:rPr>
              <w:t xml:space="preserve">Teléfono: </w:t>
            </w:r>
            <w: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3F93EE5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06" w:right="0" w:firstLine="0"/>
              <w:jc w:val="left"/>
            </w:pPr>
            <w:r>
              <w:t xml:space="preserve"> </w:t>
            </w:r>
          </w:p>
        </w:tc>
        <w:tc>
          <w:tcPr>
            <w:tcW w:w="3363" w:type="dxa"/>
            <w:tcBorders>
              <w:top w:val="single" w:sz="4" w:space="0" w:color="000000"/>
              <w:left w:val="single" w:sz="4" w:space="0" w:color="000000"/>
              <w:bottom w:val="single" w:sz="4" w:space="0" w:color="000000"/>
              <w:right w:val="single" w:sz="4" w:space="0" w:color="000000"/>
            </w:tcBorders>
          </w:tcPr>
          <w:p w14:paraId="292BE530"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06" w:right="0" w:firstLine="0"/>
              <w:jc w:val="left"/>
            </w:pPr>
            <w:r>
              <w:rPr>
                <w:b/>
              </w:rPr>
              <w:t xml:space="preserve">Correo electrónico: </w:t>
            </w: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14042AE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83" w:right="0" w:firstLine="0"/>
              <w:jc w:val="center"/>
            </w:pPr>
            <w:r>
              <w:t xml:space="preserve"> </w:t>
            </w:r>
          </w:p>
        </w:tc>
      </w:tr>
      <w:tr w:rsidR="00B234B9" w14:paraId="7EA9C7EC" w14:textId="77777777">
        <w:trPr>
          <w:trHeight w:val="264"/>
        </w:trPr>
        <w:tc>
          <w:tcPr>
            <w:tcW w:w="1241" w:type="dxa"/>
            <w:tcBorders>
              <w:top w:val="single" w:sz="4" w:space="0" w:color="000000"/>
              <w:left w:val="single" w:sz="4" w:space="0" w:color="000000"/>
              <w:bottom w:val="single" w:sz="4" w:space="0" w:color="000000"/>
              <w:right w:val="nil"/>
            </w:tcBorders>
          </w:tcPr>
          <w:p w14:paraId="19D154F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06" w:right="0" w:firstLine="0"/>
              <w:jc w:val="left"/>
            </w:pPr>
            <w:r>
              <w:rPr>
                <w:b/>
              </w:rPr>
              <w:t xml:space="preserve">Horario de </w:t>
            </w:r>
          </w:p>
        </w:tc>
        <w:tc>
          <w:tcPr>
            <w:tcW w:w="7816" w:type="dxa"/>
            <w:gridSpan w:val="3"/>
            <w:tcBorders>
              <w:top w:val="single" w:sz="4" w:space="0" w:color="000000"/>
              <w:left w:val="nil"/>
              <w:bottom w:val="single" w:sz="4" w:space="0" w:color="000000"/>
              <w:right w:val="single" w:sz="4" w:space="0" w:color="000000"/>
            </w:tcBorders>
          </w:tcPr>
          <w:p w14:paraId="0EB63206"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46" w:right="0" w:firstLine="0"/>
              <w:jc w:val="left"/>
            </w:pPr>
            <w:r>
              <w:rPr>
                <w:b/>
              </w:rPr>
              <w:t xml:space="preserve">tutorías </w:t>
            </w:r>
            <w:r>
              <w:t xml:space="preserve"> </w:t>
            </w:r>
          </w:p>
        </w:tc>
      </w:tr>
    </w:tbl>
    <w:p w14:paraId="5267AE5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bl>
      <w:tblPr>
        <w:tblStyle w:val="TableGrid"/>
        <w:tblW w:w="9057" w:type="dxa"/>
        <w:tblInd w:w="-101" w:type="dxa"/>
        <w:tblCellMar>
          <w:top w:w="53" w:type="dxa"/>
          <w:right w:w="34" w:type="dxa"/>
        </w:tblCellMar>
        <w:tblLook w:val="04A0" w:firstRow="1" w:lastRow="0" w:firstColumn="1" w:lastColumn="0" w:noHBand="0" w:noVBand="1"/>
      </w:tblPr>
      <w:tblGrid>
        <w:gridCol w:w="1241"/>
        <w:gridCol w:w="1810"/>
        <w:gridCol w:w="3363"/>
        <w:gridCol w:w="2643"/>
      </w:tblGrid>
      <w:tr w:rsidR="00B234B9" w14:paraId="1276AD69" w14:textId="77777777">
        <w:trPr>
          <w:trHeight w:val="264"/>
        </w:trPr>
        <w:tc>
          <w:tcPr>
            <w:tcW w:w="1241" w:type="dxa"/>
            <w:tcBorders>
              <w:top w:val="single" w:sz="4" w:space="0" w:color="000000"/>
              <w:left w:val="single" w:sz="4" w:space="0" w:color="000000"/>
              <w:bottom w:val="single" w:sz="4" w:space="0" w:color="000000"/>
              <w:right w:val="nil"/>
            </w:tcBorders>
          </w:tcPr>
          <w:p w14:paraId="6E97C79F"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06" w:right="0" w:firstLine="0"/>
              <w:jc w:val="left"/>
            </w:pPr>
            <w:r>
              <w:t xml:space="preserve">Nombre del </w:t>
            </w:r>
          </w:p>
        </w:tc>
        <w:tc>
          <w:tcPr>
            <w:tcW w:w="1810" w:type="dxa"/>
            <w:tcBorders>
              <w:top w:val="single" w:sz="4" w:space="0" w:color="000000"/>
              <w:left w:val="nil"/>
              <w:bottom w:val="single" w:sz="4" w:space="0" w:color="000000"/>
              <w:right w:val="single" w:sz="4" w:space="0" w:color="000000"/>
            </w:tcBorders>
          </w:tcPr>
          <w:p w14:paraId="4FD2094F"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34" w:right="0" w:firstLine="0"/>
              <w:jc w:val="left"/>
            </w:pPr>
            <w:r>
              <w:t xml:space="preserve">profesor 3:  </w:t>
            </w:r>
          </w:p>
        </w:tc>
        <w:tc>
          <w:tcPr>
            <w:tcW w:w="6006" w:type="dxa"/>
            <w:gridSpan w:val="2"/>
            <w:tcBorders>
              <w:top w:val="single" w:sz="4" w:space="0" w:color="000000"/>
              <w:left w:val="single" w:sz="4" w:space="0" w:color="000000"/>
              <w:bottom w:val="single" w:sz="4" w:space="0" w:color="000000"/>
              <w:right w:val="single" w:sz="4" w:space="0" w:color="000000"/>
            </w:tcBorders>
          </w:tcPr>
          <w:p w14:paraId="47BC00C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84" w:right="0" w:firstLine="0"/>
              <w:jc w:val="center"/>
            </w:pPr>
            <w:r>
              <w:t xml:space="preserve"> </w:t>
            </w:r>
          </w:p>
        </w:tc>
      </w:tr>
      <w:tr w:rsidR="00B234B9" w14:paraId="0B88B9E5" w14:textId="77777777">
        <w:trPr>
          <w:trHeight w:val="262"/>
        </w:trPr>
        <w:tc>
          <w:tcPr>
            <w:tcW w:w="1241" w:type="dxa"/>
            <w:tcBorders>
              <w:top w:val="single" w:sz="4" w:space="0" w:color="000000"/>
              <w:left w:val="single" w:sz="4" w:space="0" w:color="000000"/>
              <w:bottom w:val="single" w:sz="4" w:space="0" w:color="000000"/>
              <w:right w:val="single" w:sz="4" w:space="0" w:color="000000"/>
            </w:tcBorders>
          </w:tcPr>
          <w:p w14:paraId="6DE743D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06" w:right="0" w:firstLine="0"/>
              <w:jc w:val="left"/>
            </w:pPr>
            <w:r>
              <w:rPr>
                <w:b/>
              </w:rPr>
              <w:t xml:space="preserve">Teléfono: </w:t>
            </w:r>
            <w: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5C21D5B6"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06" w:right="0" w:firstLine="0"/>
              <w:jc w:val="left"/>
            </w:pPr>
            <w:r>
              <w:t xml:space="preserve"> </w:t>
            </w:r>
          </w:p>
        </w:tc>
        <w:tc>
          <w:tcPr>
            <w:tcW w:w="3363" w:type="dxa"/>
            <w:tcBorders>
              <w:top w:val="single" w:sz="4" w:space="0" w:color="000000"/>
              <w:left w:val="single" w:sz="4" w:space="0" w:color="000000"/>
              <w:bottom w:val="single" w:sz="4" w:space="0" w:color="000000"/>
              <w:right w:val="single" w:sz="4" w:space="0" w:color="000000"/>
            </w:tcBorders>
          </w:tcPr>
          <w:p w14:paraId="19107BB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06" w:right="0" w:firstLine="0"/>
              <w:jc w:val="left"/>
            </w:pPr>
            <w:r>
              <w:rPr>
                <w:b/>
              </w:rPr>
              <w:t xml:space="preserve">Correo electrónico: </w:t>
            </w: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2866D1B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83" w:right="0" w:firstLine="0"/>
              <w:jc w:val="center"/>
            </w:pPr>
            <w:r>
              <w:t xml:space="preserve"> </w:t>
            </w:r>
          </w:p>
        </w:tc>
      </w:tr>
      <w:tr w:rsidR="00B234B9" w14:paraId="3FE6F85F" w14:textId="77777777">
        <w:trPr>
          <w:trHeight w:val="264"/>
        </w:trPr>
        <w:tc>
          <w:tcPr>
            <w:tcW w:w="1241" w:type="dxa"/>
            <w:tcBorders>
              <w:top w:val="single" w:sz="4" w:space="0" w:color="000000"/>
              <w:left w:val="single" w:sz="4" w:space="0" w:color="000000"/>
              <w:bottom w:val="single" w:sz="4" w:space="0" w:color="000000"/>
              <w:right w:val="nil"/>
            </w:tcBorders>
          </w:tcPr>
          <w:p w14:paraId="17503A32"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06" w:right="0" w:firstLine="0"/>
              <w:jc w:val="left"/>
            </w:pPr>
            <w:r>
              <w:rPr>
                <w:b/>
              </w:rPr>
              <w:t xml:space="preserve">Horario de </w:t>
            </w:r>
          </w:p>
        </w:tc>
        <w:tc>
          <w:tcPr>
            <w:tcW w:w="7816" w:type="dxa"/>
            <w:gridSpan w:val="3"/>
            <w:tcBorders>
              <w:top w:val="single" w:sz="4" w:space="0" w:color="000000"/>
              <w:left w:val="nil"/>
              <w:bottom w:val="single" w:sz="4" w:space="0" w:color="000000"/>
              <w:right w:val="single" w:sz="4" w:space="0" w:color="000000"/>
            </w:tcBorders>
          </w:tcPr>
          <w:p w14:paraId="7BD545E2"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46" w:right="0" w:firstLine="0"/>
              <w:jc w:val="left"/>
            </w:pPr>
            <w:r>
              <w:rPr>
                <w:b/>
              </w:rPr>
              <w:t xml:space="preserve">tutorías </w:t>
            </w:r>
            <w:r>
              <w:t xml:space="preserve"> </w:t>
            </w:r>
          </w:p>
        </w:tc>
      </w:tr>
    </w:tbl>
    <w:p w14:paraId="1AD3255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314D13E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bl>
      <w:tblPr>
        <w:tblStyle w:val="TableGrid"/>
        <w:tblW w:w="9056" w:type="dxa"/>
        <w:tblInd w:w="-106" w:type="dxa"/>
        <w:tblCellMar>
          <w:top w:w="52" w:type="dxa"/>
          <w:left w:w="106" w:type="dxa"/>
          <w:right w:w="55" w:type="dxa"/>
        </w:tblCellMar>
        <w:tblLook w:val="04A0" w:firstRow="1" w:lastRow="0" w:firstColumn="1" w:lastColumn="0" w:noHBand="0" w:noVBand="1"/>
      </w:tblPr>
      <w:tblGrid>
        <w:gridCol w:w="1243"/>
        <w:gridCol w:w="1561"/>
        <w:gridCol w:w="422"/>
        <w:gridCol w:w="1562"/>
        <w:gridCol w:w="422"/>
        <w:gridCol w:w="1705"/>
        <w:gridCol w:w="424"/>
        <w:gridCol w:w="1220"/>
        <w:gridCol w:w="497"/>
      </w:tblGrid>
      <w:tr w:rsidR="00B234B9" w14:paraId="68437649" w14:textId="77777777">
        <w:trPr>
          <w:trHeight w:val="278"/>
        </w:trPr>
        <w:tc>
          <w:tcPr>
            <w:tcW w:w="1243" w:type="dxa"/>
            <w:tcBorders>
              <w:top w:val="single" w:sz="4" w:space="0" w:color="000000"/>
              <w:left w:val="single" w:sz="4" w:space="0" w:color="000000"/>
              <w:bottom w:val="single" w:sz="4" w:space="0" w:color="000000"/>
              <w:right w:val="single" w:sz="4" w:space="0" w:color="000000"/>
            </w:tcBorders>
          </w:tcPr>
          <w:p w14:paraId="7500C0A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rPr>
                <w:b/>
              </w:rPr>
              <w:t>Modalidad</w:t>
            </w:r>
            <w:r>
              <w:rPr>
                <w:color w:val="D9D9D9"/>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8EBDB0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5" w:firstLine="0"/>
              <w:jc w:val="center"/>
            </w:pPr>
            <w:r>
              <w:rPr>
                <w:b/>
              </w:rPr>
              <w:t>Presencial</w:t>
            </w:r>
            <w:r>
              <w:t xml:space="preserve"> </w:t>
            </w:r>
          </w:p>
        </w:tc>
        <w:tc>
          <w:tcPr>
            <w:tcW w:w="422" w:type="dxa"/>
            <w:tcBorders>
              <w:top w:val="single" w:sz="4" w:space="0" w:color="000000"/>
              <w:left w:val="single" w:sz="4" w:space="0" w:color="000000"/>
              <w:bottom w:val="single" w:sz="4" w:space="0" w:color="000000"/>
              <w:right w:val="single" w:sz="4" w:space="0" w:color="000000"/>
            </w:tcBorders>
            <w:shd w:val="clear" w:color="auto" w:fill="F2F2F2"/>
          </w:tcPr>
          <w:p w14:paraId="4B3E67E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4" w:right="0" w:firstLine="0"/>
              <w:jc w:val="left"/>
            </w:pPr>
            <w:r>
              <w:rPr>
                <w:b/>
                <w:color w:val="D9D9D9"/>
              </w:rPr>
              <w:t>X</w:t>
            </w:r>
            <w:r>
              <w:rPr>
                <w:color w:val="D9D9D9"/>
              </w:rPr>
              <w:t xml:space="preserve"> </w:t>
            </w:r>
          </w:p>
        </w:tc>
        <w:tc>
          <w:tcPr>
            <w:tcW w:w="1562" w:type="dxa"/>
            <w:tcBorders>
              <w:top w:val="single" w:sz="4" w:space="0" w:color="000000"/>
              <w:left w:val="single" w:sz="4" w:space="0" w:color="000000"/>
              <w:bottom w:val="single" w:sz="4" w:space="0" w:color="000000"/>
              <w:right w:val="single" w:sz="4" w:space="0" w:color="000000"/>
            </w:tcBorders>
          </w:tcPr>
          <w:p w14:paraId="3424998E"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3" w:firstLine="0"/>
              <w:jc w:val="center"/>
            </w:pPr>
            <w:r>
              <w:rPr>
                <w:b/>
              </w:rPr>
              <w:t>Virtual</w:t>
            </w:r>
            <w:r>
              <w:t xml:space="preserve"> </w:t>
            </w:r>
          </w:p>
        </w:tc>
        <w:tc>
          <w:tcPr>
            <w:tcW w:w="422" w:type="dxa"/>
            <w:tcBorders>
              <w:top w:val="single" w:sz="4" w:space="0" w:color="000000"/>
              <w:left w:val="single" w:sz="4" w:space="0" w:color="000000"/>
              <w:bottom w:val="single" w:sz="4" w:space="0" w:color="000000"/>
              <w:right w:val="single" w:sz="4" w:space="0" w:color="000000"/>
            </w:tcBorders>
            <w:shd w:val="clear" w:color="auto" w:fill="F2F2F2"/>
          </w:tcPr>
          <w:p w14:paraId="7B239C7F" w14:textId="6FD73E89" w:rsidR="00B234B9" w:rsidRDefault="00140B42">
            <w:pPr>
              <w:pBdr>
                <w:top w:val="none" w:sz="0" w:space="0" w:color="auto"/>
                <w:left w:val="none" w:sz="0" w:space="0" w:color="auto"/>
                <w:bottom w:val="none" w:sz="0" w:space="0" w:color="auto"/>
                <w:right w:val="none" w:sz="0" w:space="0" w:color="auto"/>
              </w:pBdr>
              <w:spacing w:after="0" w:line="259" w:lineRule="auto"/>
              <w:ind w:left="25" w:right="0" w:firstLine="0"/>
              <w:jc w:val="left"/>
            </w:pPr>
            <w:r>
              <w:t>X</w:t>
            </w:r>
            <w:r>
              <w:rPr>
                <w:b/>
                <w:color w:val="D9D9D9"/>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2037B20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3" w:firstLine="0"/>
              <w:jc w:val="center"/>
            </w:pPr>
            <w:proofErr w:type="spellStart"/>
            <w:r>
              <w:rPr>
                <w:b/>
              </w:rPr>
              <w:t>Blended</w:t>
            </w:r>
            <w:proofErr w:type="spellEnd"/>
            <w:r>
              <w:rPr>
                <w:color w:val="D9D9D9"/>
              </w:rP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F2F2F2"/>
          </w:tcPr>
          <w:p w14:paraId="13B5234A" w14:textId="2F870C2D" w:rsidR="00B234B9" w:rsidRDefault="00140B42">
            <w:pPr>
              <w:pBdr>
                <w:top w:val="none" w:sz="0" w:space="0" w:color="auto"/>
                <w:left w:val="none" w:sz="0" w:space="0" w:color="auto"/>
                <w:bottom w:val="none" w:sz="0" w:space="0" w:color="auto"/>
                <w:right w:val="none" w:sz="0" w:space="0" w:color="auto"/>
              </w:pBdr>
              <w:spacing w:after="0" w:line="259" w:lineRule="auto"/>
              <w:ind w:left="25" w:right="0" w:firstLine="0"/>
              <w:jc w:val="left"/>
            </w:pPr>
            <w:r>
              <w:rPr>
                <w:b/>
                <w:color w:val="D9D9D9"/>
              </w:rPr>
              <w:t>X</w:t>
            </w:r>
          </w:p>
        </w:tc>
        <w:tc>
          <w:tcPr>
            <w:tcW w:w="1220" w:type="dxa"/>
            <w:tcBorders>
              <w:top w:val="single" w:sz="4" w:space="0" w:color="000000"/>
              <w:left w:val="single" w:sz="4" w:space="0" w:color="000000"/>
              <w:bottom w:val="single" w:sz="4" w:space="0" w:color="000000"/>
              <w:right w:val="single" w:sz="4" w:space="0" w:color="000000"/>
            </w:tcBorders>
          </w:tcPr>
          <w:p w14:paraId="27178D9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5" w:firstLine="0"/>
              <w:jc w:val="center"/>
            </w:pPr>
            <w:r>
              <w:rPr>
                <w:b/>
              </w:rPr>
              <w:t>Dual</w:t>
            </w:r>
            <w:r>
              <w:rPr>
                <w:color w:val="D9D9D9"/>
              </w:rPr>
              <w:t xml:space="preserve"> </w:t>
            </w:r>
          </w:p>
        </w:tc>
        <w:tc>
          <w:tcPr>
            <w:tcW w:w="497" w:type="dxa"/>
            <w:tcBorders>
              <w:top w:val="single" w:sz="4" w:space="0" w:color="000000"/>
              <w:left w:val="single" w:sz="4" w:space="0" w:color="000000"/>
              <w:bottom w:val="single" w:sz="4" w:space="0" w:color="000000"/>
              <w:right w:val="single" w:sz="4" w:space="0" w:color="000000"/>
            </w:tcBorders>
            <w:shd w:val="clear" w:color="auto" w:fill="F2F2F2"/>
          </w:tcPr>
          <w:p w14:paraId="4D9F030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61" w:right="0" w:firstLine="0"/>
              <w:jc w:val="left"/>
            </w:pPr>
            <w:r>
              <w:rPr>
                <w:b/>
                <w:color w:val="D9D9D9"/>
              </w:rPr>
              <w:t>X</w:t>
            </w:r>
            <w:r>
              <w:rPr>
                <w:color w:val="D9D9D9"/>
              </w:rPr>
              <w:t xml:space="preserve"> </w:t>
            </w:r>
          </w:p>
        </w:tc>
      </w:tr>
    </w:tbl>
    <w:p w14:paraId="7F1DB372"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317A0FF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bl>
      <w:tblPr>
        <w:tblStyle w:val="TableGrid"/>
        <w:tblW w:w="9056" w:type="dxa"/>
        <w:tblInd w:w="-100" w:type="dxa"/>
        <w:tblCellMar>
          <w:top w:w="54" w:type="dxa"/>
          <w:left w:w="104" w:type="dxa"/>
          <w:right w:w="115" w:type="dxa"/>
        </w:tblCellMar>
        <w:tblLook w:val="04A0" w:firstRow="1" w:lastRow="0" w:firstColumn="1" w:lastColumn="0" w:noHBand="0" w:noVBand="1"/>
      </w:tblPr>
      <w:tblGrid>
        <w:gridCol w:w="2914"/>
        <w:gridCol w:w="6142"/>
      </w:tblGrid>
      <w:tr w:rsidR="00B234B9" w14:paraId="04C4486C" w14:textId="77777777">
        <w:trPr>
          <w:trHeight w:val="263"/>
        </w:trPr>
        <w:tc>
          <w:tcPr>
            <w:tcW w:w="2914" w:type="dxa"/>
            <w:tcBorders>
              <w:top w:val="single" w:sz="4" w:space="0" w:color="000000"/>
              <w:left w:val="single" w:sz="4" w:space="0" w:color="000000"/>
              <w:bottom w:val="single" w:sz="4" w:space="0" w:color="000000"/>
              <w:right w:val="single" w:sz="4" w:space="0" w:color="000000"/>
            </w:tcBorders>
            <w:shd w:val="clear" w:color="auto" w:fill="F2F2F2"/>
          </w:tcPr>
          <w:p w14:paraId="32C2E0E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Número de créditos:</w:t>
            </w:r>
            <w:r>
              <w:t xml:space="preserve"> </w:t>
            </w:r>
          </w:p>
        </w:tc>
        <w:tc>
          <w:tcPr>
            <w:tcW w:w="6141" w:type="dxa"/>
            <w:tcBorders>
              <w:top w:val="single" w:sz="4" w:space="0" w:color="000000"/>
              <w:left w:val="single" w:sz="4" w:space="0" w:color="000000"/>
              <w:bottom w:val="single" w:sz="4" w:space="0" w:color="000000"/>
              <w:right w:val="single" w:sz="4" w:space="0" w:color="000000"/>
            </w:tcBorders>
          </w:tcPr>
          <w:p w14:paraId="793BC36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0" w:firstLine="0"/>
              <w:jc w:val="left"/>
            </w:pPr>
            <w:r>
              <w:t xml:space="preserve">3 </w:t>
            </w:r>
          </w:p>
        </w:tc>
      </w:tr>
      <w:tr w:rsidR="00B234B9" w14:paraId="2BA9C377" w14:textId="77777777">
        <w:trPr>
          <w:trHeight w:val="264"/>
        </w:trPr>
        <w:tc>
          <w:tcPr>
            <w:tcW w:w="2914" w:type="dxa"/>
            <w:tcBorders>
              <w:top w:val="single" w:sz="4" w:space="0" w:color="000000"/>
              <w:left w:val="single" w:sz="4" w:space="0" w:color="000000"/>
              <w:bottom w:val="single" w:sz="4" w:space="0" w:color="000000"/>
              <w:right w:val="single" w:sz="4" w:space="0" w:color="000000"/>
            </w:tcBorders>
            <w:shd w:val="clear" w:color="auto" w:fill="F2F2F2"/>
          </w:tcPr>
          <w:p w14:paraId="791B106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Campo de conocimiento:</w:t>
            </w:r>
            <w:r>
              <w:t xml:space="preserve"> </w:t>
            </w:r>
          </w:p>
        </w:tc>
        <w:tc>
          <w:tcPr>
            <w:tcW w:w="6141" w:type="dxa"/>
            <w:tcBorders>
              <w:top w:val="single" w:sz="4" w:space="0" w:color="000000"/>
              <w:left w:val="single" w:sz="4" w:space="0" w:color="000000"/>
              <w:bottom w:val="single" w:sz="4" w:space="0" w:color="000000"/>
              <w:right w:val="single" w:sz="4" w:space="0" w:color="000000"/>
            </w:tcBorders>
          </w:tcPr>
          <w:p w14:paraId="1E512FF6"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0" w:firstLine="0"/>
              <w:jc w:val="left"/>
            </w:pPr>
            <w:r>
              <w:t xml:space="preserve">Analítica de Datos  </w:t>
            </w:r>
          </w:p>
        </w:tc>
      </w:tr>
      <w:tr w:rsidR="00B234B9" w14:paraId="53526463" w14:textId="77777777">
        <w:trPr>
          <w:trHeight w:val="264"/>
        </w:trPr>
        <w:tc>
          <w:tcPr>
            <w:tcW w:w="2914" w:type="dxa"/>
            <w:tcBorders>
              <w:top w:val="single" w:sz="4" w:space="0" w:color="000000"/>
              <w:left w:val="single" w:sz="4" w:space="0" w:color="000000"/>
              <w:bottom w:val="single" w:sz="4" w:space="0" w:color="000000"/>
              <w:right w:val="single" w:sz="4" w:space="0" w:color="000000"/>
            </w:tcBorders>
            <w:shd w:val="clear" w:color="auto" w:fill="F2F2F2"/>
          </w:tcPr>
          <w:p w14:paraId="2ABC709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Área de formación:</w:t>
            </w:r>
            <w:r>
              <w:t xml:space="preserve"> </w:t>
            </w:r>
          </w:p>
        </w:tc>
        <w:tc>
          <w:tcPr>
            <w:tcW w:w="6141" w:type="dxa"/>
            <w:tcBorders>
              <w:top w:val="single" w:sz="4" w:space="0" w:color="000000"/>
              <w:left w:val="single" w:sz="4" w:space="0" w:color="000000"/>
              <w:bottom w:val="single" w:sz="4" w:space="0" w:color="000000"/>
              <w:right w:val="single" w:sz="4" w:space="0" w:color="000000"/>
            </w:tcBorders>
          </w:tcPr>
          <w:p w14:paraId="1A37375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0" w:firstLine="0"/>
              <w:jc w:val="left"/>
            </w:pPr>
            <w:r>
              <w:t xml:space="preserve">Disciplinar y Profundización </w:t>
            </w:r>
          </w:p>
        </w:tc>
      </w:tr>
      <w:tr w:rsidR="00B234B9" w14:paraId="67F04985" w14:textId="77777777">
        <w:trPr>
          <w:trHeight w:val="263"/>
        </w:trPr>
        <w:tc>
          <w:tcPr>
            <w:tcW w:w="2914" w:type="dxa"/>
            <w:tcBorders>
              <w:top w:val="single" w:sz="4" w:space="0" w:color="000000"/>
              <w:left w:val="single" w:sz="4" w:space="0" w:color="000000"/>
              <w:bottom w:val="single" w:sz="4" w:space="0" w:color="000000"/>
              <w:right w:val="single" w:sz="4" w:space="0" w:color="000000"/>
            </w:tcBorders>
            <w:shd w:val="clear" w:color="auto" w:fill="F2F2F2"/>
          </w:tcPr>
          <w:p w14:paraId="1AE1FFC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Código:</w:t>
            </w:r>
            <w:r>
              <w:t xml:space="preserve"> </w:t>
            </w:r>
          </w:p>
        </w:tc>
        <w:tc>
          <w:tcPr>
            <w:tcW w:w="6141" w:type="dxa"/>
            <w:tcBorders>
              <w:top w:val="single" w:sz="4" w:space="0" w:color="000000"/>
              <w:left w:val="single" w:sz="4" w:space="0" w:color="000000"/>
              <w:bottom w:val="single" w:sz="4" w:space="0" w:color="000000"/>
              <w:right w:val="single" w:sz="4" w:space="0" w:color="000000"/>
            </w:tcBorders>
          </w:tcPr>
          <w:p w14:paraId="6B1D8E7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0" w:firstLine="0"/>
              <w:jc w:val="left"/>
            </w:pPr>
            <w:r>
              <w:t xml:space="preserve">8112324 </w:t>
            </w:r>
          </w:p>
        </w:tc>
      </w:tr>
      <w:tr w:rsidR="00B234B9" w14:paraId="481D0FA9" w14:textId="77777777">
        <w:trPr>
          <w:trHeight w:val="263"/>
        </w:trPr>
        <w:tc>
          <w:tcPr>
            <w:tcW w:w="2914" w:type="dxa"/>
            <w:tcBorders>
              <w:top w:val="single" w:sz="4" w:space="0" w:color="000000"/>
              <w:left w:val="single" w:sz="4" w:space="0" w:color="000000"/>
              <w:bottom w:val="single" w:sz="4" w:space="0" w:color="000000"/>
              <w:right w:val="single" w:sz="4" w:space="0" w:color="000000"/>
            </w:tcBorders>
            <w:shd w:val="clear" w:color="auto" w:fill="F2F2F2"/>
          </w:tcPr>
          <w:p w14:paraId="084153C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Seminario/ Curso:  </w:t>
            </w:r>
            <w:r>
              <w:t xml:space="preserve"> </w:t>
            </w:r>
          </w:p>
        </w:tc>
        <w:tc>
          <w:tcPr>
            <w:tcW w:w="6141" w:type="dxa"/>
            <w:tcBorders>
              <w:top w:val="single" w:sz="4" w:space="0" w:color="000000"/>
              <w:left w:val="single" w:sz="4" w:space="0" w:color="000000"/>
              <w:bottom w:val="single" w:sz="4" w:space="0" w:color="000000"/>
              <w:right w:val="single" w:sz="4" w:space="0" w:color="000000"/>
            </w:tcBorders>
          </w:tcPr>
          <w:p w14:paraId="4D36BDD2"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0" w:firstLine="0"/>
              <w:jc w:val="left"/>
            </w:pPr>
            <w:r>
              <w:t xml:space="preserve">Estadística para Analítica de Datos </w:t>
            </w:r>
          </w:p>
        </w:tc>
      </w:tr>
      <w:tr w:rsidR="00B234B9" w14:paraId="72D0C2CD" w14:textId="77777777">
        <w:trPr>
          <w:trHeight w:val="263"/>
        </w:trPr>
        <w:tc>
          <w:tcPr>
            <w:tcW w:w="2914" w:type="dxa"/>
            <w:tcBorders>
              <w:top w:val="single" w:sz="4" w:space="0" w:color="000000"/>
              <w:left w:val="single" w:sz="4" w:space="0" w:color="000000"/>
              <w:bottom w:val="single" w:sz="4" w:space="0" w:color="000000"/>
              <w:right w:val="single" w:sz="4" w:space="0" w:color="000000"/>
            </w:tcBorders>
            <w:shd w:val="clear" w:color="auto" w:fill="F2F2F2"/>
          </w:tcPr>
          <w:p w14:paraId="1DEE8F3A"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lastRenderedPageBreak/>
              <w:t>Módulo:</w:t>
            </w:r>
            <w:r>
              <w:t xml:space="preserve"> </w:t>
            </w:r>
          </w:p>
        </w:tc>
        <w:tc>
          <w:tcPr>
            <w:tcW w:w="6141" w:type="dxa"/>
            <w:tcBorders>
              <w:top w:val="single" w:sz="4" w:space="0" w:color="000000"/>
              <w:left w:val="single" w:sz="4" w:space="0" w:color="000000"/>
              <w:bottom w:val="single" w:sz="4" w:space="0" w:color="000000"/>
              <w:right w:val="single" w:sz="4" w:space="0" w:color="000000"/>
            </w:tcBorders>
          </w:tcPr>
          <w:p w14:paraId="63F96CD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0" w:firstLine="0"/>
              <w:jc w:val="left"/>
            </w:pPr>
            <w:r>
              <w:t xml:space="preserve">- </w:t>
            </w:r>
          </w:p>
        </w:tc>
      </w:tr>
    </w:tbl>
    <w:p w14:paraId="632881ED" w14:textId="4C0D6B76"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240D3A7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bl>
      <w:tblPr>
        <w:tblStyle w:val="TableGrid"/>
        <w:tblW w:w="9054" w:type="dxa"/>
        <w:tblInd w:w="-100" w:type="dxa"/>
        <w:tblCellMar>
          <w:top w:w="53" w:type="dxa"/>
          <w:left w:w="104" w:type="dxa"/>
          <w:right w:w="51" w:type="dxa"/>
        </w:tblCellMar>
        <w:tblLook w:val="04A0" w:firstRow="1" w:lastRow="0" w:firstColumn="1" w:lastColumn="0" w:noHBand="0" w:noVBand="1"/>
      </w:tblPr>
      <w:tblGrid>
        <w:gridCol w:w="9054"/>
      </w:tblGrid>
      <w:tr w:rsidR="00B234B9" w14:paraId="7C2487F7" w14:textId="77777777">
        <w:trPr>
          <w:trHeight w:val="295"/>
        </w:trPr>
        <w:tc>
          <w:tcPr>
            <w:tcW w:w="9054" w:type="dxa"/>
            <w:tcBorders>
              <w:top w:val="single" w:sz="4" w:space="0" w:color="000000"/>
              <w:left w:val="single" w:sz="4" w:space="0" w:color="000000"/>
              <w:bottom w:val="single" w:sz="4" w:space="0" w:color="000000"/>
              <w:right w:val="single" w:sz="4" w:space="0" w:color="000000"/>
            </w:tcBorders>
            <w:shd w:val="clear" w:color="auto" w:fill="F2F2F2"/>
          </w:tcPr>
          <w:p w14:paraId="2A899BA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7" w:firstLine="0"/>
              <w:jc w:val="center"/>
            </w:pPr>
            <w:r>
              <w:rPr>
                <w:b/>
              </w:rPr>
              <w:t xml:space="preserve">PRESENTACIÓN Y OBJETIVOS </w:t>
            </w:r>
            <w:r>
              <w:t xml:space="preserve"> </w:t>
            </w:r>
          </w:p>
        </w:tc>
      </w:tr>
      <w:tr w:rsidR="00B234B9" w14:paraId="1012F06D" w14:textId="77777777">
        <w:trPr>
          <w:trHeight w:val="299"/>
        </w:trPr>
        <w:tc>
          <w:tcPr>
            <w:tcW w:w="9054" w:type="dxa"/>
            <w:tcBorders>
              <w:top w:val="single" w:sz="4" w:space="0" w:color="000000"/>
              <w:left w:val="single" w:sz="4" w:space="0" w:color="000000"/>
              <w:bottom w:val="single" w:sz="4" w:space="0" w:color="000000"/>
              <w:right w:val="single" w:sz="4" w:space="0" w:color="000000"/>
            </w:tcBorders>
          </w:tcPr>
          <w:p w14:paraId="2081011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Presentación</w:t>
            </w:r>
            <w:r>
              <w:t xml:space="preserve"> </w:t>
            </w:r>
          </w:p>
        </w:tc>
      </w:tr>
      <w:tr w:rsidR="00B234B9" w14:paraId="3F59F293" w14:textId="77777777">
        <w:trPr>
          <w:trHeight w:val="3051"/>
        </w:trPr>
        <w:tc>
          <w:tcPr>
            <w:tcW w:w="9054" w:type="dxa"/>
            <w:tcBorders>
              <w:top w:val="single" w:sz="4" w:space="0" w:color="000000"/>
              <w:left w:val="single" w:sz="4" w:space="0" w:color="000000"/>
              <w:bottom w:val="single" w:sz="4" w:space="0" w:color="000000"/>
              <w:right w:val="single" w:sz="4" w:space="0" w:color="000000"/>
            </w:tcBorders>
          </w:tcPr>
          <w:p w14:paraId="419E33C1" w14:textId="77777777" w:rsidR="00B234B9" w:rsidRDefault="00000000">
            <w:pPr>
              <w:pBdr>
                <w:top w:val="none" w:sz="0" w:space="0" w:color="auto"/>
                <w:left w:val="none" w:sz="0" w:space="0" w:color="auto"/>
                <w:bottom w:val="none" w:sz="0" w:space="0" w:color="auto"/>
                <w:right w:val="none" w:sz="0" w:space="0" w:color="auto"/>
              </w:pBdr>
              <w:spacing w:after="1"/>
              <w:ind w:left="2" w:right="57" w:hanging="2"/>
            </w:pPr>
            <w:r>
              <w:t xml:space="preserve">La estadística aplicada a la analítica de datos permite recopilar, interpretar, validar, estimar y predecir fenómenos a partir de un conjunto de datos, con el objetivo de tomar decisiones de negocio efectivas y generar ventajas competitivas para la organización. Además, es fundamental porque posibilita la transformación de grandes volúmenes de datos en información accionable. </w:t>
            </w:r>
          </w:p>
          <w:p w14:paraId="6D3448C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09D8058F"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54" w:hanging="2"/>
            </w:pPr>
            <w:r>
              <w:t xml:space="preserve">Mediante métodos estadísticos, las organizaciones pueden identificar patrones, tendencias y relaciones clave en los datos, lo que facilita la toma de decisiones informadas. La capacidad de realizar inferencias, hacer predicciones basadas en datos históricos y evaluar el rendimiento de estrategias implementadas es crucial para mejorar la eficiencia operativa y alcanzar los objetivos del negocio. Asimismo, la estadística proporciona una base sólida para validar hipótesis y reducir la incertidumbre, minimizando riesgos y maximizando oportunidades en entornos complejos y competitivos. </w:t>
            </w:r>
          </w:p>
        </w:tc>
      </w:tr>
      <w:tr w:rsidR="00B234B9" w14:paraId="584E313C" w14:textId="77777777">
        <w:trPr>
          <w:trHeight w:val="264"/>
        </w:trPr>
        <w:tc>
          <w:tcPr>
            <w:tcW w:w="9054" w:type="dxa"/>
            <w:tcBorders>
              <w:top w:val="single" w:sz="4" w:space="0" w:color="000000"/>
              <w:left w:val="single" w:sz="4" w:space="0" w:color="000000"/>
              <w:bottom w:val="single" w:sz="4" w:space="0" w:color="000000"/>
              <w:right w:val="single" w:sz="4" w:space="0" w:color="000000"/>
            </w:tcBorders>
          </w:tcPr>
          <w:p w14:paraId="78BBD102"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Objetivos</w:t>
            </w:r>
            <w:r>
              <w:t xml:space="preserve"> </w:t>
            </w:r>
          </w:p>
        </w:tc>
      </w:tr>
      <w:tr w:rsidR="00B234B9" w14:paraId="3D9D6F38" w14:textId="77777777">
        <w:trPr>
          <w:trHeight w:val="3308"/>
        </w:trPr>
        <w:tc>
          <w:tcPr>
            <w:tcW w:w="9054" w:type="dxa"/>
            <w:tcBorders>
              <w:top w:val="single" w:sz="4" w:space="0" w:color="000000"/>
              <w:left w:val="single" w:sz="4" w:space="0" w:color="000000"/>
              <w:bottom w:val="single" w:sz="4" w:space="0" w:color="000000"/>
              <w:right w:val="single" w:sz="4" w:space="0" w:color="000000"/>
            </w:tcBorders>
          </w:tcPr>
          <w:p w14:paraId="4AC3C036"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Objetivo General </w:t>
            </w:r>
          </w:p>
          <w:p w14:paraId="52B1A34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03D25F9F" w14:textId="77777777" w:rsidR="00B234B9" w:rsidRDefault="00000000">
            <w:pPr>
              <w:pBdr>
                <w:top w:val="none" w:sz="0" w:space="0" w:color="auto"/>
                <w:left w:val="none" w:sz="0" w:space="0" w:color="auto"/>
                <w:bottom w:val="none" w:sz="0" w:space="0" w:color="auto"/>
                <w:right w:val="none" w:sz="0" w:space="0" w:color="auto"/>
              </w:pBdr>
              <w:spacing w:after="0" w:line="239" w:lineRule="auto"/>
              <w:ind w:left="2" w:right="0" w:hanging="2"/>
            </w:pPr>
            <w:r>
              <w:t xml:space="preserve">Desarrollar habilidades para la extracción, preparación, análisis e interpretación de información útil para las organizaciones, utilizando la estadística orientada al análisis de datos. </w:t>
            </w:r>
          </w:p>
          <w:p w14:paraId="38AB156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1660E49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Objetivos Específicos </w:t>
            </w:r>
          </w:p>
          <w:p w14:paraId="1E2D417B" w14:textId="77777777" w:rsidR="00B234B9" w:rsidRDefault="00000000">
            <w:pPr>
              <w:pBdr>
                <w:top w:val="none" w:sz="0" w:space="0" w:color="auto"/>
                <w:left w:val="none" w:sz="0" w:space="0" w:color="auto"/>
                <w:bottom w:val="none" w:sz="0" w:space="0" w:color="auto"/>
                <w:right w:val="none" w:sz="0" w:space="0" w:color="auto"/>
              </w:pBdr>
              <w:spacing w:after="8" w:line="259" w:lineRule="auto"/>
              <w:ind w:left="0" w:right="0" w:firstLine="0"/>
              <w:jc w:val="left"/>
            </w:pPr>
            <w:r>
              <w:t xml:space="preserve"> </w:t>
            </w:r>
          </w:p>
          <w:p w14:paraId="4935C501" w14:textId="77777777" w:rsidR="00B234B9" w:rsidRDefault="00000000">
            <w:pPr>
              <w:numPr>
                <w:ilvl w:val="0"/>
                <w:numId w:val="1"/>
              </w:numPr>
              <w:pBdr>
                <w:top w:val="none" w:sz="0" w:space="0" w:color="auto"/>
                <w:left w:val="none" w:sz="0" w:space="0" w:color="auto"/>
                <w:bottom w:val="none" w:sz="0" w:space="0" w:color="auto"/>
                <w:right w:val="none" w:sz="0" w:space="0" w:color="auto"/>
              </w:pBdr>
              <w:spacing w:after="15" w:line="255" w:lineRule="auto"/>
              <w:ind w:right="0" w:hanging="360"/>
              <w:jc w:val="left"/>
            </w:pPr>
            <w:r>
              <w:t xml:space="preserve">Preparar y analizar fuentes de datos con el fin de extraer información útil para una organización. </w:t>
            </w:r>
          </w:p>
          <w:p w14:paraId="2ED38F7B" w14:textId="77777777" w:rsidR="00B234B9" w:rsidRDefault="00000000">
            <w:pPr>
              <w:numPr>
                <w:ilvl w:val="0"/>
                <w:numId w:val="1"/>
              </w:numPr>
              <w:pBdr>
                <w:top w:val="none" w:sz="0" w:space="0" w:color="auto"/>
                <w:left w:val="none" w:sz="0" w:space="0" w:color="auto"/>
                <w:bottom w:val="none" w:sz="0" w:space="0" w:color="auto"/>
                <w:right w:val="none" w:sz="0" w:space="0" w:color="auto"/>
              </w:pBdr>
              <w:spacing w:after="17" w:line="253" w:lineRule="auto"/>
              <w:ind w:right="0" w:hanging="360"/>
              <w:jc w:val="left"/>
            </w:pPr>
            <w:r>
              <w:t xml:space="preserve">Utilizar de forma apropiada técnicas computacionales y de estadística para generar información. </w:t>
            </w:r>
          </w:p>
          <w:p w14:paraId="05342C8A" w14:textId="77777777" w:rsidR="00B234B9" w:rsidRDefault="00000000">
            <w:pPr>
              <w:numPr>
                <w:ilvl w:val="0"/>
                <w:numId w:val="1"/>
              </w:numPr>
              <w:pBdr>
                <w:top w:val="none" w:sz="0" w:space="0" w:color="auto"/>
                <w:left w:val="none" w:sz="0" w:space="0" w:color="auto"/>
                <w:bottom w:val="none" w:sz="0" w:space="0" w:color="auto"/>
                <w:right w:val="none" w:sz="0" w:space="0" w:color="auto"/>
              </w:pBdr>
              <w:spacing w:after="0" w:line="259" w:lineRule="auto"/>
              <w:ind w:right="0" w:hanging="360"/>
              <w:jc w:val="left"/>
            </w:pPr>
            <w:r>
              <w:t xml:space="preserve">Interpretar resultados provenientes del análisis de información (descriptiva, inferencial) para la toma de decisiones informadas. </w:t>
            </w:r>
          </w:p>
        </w:tc>
      </w:tr>
    </w:tbl>
    <w:p w14:paraId="5BC07CF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tbl>
      <w:tblPr>
        <w:tblStyle w:val="TableGrid"/>
        <w:tblW w:w="9054" w:type="dxa"/>
        <w:tblInd w:w="-100" w:type="dxa"/>
        <w:tblCellMar>
          <w:top w:w="56" w:type="dxa"/>
          <w:left w:w="104" w:type="dxa"/>
          <w:right w:w="54" w:type="dxa"/>
        </w:tblCellMar>
        <w:tblLook w:val="04A0" w:firstRow="1" w:lastRow="0" w:firstColumn="1" w:lastColumn="0" w:noHBand="0" w:noVBand="1"/>
      </w:tblPr>
      <w:tblGrid>
        <w:gridCol w:w="9054"/>
      </w:tblGrid>
      <w:tr w:rsidR="00B234B9" w14:paraId="7A038F4B" w14:textId="77777777">
        <w:trPr>
          <w:trHeight w:val="294"/>
        </w:trPr>
        <w:tc>
          <w:tcPr>
            <w:tcW w:w="9054" w:type="dxa"/>
            <w:tcBorders>
              <w:top w:val="single" w:sz="4" w:space="0" w:color="000000"/>
              <w:left w:val="single" w:sz="4" w:space="0" w:color="000000"/>
              <w:bottom w:val="single" w:sz="4" w:space="0" w:color="000000"/>
              <w:right w:val="single" w:sz="4" w:space="0" w:color="000000"/>
            </w:tcBorders>
            <w:shd w:val="clear" w:color="auto" w:fill="F2F2F2"/>
          </w:tcPr>
          <w:p w14:paraId="02866CA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5" w:firstLine="0"/>
              <w:jc w:val="center"/>
            </w:pPr>
            <w:r>
              <w:rPr>
                <w:b/>
              </w:rPr>
              <w:t xml:space="preserve">RESULTADOS DEL APRENDIZAJE </w:t>
            </w:r>
            <w:r>
              <w:t xml:space="preserve"> </w:t>
            </w:r>
          </w:p>
        </w:tc>
      </w:tr>
      <w:tr w:rsidR="00B234B9" w14:paraId="2AB1B05F" w14:textId="77777777">
        <w:trPr>
          <w:trHeight w:val="299"/>
        </w:trPr>
        <w:tc>
          <w:tcPr>
            <w:tcW w:w="9054" w:type="dxa"/>
            <w:tcBorders>
              <w:top w:val="single" w:sz="4" w:space="0" w:color="000000"/>
              <w:left w:val="single" w:sz="4" w:space="0" w:color="000000"/>
              <w:bottom w:val="single" w:sz="4" w:space="0" w:color="000000"/>
              <w:right w:val="single" w:sz="4" w:space="0" w:color="000000"/>
            </w:tcBorders>
          </w:tcPr>
          <w:p w14:paraId="759D32C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Perfil de egreso</w:t>
            </w:r>
            <w:r>
              <w:t xml:space="preserve"> </w:t>
            </w:r>
          </w:p>
        </w:tc>
      </w:tr>
      <w:tr w:rsidR="00B234B9" w14:paraId="04901CC3" w14:textId="77777777">
        <w:trPr>
          <w:trHeight w:val="2545"/>
        </w:trPr>
        <w:tc>
          <w:tcPr>
            <w:tcW w:w="9054" w:type="dxa"/>
            <w:tcBorders>
              <w:top w:val="single" w:sz="4" w:space="0" w:color="000000"/>
              <w:left w:val="single" w:sz="4" w:space="0" w:color="000000"/>
              <w:bottom w:val="single" w:sz="4" w:space="0" w:color="000000"/>
              <w:right w:val="single" w:sz="4" w:space="0" w:color="000000"/>
            </w:tcBorders>
          </w:tcPr>
          <w:p w14:paraId="7DC7E946" w14:textId="77777777" w:rsidR="00B234B9" w:rsidRDefault="00000000">
            <w:pPr>
              <w:pBdr>
                <w:top w:val="none" w:sz="0" w:space="0" w:color="auto"/>
                <w:left w:val="none" w:sz="0" w:space="0" w:color="auto"/>
                <w:bottom w:val="none" w:sz="0" w:space="0" w:color="auto"/>
                <w:right w:val="none" w:sz="0" w:space="0" w:color="auto"/>
              </w:pBdr>
              <w:spacing w:after="1"/>
              <w:ind w:left="2" w:right="54" w:hanging="2"/>
            </w:pPr>
            <w:r>
              <w:lastRenderedPageBreak/>
              <w:t xml:space="preserve">El Especialista en Analítica Estratégica de Datos de la Universidad Pedagógica y Tecnológica de Colombia tendrá la capacidad de liderar, analizar y comunicar de manera crítica, procesos de analítica de datos en los que se identifiquen necesidades y oportunidades de negocio con el fin de aplicar </w:t>
            </w:r>
            <w:proofErr w:type="spellStart"/>
            <w:r>
              <w:t>insights</w:t>
            </w:r>
            <w:proofErr w:type="spellEnd"/>
            <w:r>
              <w:t xml:space="preserve"> en una organización y así tomar decisiones estratégicas contribuyendo a la mejora social y productiva del entorno. </w:t>
            </w:r>
          </w:p>
          <w:p w14:paraId="794D2E8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20FF7DF6"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53" w:hanging="2"/>
            </w:pPr>
            <w:r>
              <w:t xml:space="preserve">En su desempeño el especialista realiza asesoría y consultoría a organizaciones públicas y privadas nacionales e internacionales de diferentes sectores, trabaja en equipos multidisciplinarios con una actitud proactiva utilizando herramientas y técnicas de analítica de datos en pro del mejoramiento empresarial. </w:t>
            </w:r>
          </w:p>
        </w:tc>
      </w:tr>
      <w:tr w:rsidR="00B234B9" w14:paraId="12A8F085" w14:textId="77777777">
        <w:trPr>
          <w:trHeight w:val="264"/>
        </w:trPr>
        <w:tc>
          <w:tcPr>
            <w:tcW w:w="9054" w:type="dxa"/>
            <w:tcBorders>
              <w:top w:val="single" w:sz="4" w:space="0" w:color="000000"/>
              <w:left w:val="single" w:sz="4" w:space="0" w:color="000000"/>
              <w:bottom w:val="single" w:sz="4" w:space="0" w:color="000000"/>
              <w:right w:val="single" w:sz="4" w:space="0" w:color="000000"/>
            </w:tcBorders>
          </w:tcPr>
          <w:p w14:paraId="27AC28E0"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Resultados de aprendizaje de programa asociado</w:t>
            </w:r>
            <w:r>
              <w:t xml:space="preserve"> </w:t>
            </w:r>
          </w:p>
        </w:tc>
      </w:tr>
      <w:tr w:rsidR="00B234B9" w14:paraId="4516AC73" w14:textId="77777777">
        <w:trPr>
          <w:trHeight w:val="773"/>
        </w:trPr>
        <w:tc>
          <w:tcPr>
            <w:tcW w:w="9054" w:type="dxa"/>
            <w:tcBorders>
              <w:top w:val="single" w:sz="4" w:space="0" w:color="000000"/>
              <w:left w:val="single" w:sz="4" w:space="0" w:color="000000"/>
              <w:bottom w:val="single" w:sz="4" w:space="0" w:color="000000"/>
              <w:right w:val="single" w:sz="4" w:space="0" w:color="000000"/>
            </w:tcBorders>
          </w:tcPr>
          <w:p w14:paraId="761FDB4E" w14:textId="77777777" w:rsidR="00B234B9" w:rsidRDefault="00000000">
            <w:pPr>
              <w:pBdr>
                <w:top w:val="none" w:sz="0" w:space="0" w:color="auto"/>
                <w:left w:val="none" w:sz="0" w:space="0" w:color="auto"/>
                <w:bottom w:val="none" w:sz="0" w:space="0" w:color="auto"/>
                <w:right w:val="none" w:sz="0" w:space="0" w:color="auto"/>
              </w:pBdr>
              <w:spacing w:after="0" w:line="239" w:lineRule="auto"/>
              <w:ind w:left="2" w:right="0" w:hanging="2"/>
              <w:jc w:val="left"/>
            </w:pPr>
            <w:r>
              <w:t xml:space="preserve">Aplica modelos descriptivos y predictivos para identificar necesidades y oportunidades de negocio en una organización. </w:t>
            </w:r>
          </w:p>
          <w:p w14:paraId="3F2D39FE"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c>
      </w:tr>
      <w:tr w:rsidR="00B234B9" w14:paraId="3CA8842F" w14:textId="77777777">
        <w:trPr>
          <w:trHeight w:val="264"/>
        </w:trPr>
        <w:tc>
          <w:tcPr>
            <w:tcW w:w="9054" w:type="dxa"/>
            <w:tcBorders>
              <w:top w:val="single" w:sz="4" w:space="0" w:color="000000"/>
              <w:left w:val="single" w:sz="4" w:space="0" w:color="000000"/>
              <w:bottom w:val="single" w:sz="4" w:space="0" w:color="000000"/>
              <w:right w:val="single" w:sz="4" w:space="0" w:color="000000"/>
            </w:tcBorders>
          </w:tcPr>
          <w:p w14:paraId="11E2963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Resultados de aprendizaje de seminario/curso</w:t>
            </w:r>
            <w:r>
              <w:t xml:space="preserve"> </w:t>
            </w:r>
          </w:p>
        </w:tc>
      </w:tr>
      <w:tr w:rsidR="00B234B9" w14:paraId="67C6A00D" w14:textId="77777777">
        <w:trPr>
          <w:trHeight w:val="264"/>
        </w:trPr>
        <w:tc>
          <w:tcPr>
            <w:tcW w:w="9054" w:type="dxa"/>
            <w:tcBorders>
              <w:top w:val="single" w:sz="4" w:space="0" w:color="000000"/>
              <w:left w:val="single" w:sz="4" w:space="0" w:color="000000"/>
              <w:bottom w:val="single" w:sz="4" w:space="0" w:color="000000"/>
              <w:right w:val="single" w:sz="4" w:space="0" w:color="000000"/>
            </w:tcBorders>
          </w:tcPr>
          <w:p w14:paraId="27E3C34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Aplica técnicas estadísticas para el análisis, interpretación y validación de datos. </w:t>
            </w:r>
          </w:p>
        </w:tc>
      </w:tr>
    </w:tbl>
    <w:p w14:paraId="49F7143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tbl>
      <w:tblPr>
        <w:tblStyle w:val="TableGrid"/>
        <w:tblW w:w="9054" w:type="dxa"/>
        <w:tblInd w:w="-100" w:type="dxa"/>
        <w:tblCellMar>
          <w:top w:w="57" w:type="dxa"/>
          <w:left w:w="104" w:type="dxa"/>
          <w:right w:w="52" w:type="dxa"/>
        </w:tblCellMar>
        <w:tblLook w:val="04A0" w:firstRow="1" w:lastRow="0" w:firstColumn="1" w:lastColumn="0" w:noHBand="0" w:noVBand="1"/>
      </w:tblPr>
      <w:tblGrid>
        <w:gridCol w:w="9054"/>
      </w:tblGrid>
      <w:tr w:rsidR="00B234B9" w14:paraId="644B6A18" w14:textId="77777777">
        <w:trPr>
          <w:trHeight w:val="289"/>
        </w:trPr>
        <w:tc>
          <w:tcPr>
            <w:tcW w:w="9054" w:type="dxa"/>
            <w:tcBorders>
              <w:top w:val="single" w:sz="4" w:space="0" w:color="000000"/>
              <w:left w:val="single" w:sz="4" w:space="0" w:color="000000"/>
              <w:bottom w:val="single" w:sz="4" w:space="0" w:color="000000"/>
              <w:right w:val="single" w:sz="4" w:space="0" w:color="000000"/>
            </w:tcBorders>
            <w:shd w:val="clear" w:color="auto" w:fill="F2F2F2"/>
          </w:tcPr>
          <w:p w14:paraId="26CEBD9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5" w:firstLine="0"/>
              <w:jc w:val="center"/>
            </w:pPr>
            <w:r>
              <w:rPr>
                <w:b/>
              </w:rPr>
              <w:t>JUSTIFICACIÓN</w:t>
            </w:r>
            <w:r>
              <w:t xml:space="preserve"> </w:t>
            </w:r>
          </w:p>
        </w:tc>
      </w:tr>
      <w:tr w:rsidR="00B234B9" w14:paraId="68766A75" w14:textId="77777777">
        <w:trPr>
          <w:trHeight w:val="1787"/>
        </w:trPr>
        <w:tc>
          <w:tcPr>
            <w:tcW w:w="9054" w:type="dxa"/>
            <w:tcBorders>
              <w:top w:val="single" w:sz="4" w:space="0" w:color="000000"/>
              <w:left w:val="single" w:sz="4" w:space="0" w:color="000000"/>
              <w:bottom w:val="single" w:sz="4" w:space="0" w:color="000000"/>
              <w:right w:val="single" w:sz="4" w:space="0" w:color="000000"/>
            </w:tcBorders>
          </w:tcPr>
          <w:p w14:paraId="3C3215A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56" w:hanging="2"/>
            </w:pPr>
            <w:r>
              <w:t xml:space="preserve">En un entorno empresarial marcado por la rapidez del cambio y la abundancia de datos, contar con herramientas que permitan comprender y aprovechar esa información se vuelve indispensable. El curso de Estadística para Analítica de Datos proporciona al estudiante las competencias necesarias para aplicar técnicas estadísticas orientadas al análisis de datos reales, fortaleciendo su capacidad para generar conocimiento útil y respaldar decisiones estratégicas. Lo anterior, no solo impulsa el desarrollo profesional del estudiante, sino que también aporta un valor significativo a las organizaciones que buscan ser más eficientes, predictivas y orientadas a los datos. </w:t>
            </w:r>
          </w:p>
        </w:tc>
      </w:tr>
    </w:tbl>
    <w:p w14:paraId="21DEF7D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tbl>
      <w:tblPr>
        <w:tblStyle w:val="TableGrid"/>
        <w:tblW w:w="9054" w:type="dxa"/>
        <w:tblInd w:w="-100" w:type="dxa"/>
        <w:tblCellMar>
          <w:top w:w="64" w:type="dxa"/>
          <w:left w:w="104" w:type="dxa"/>
          <w:right w:w="53" w:type="dxa"/>
        </w:tblCellMar>
        <w:tblLook w:val="04A0" w:firstRow="1" w:lastRow="0" w:firstColumn="1" w:lastColumn="0" w:noHBand="0" w:noVBand="1"/>
      </w:tblPr>
      <w:tblGrid>
        <w:gridCol w:w="9054"/>
      </w:tblGrid>
      <w:tr w:rsidR="00B234B9" w14:paraId="1196598B" w14:textId="77777777">
        <w:trPr>
          <w:trHeight w:val="290"/>
        </w:trPr>
        <w:tc>
          <w:tcPr>
            <w:tcW w:w="9054" w:type="dxa"/>
            <w:tcBorders>
              <w:top w:val="single" w:sz="4" w:space="0" w:color="000000"/>
              <w:left w:val="single" w:sz="4" w:space="0" w:color="000000"/>
              <w:bottom w:val="single" w:sz="4" w:space="0" w:color="000000"/>
              <w:right w:val="single" w:sz="4" w:space="0" w:color="000000"/>
            </w:tcBorders>
            <w:shd w:val="clear" w:color="auto" w:fill="F2F2F2"/>
          </w:tcPr>
          <w:p w14:paraId="01D6340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7" w:firstLine="0"/>
              <w:jc w:val="center"/>
            </w:pPr>
            <w:r>
              <w:rPr>
                <w:b/>
              </w:rPr>
              <w:t xml:space="preserve"> ESTRATEGIAS PEDAGÓGICAS </w:t>
            </w:r>
            <w:r>
              <w:t xml:space="preserve"> </w:t>
            </w:r>
          </w:p>
        </w:tc>
      </w:tr>
      <w:tr w:rsidR="00B234B9" w14:paraId="2786F57C" w14:textId="77777777">
        <w:trPr>
          <w:trHeight w:val="292"/>
        </w:trPr>
        <w:tc>
          <w:tcPr>
            <w:tcW w:w="9054" w:type="dxa"/>
            <w:tcBorders>
              <w:top w:val="single" w:sz="4" w:space="0" w:color="000000"/>
              <w:left w:val="single" w:sz="4" w:space="0" w:color="000000"/>
              <w:bottom w:val="single" w:sz="4" w:space="0" w:color="000000"/>
              <w:right w:val="single" w:sz="4" w:space="0" w:color="000000"/>
            </w:tcBorders>
          </w:tcPr>
          <w:p w14:paraId="4FF5E60A"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Estrategias de enseñanza</w:t>
            </w:r>
            <w:r>
              <w:t xml:space="preserve"> </w:t>
            </w:r>
          </w:p>
        </w:tc>
      </w:tr>
      <w:tr w:rsidR="00B234B9" w14:paraId="03B72230" w14:textId="77777777">
        <w:trPr>
          <w:trHeight w:val="7616"/>
        </w:trPr>
        <w:tc>
          <w:tcPr>
            <w:tcW w:w="9054" w:type="dxa"/>
            <w:tcBorders>
              <w:top w:val="single" w:sz="4" w:space="0" w:color="000000"/>
              <w:left w:val="single" w:sz="4" w:space="0" w:color="000000"/>
              <w:bottom w:val="single" w:sz="4" w:space="0" w:color="000000"/>
              <w:right w:val="single" w:sz="4" w:space="0" w:color="000000"/>
            </w:tcBorders>
          </w:tcPr>
          <w:p w14:paraId="7F84667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lastRenderedPageBreak/>
              <w:t xml:space="preserve">Aprendizaje autónomo </w:t>
            </w:r>
          </w:p>
          <w:p w14:paraId="155AF96F"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 </w:t>
            </w:r>
          </w:p>
          <w:p w14:paraId="5E1FDEE1" w14:textId="77777777" w:rsidR="00B234B9" w:rsidRDefault="00000000">
            <w:pPr>
              <w:pBdr>
                <w:top w:val="none" w:sz="0" w:space="0" w:color="auto"/>
                <w:left w:val="none" w:sz="0" w:space="0" w:color="auto"/>
                <w:bottom w:val="none" w:sz="0" w:space="0" w:color="auto"/>
                <w:right w:val="none" w:sz="0" w:space="0" w:color="auto"/>
              </w:pBdr>
              <w:spacing w:after="1"/>
              <w:ind w:left="2" w:right="55" w:hanging="2"/>
            </w:pPr>
            <w:r>
              <w:t xml:space="preserve">El aprendizaje autónomo se manifiesta cuando el estudiante asume la plena responsabilidad de su proceso formativo. Se concreta, por ejemplo, en la dedicación a las lecturas y actividades propuestas por el docente, lo cual impulsa el desarrollo de la autonomía al permitirle discernir y asimilar los contenidos esenciales del curso a su propio ritmo y con enfoque analítico. De esta manera, el estudiante se convierte en un gestor activo de su aprendizaje, administrando eficazmente su tiempo, seleccionando estrategias de estudio pertinentes a sus necesidades y monitoreando su comprensión de los temas, cultivando así habilidades cruciales para la Especialización en Analítica Estratégica de Datos, tales como la autogestión, el pensamiento crítico y la construcción personal del saber. </w:t>
            </w:r>
          </w:p>
          <w:p w14:paraId="07B6497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772DFB8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Aprendizaje interactivo </w:t>
            </w:r>
          </w:p>
          <w:p w14:paraId="3A174FF2"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 </w:t>
            </w:r>
          </w:p>
          <w:p w14:paraId="2B62D1F4" w14:textId="77777777" w:rsidR="00B234B9" w:rsidRDefault="00000000">
            <w:pPr>
              <w:pBdr>
                <w:top w:val="none" w:sz="0" w:space="0" w:color="auto"/>
                <w:left w:val="none" w:sz="0" w:space="0" w:color="auto"/>
                <w:bottom w:val="none" w:sz="0" w:space="0" w:color="auto"/>
                <w:right w:val="none" w:sz="0" w:space="0" w:color="auto"/>
              </w:pBdr>
              <w:spacing w:after="1"/>
              <w:ind w:left="2" w:right="55" w:hanging="2"/>
            </w:pPr>
            <w:r>
              <w:t xml:space="preserve">El aprendizaje interactivo se concreta en la </w:t>
            </w:r>
            <w:proofErr w:type="gramStart"/>
            <w:r>
              <w:t>participación activa</w:t>
            </w:r>
            <w:proofErr w:type="gramEnd"/>
            <w:r>
              <w:t xml:space="preserve"> del estudiante en las actividades propuestas dentro del entorno virtual. El desarrollo y la entrega de actividades sugeridas a través del Aula Virtual Moodle, basadas en los temas de cada unidad, constituyen una forma esencial de interacción con el contenido, con el docente y, potencialmente, con otros estudiantes. Esta dinámica implica una interacción bidireccional: el estudiante procesa la información, la aplica en la resolución de problemas o en el desarrollo de actividades, y recibe retroalimentación que impulsa un nuevo ciclo de aprendizaje, construyendo así su conocimiento a través de la práctica, la reflexión y el uso de los recursos y herramientas disponibles en el Aula Virtual Moodle. </w:t>
            </w:r>
          </w:p>
          <w:p w14:paraId="091D4BB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43EE8FA9"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Aprendizaje colaborativo </w:t>
            </w:r>
          </w:p>
          <w:p w14:paraId="320A1A9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 </w:t>
            </w:r>
          </w:p>
          <w:p w14:paraId="48ABD92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53" w:hanging="2"/>
            </w:pPr>
            <w:r>
              <w:t xml:space="preserve">El aprendizaje colaborativo se despliega mediante la </w:t>
            </w:r>
            <w:proofErr w:type="gramStart"/>
            <w:r>
              <w:t>participación activa</w:t>
            </w:r>
            <w:proofErr w:type="gramEnd"/>
            <w:r>
              <w:t xml:space="preserve"> en encuentros, tanto presenciales como virtuales. Estas instancias, que incluyen foros, debates, presentaciones y otras actividades propuestas conjuntamente por el docente y los estudiantes, fomentan la construcción colectiva del conocimiento. A través de la interacción y el diálogo, los participantes comparten perspectivas, confrontan ideas y resuelven problemas de forma conjunta, enriqueciendo así la comprensión individual y grupal de los temas y contribuyendo significativamente al desarrollo de las </w:t>
            </w:r>
          </w:p>
        </w:tc>
      </w:tr>
    </w:tbl>
    <w:p w14:paraId="23A73D91" w14:textId="77777777" w:rsidR="00B234B9" w:rsidRDefault="00B234B9">
      <w:pPr>
        <w:pBdr>
          <w:top w:val="none" w:sz="0" w:space="0" w:color="auto"/>
          <w:left w:val="none" w:sz="0" w:space="0" w:color="auto"/>
          <w:bottom w:val="none" w:sz="0" w:space="0" w:color="auto"/>
          <w:right w:val="none" w:sz="0" w:space="0" w:color="auto"/>
        </w:pBdr>
        <w:spacing w:after="0" w:line="259" w:lineRule="auto"/>
        <w:ind w:left="-1700" w:right="10547" w:firstLine="0"/>
        <w:jc w:val="left"/>
      </w:pPr>
    </w:p>
    <w:tbl>
      <w:tblPr>
        <w:tblStyle w:val="TableGrid"/>
        <w:tblW w:w="9057" w:type="dxa"/>
        <w:tblInd w:w="-101" w:type="dxa"/>
        <w:tblCellMar>
          <w:top w:w="56" w:type="dxa"/>
          <w:left w:w="106" w:type="dxa"/>
          <w:right w:w="53" w:type="dxa"/>
        </w:tblCellMar>
        <w:tblLook w:val="04A0" w:firstRow="1" w:lastRow="0" w:firstColumn="1" w:lastColumn="0" w:noHBand="0" w:noVBand="1"/>
      </w:tblPr>
      <w:tblGrid>
        <w:gridCol w:w="9057"/>
      </w:tblGrid>
      <w:tr w:rsidR="00B234B9" w14:paraId="0A62CA52" w14:textId="77777777">
        <w:trPr>
          <w:trHeight w:val="4827"/>
        </w:trPr>
        <w:tc>
          <w:tcPr>
            <w:tcW w:w="9057" w:type="dxa"/>
            <w:tcBorders>
              <w:top w:val="single" w:sz="4" w:space="0" w:color="000000"/>
              <w:left w:val="single" w:sz="4" w:space="0" w:color="000000"/>
              <w:bottom w:val="single" w:sz="4" w:space="0" w:color="000000"/>
              <w:right w:val="single" w:sz="4" w:space="0" w:color="000000"/>
            </w:tcBorders>
          </w:tcPr>
          <w:p w14:paraId="61F1AB01" w14:textId="77777777" w:rsidR="00B234B9" w:rsidRDefault="00000000">
            <w:pPr>
              <w:pBdr>
                <w:top w:val="none" w:sz="0" w:space="0" w:color="auto"/>
                <w:left w:val="none" w:sz="0" w:space="0" w:color="auto"/>
                <w:bottom w:val="none" w:sz="0" w:space="0" w:color="auto"/>
                <w:right w:val="none" w:sz="0" w:space="0" w:color="auto"/>
              </w:pBdr>
              <w:spacing w:after="0" w:line="239" w:lineRule="auto"/>
              <w:ind w:left="2" w:right="0" w:firstLine="0"/>
            </w:pPr>
            <w:r>
              <w:lastRenderedPageBreak/>
              <w:t xml:space="preserve">competencias profesionales, tales como la comunicación efectiva, el trabajo en equipo, la negociación y la resolución colaborativa de problemas. </w:t>
            </w:r>
          </w:p>
          <w:p w14:paraId="0F3A4292"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4918A285" w14:textId="77777777" w:rsidR="00B234B9" w:rsidRDefault="00000000">
            <w:pPr>
              <w:pBdr>
                <w:top w:val="none" w:sz="0" w:space="0" w:color="auto"/>
                <w:left w:val="none" w:sz="0" w:space="0" w:color="auto"/>
                <w:bottom w:val="none" w:sz="0" w:space="0" w:color="auto"/>
                <w:right w:val="none" w:sz="0" w:space="0" w:color="auto"/>
              </w:pBdr>
              <w:spacing w:after="1"/>
              <w:ind w:left="2" w:right="52" w:hanging="2"/>
            </w:pPr>
            <w:r>
              <w:t>La Especialización en Analítica Estratégica de Datos se imparte en modalidad híbrida (</w:t>
            </w:r>
            <w:proofErr w:type="spellStart"/>
            <w:r>
              <w:t>presencialvirtual</w:t>
            </w:r>
            <w:proofErr w:type="spellEnd"/>
            <w:r>
              <w:t xml:space="preserve">), que articula sesiones magistrales con espacios de interacción. En estos espacios, los estudiantes analizarán y discutirán casos reales pertinentes al campo, desarrollando y presentando una propuesta de trabajo aplicada a un estudio de caso concreto. Dicha propuesta se sustentará en las metodologías propias de la Analítica Estratégica de Datos, priorizando su aplicación práctica en la resolución de problemas y la fundamentación de decisiones estratégicas. La modalidad híbrida optimiza el aprendizaje al integrar la interacción directa con la flexibilidad y la amplia gama de recursos del entorno virtual, facilitando la asimilación conceptual y su aplicación efectiva. </w:t>
            </w:r>
          </w:p>
          <w:p w14:paraId="511FAD1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47405752"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55" w:hanging="2"/>
            </w:pPr>
            <w:r>
              <w:t xml:space="preserve">Por su parte, el proceso de formación virtual de la especialización estará respaldado por los recursos de la Universidad Pedagógica y Tecnológica de Colombia, gestionados por el Departamento de Innovación Académica, que promueve la integración y mediación de las Tecnologías de la Información y la Comunicación (TIC) en la educación y en la difusión de la producción académica en entornos digitales. El contenido del curso, diseñado como material educativo e interactivo, estará disponible en el Aula Virtual Moodle, mientras que los encuentros sincrónicos se llevarán a cabo mediante Google Meet, asegurando una experiencia de aprendizaje dinámica y accesible. </w:t>
            </w:r>
          </w:p>
        </w:tc>
      </w:tr>
      <w:tr w:rsidR="00B234B9" w14:paraId="76209D39" w14:textId="77777777">
        <w:trPr>
          <w:trHeight w:val="264"/>
        </w:trPr>
        <w:tc>
          <w:tcPr>
            <w:tcW w:w="9057" w:type="dxa"/>
            <w:tcBorders>
              <w:top w:val="single" w:sz="4" w:space="0" w:color="000000"/>
              <w:left w:val="single" w:sz="4" w:space="0" w:color="000000"/>
              <w:bottom w:val="single" w:sz="4" w:space="0" w:color="000000"/>
              <w:right w:val="single" w:sz="4" w:space="0" w:color="000000"/>
            </w:tcBorders>
          </w:tcPr>
          <w:p w14:paraId="0AF863F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Estrategias de aprendizaje</w:t>
            </w:r>
            <w:r>
              <w:t xml:space="preserve"> </w:t>
            </w:r>
          </w:p>
        </w:tc>
      </w:tr>
      <w:tr w:rsidR="00B234B9" w14:paraId="2E4D272B" w14:textId="77777777">
        <w:trPr>
          <w:trHeight w:val="6604"/>
        </w:trPr>
        <w:tc>
          <w:tcPr>
            <w:tcW w:w="9057" w:type="dxa"/>
            <w:tcBorders>
              <w:top w:val="single" w:sz="4" w:space="0" w:color="000000"/>
              <w:left w:val="single" w:sz="4" w:space="0" w:color="000000"/>
              <w:bottom w:val="single" w:sz="4" w:space="0" w:color="000000"/>
              <w:right w:val="single" w:sz="4" w:space="0" w:color="000000"/>
            </w:tcBorders>
          </w:tcPr>
          <w:p w14:paraId="5C3C9C60"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lastRenderedPageBreak/>
              <w:t xml:space="preserve">Trabajo directo </w:t>
            </w:r>
          </w:p>
          <w:p w14:paraId="1C47F4B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 </w:t>
            </w:r>
          </w:p>
          <w:p w14:paraId="0F837177" w14:textId="77777777" w:rsidR="00B234B9" w:rsidRDefault="00000000">
            <w:pPr>
              <w:pBdr>
                <w:top w:val="none" w:sz="0" w:space="0" w:color="auto"/>
                <w:left w:val="none" w:sz="0" w:space="0" w:color="auto"/>
                <w:bottom w:val="none" w:sz="0" w:space="0" w:color="auto"/>
                <w:right w:val="none" w:sz="0" w:space="0" w:color="auto"/>
              </w:pBdr>
              <w:spacing w:after="0" w:line="239" w:lineRule="auto"/>
              <w:ind w:left="2" w:right="53" w:hanging="2"/>
            </w:pPr>
            <w:r>
              <w:t xml:space="preserve">El trabajo directo se caracteriza por la interacción bidireccional entre el docente y el estudiante, utilizando una variedad de canales de comunicación para facilitar el aprendizaje y un seguimiento personalizado del proceso formativo. Esta interacción se materializa a través de dos formas: </w:t>
            </w:r>
            <w:r>
              <w:rPr>
                <w:b/>
              </w:rPr>
              <w:t>sincrónica y asincrónica</w:t>
            </w:r>
            <w:r>
              <w:t xml:space="preserve">. La </w:t>
            </w:r>
            <w:r>
              <w:rPr>
                <w:b/>
              </w:rPr>
              <w:t xml:space="preserve">sincrónica </w:t>
            </w:r>
            <w:r>
              <w:t xml:space="preserve">comprende encuentros en tiempo real, ya sean virtuales, como los que se realizan a través de Google Meet, o presenciales, que tienen lugar en la Facultad Seccional Sogamoso; la </w:t>
            </w:r>
            <w:r>
              <w:rPr>
                <w:b/>
              </w:rPr>
              <w:t xml:space="preserve">asincrónica, </w:t>
            </w:r>
            <w:r>
              <w:t xml:space="preserve">en cambio, permite la comunicación sin necesidad de que el docente y el estudiante coincidan en el mismo momento, ofreciendo flexibilidad para la gestión del tiempo y el acceso a la información, e incluye herramientas como el correo electrónico institucional, Aula Virtual Moodle y la comunicación vía celular. </w:t>
            </w:r>
          </w:p>
          <w:p w14:paraId="40A48E10"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03EADF9F" w14:textId="77777777" w:rsidR="00B234B9" w:rsidRDefault="00000000">
            <w:pPr>
              <w:pBdr>
                <w:top w:val="none" w:sz="0" w:space="0" w:color="auto"/>
                <w:left w:val="none" w:sz="0" w:space="0" w:color="auto"/>
                <w:bottom w:val="none" w:sz="0" w:space="0" w:color="auto"/>
                <w:right w:val="none" w:sz="0" w:space="0" w:color="auto"/>
              </w:pBdr>
              <w:spacing w:after="0"/>
              <w:ind w:left="2" w:right="55" w:hanging="2"/>
            </w:pPr>
            <w:r>
              <w:t xml:space="preserve">Dentro de este espacio de trabajo, el docente planifica las sesiones para orientar el desarrollo de contenidos teóricos y prácticos por parte de los estudiantes. A través del Aula Virtual Moodle, se revisan, evalúan y retroalimentan las actividades propuestas en cada unidad, informándose puntualmente las calificaciones. Además, se proporcionan oportunamente los materiales de estudio y se revisan los trabajos o talleres escritos para asegurar el cumplimiento de las normas de redacción, argumentación, coherencia y el respeto por la propiedad intelectual. </w:t>
            </w:r>
          </w:p>
          <w:p w14:paraId="6491882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3E209B7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Trabajo independiente </w:t>
            </w:r>
          </w:p>
          <w:p w14:paraId="03F88AD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70F2D11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56" w:hanging="2"/>
            </w:pPr>
            <w:r>
              <w:t xml:space="preserve">El trabajo independiente, se distingue del trabajo colaborativo y del trabajo directo por su enfoque en la autonomía del estudiante, aunque se desarrolla bajo la orientación continua del docente. En este contexto, cada unidad propone actividades que integran teoría y práctica, incentivando la consulta de bases de datos académicas y la Biblioteca Digital de la UPTC para la profundización de los contenidos. A diferencia del trabajo directo, el trabajo independiente se centra en la aplicación </w:t>
            </w:r>
          </w:p>
        </w:tc>
      </w:tr>
      <w:tr w:rsidR="00B234B9" w14:paraId="58319329" w14:textId="77777777">
        <w:trPr>
          <w:trHeight w:val="3308"/>
        </w:trPr>
        <w:tc>
          <w:tcPr>
            <w:tcW w:w="9057" w:type="dxa"/>
            <w:tcBorders>
              <w:top w:val="single" w:sz="4" w:space="0" w:color="000000"/>
              <w:left w:val="single" w:sz="4" w:space="0" w:color="000000"/>
              <w:bottom w:val="single" w:sz="4" w:space="0" w:color="000000"/>
              <w:right w:val="single" w:sz="4" w:space="0" w:color="000000"/>
            </w:tcBorders>
          </w:tcPr>
          <w:p w14:paraId="60E46A2C" w14:textId="77777777" w:rsidR="00B234B9" w:rsidRDefault="00000000">
            <w:pPr>
              <w:pBdr>
                <w:top w:val="none" w:sz="0" w:space="0" w:color="auto"/>
                <w:left w:val="none" w:sz="0" w:space="0" w:color="auto"/>
                <w:bottom w:val="none" w:sz="0" w:space="0" w:color="auto"/>
                <w:right w:val="none" w:sz="0" w:space="0" w:color="auto"/>
              </w:pBdr>
              <w:spacing w:after="1"/>
              <w:ind w:left="2" w:right="54" w:firstLine="0"/>
            </w:pPr>
            <w:r>
              <w:t xml:space="preserve">autónoma del conocimiento; esta aplicación se concreta, entre otros aspectos, a través de actividades evaluativas centradas en situaciones y casos de estudio, que pueden implementarse tanto presencial como virtual, utilizando el Aula Virtual Moodle como plataforma de apoyo. El análisis de problemas reales (casos de estudio de carácter nacional e internacional) también forma parte del trabajo independiente, permitiendo a los estudiantes aplicar los conocimientos adquiridos a contextos específicos. </w:t>
            </w:r>
          </w:p>
          <w:p w14:paraId="35C9F3C0"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1F98D77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Otras estrategias de aprendizaje </w:t>
            </w:r>
          </w:p>
          <w:p w14:paraId="458E5AA7" w14:textId="77777777" w:rsidR="00B234B9" w:rsidRDefault="00000000">
            <w:pPr>
              <w:pBdr>
                <w:top w:val="none" w:sz="0" w:space="0" w:color="auto"/>
                <w:left w:val="none" w:sz="0" w:space="0" w:color="auto"/>
                <w:bottom w:val="none" w:sz="0" w:space="0" w:color="auto"/>
                <w:right w:val="none" w:sz="0" w:space="0" w:color="auto"/>
              </w:pBdr>
              <w:spacing w:after="8" w:line="259" w:lineRule="auto"/>
              <w:ind w:left="0" w:right="0" w:firstLine="0"/>
              <w:jc w:val="left"/>
            </w:pPr>
            <w:r>
              <w:t xml:space="preserve"> </w:t>
            </w:r>
          </w:p>
          <w:p w14:paraId="01388686" w14:textId="77777777" w:rsidR="00B234B9" w:rsidRDefault="00000000">
            <w:pPr>
              <w:numPr>
                <w:ilvl w:val="0"/>
                <w:numId w:val="2"/>
              </w:numPr>
              <w:pBdr>
                <w:top w:val="none" w:sz="0" w:space="0" w:color="auto"/>
                <w:left w:val="none" w:sz="0" w:space="0" w:color="auto"/>
                <w:bottom w:val="none" w:sz="0" w:space="0" w:color="auto"/>
                <w:right w:val="none" w:sz="0" w:space="0" w:color="auto"/>
              </w:pBdr>
              <w:spacing w:after="0" w:line="259" w:lineRule="auto"/>
              <w:ind w:right="0" w:hanging="360"/>
              <w:jc w:val="left"/>
            </w:pPr>
            <w:r>
              <w:t xml:space="preserve">Uso de software y lenguajes de programación. </w:t>
            </w:r>
          </w:p>
          <w:p w14:paraId="708D6B97" w14:textId="77777777" w:rsidR="00B234B9" w:rsidRDefault="00000000">
            <w:pPr>
              <w:numPr>
                <w:ilvl w:val="0"/>
                <w:numId w:val="2"/>
              </w:numPr>
              <w:pBdr>
                <w:top w:val="none" w:sz="0" w:space="0" w:color="auto"/>
                <w:left w:val="none" w:sz="0" w:space="0" w:color="auto"/>
                <w:bottom w:val="none" w:sz="0" w:space="0" w:color="auto"/>
                <w:right w:val="none" w:sz="0" w:space="0" w:color="auto"/>
              </w:pBdr>
              <w:spacing w:after="0" w:line="259" w:lineRule="auto"/>
              <w:ind w:right="0" w:hanging="360"/>
              <w:jc w:val="left"/>
            </w:pPr>
            <w:r>
              <w:t xml:space="preserve">Recursos educativos interactivos disponibles en el Aula Virtual Moodle. </w:t>
            </w:r>
          </w:p>
          <w:p w14:paraId="7C656070" w14:textId="77777777" w:rsidR="00B234B9" w:rsidRDefault="00000000">
            <w:pPr>
              <w:numPr>
                <w:ilvl w:val="0"/>
                <w:numId w:val="2"/>
              </w:numPr>
              <w:pBdr>
                <w:top w:val="none" w:sz="0" w:space="0" w:color="auto"/>
                <w:left w:val="none" w:sz="0" w:space="0" w:color="auto"/>
                <w:bottom w:val="none" w:sz="0" w:space="0" w:color="auto"/>
                <w:right w:val="none" w:sz="0" w:space="0" w:color="auto"/>
              </w:pBdr>
              <w:spacing w:after="0" w:line="259" w:lineRule="auto"/>
              <w:ind w:right="0" w:hanging="360"/>
              <w:jc w:val="left"/>
            </w:pPr>
            <w:r>
              <w:t xml:space="preserve">Desarrollo del proyecto de aplicación a partir de análisis de casos de estudio, con la presentación del entregable.  </w:t>
            </w:r>
          </w:p>
        </w:tc>
      </w:tr>
    </w:tbl>
    <w:p w14:paraId="00E76A1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tbl>
      <w:tblPr>
        <w:tblStyle w:val="TableGrid"/>
        <w:tblW w:w="9054" w:type="dxa"/>
        <w:tblInd w:w="-100" w:type="dxa"/>
        <w:tblCellMar>
          <w:top w:w="55" w:type="dxa"/>
          <w:left w:w="104" w:type="dxa"/>
          <w:right w:w="55" w:type="dxa"/>
        </w:tblCellMar>
        <w:tblLook w:val="04A0" w:firstRow="1" w:lastRow="0" w:firstColumn="1" w:lastColumn="0" w:noHBand="0" w:noVBand="1"/>
      </w:tblPr>
      <w:tblGrid>
        <w:gridCol w:w="9054"/>
      </w:tblGrid>
      <w:tr w:rsidR="00B234B9" w14:paraId="70D73724" w14:textId="77777777">
        <w:trPr>
          <w:trHeight w:val="313"/>
        </w:trPr>
        <w:tc>
          <w:tcPr>
            <w:tcW w:w="9054" w:type="dxa"/>
            <w:tcBorders>
              <w:top w:val="single" w:sz="4" w:space="0" w:color="000000"/>
              <w:left w:val="single" w:sz="4" w:space="0" w:color="000000"/>
              <w:bottom w:val="single" w:sz="4" w:space="0" w:color="000000"/>
              <w:right w:val="single" w:sz="4" w:space="0" w:color="000000"/>
            </w:tcBorders>
            <w:shd w:val="clear" w:color="auto" w:fill="F2F2F2"/>
          </w:tcPr>
          <w:p w14:paraId="48DD677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2" w:firstLine="0"/>
              <w:jc w:val="center"/>
            </w:pPr>
            <w:r>
              <w:rPr>
                <w:b/>
              </w:rPr>
              <w:t>ESTRATEGIAS DE INVESTIGACIÓN</w:t>
            </w:r>
            <w:r>
              <w:t xml:space="preserve"> </w:t>
            </w:r>
          </w:p>
        </w:tc>
      </w:tr>
      <w:tr w:rsidR="00B234B9" w14:paraId="3956997A" w14:textId="77777777">
        <w:trPr>
          <w:trHeight w:val="2039"/>
        </w:trPr>
        <w:tc>
          <w:tcPr>
            <w:tcW w:w="9054" w:type="dxa"/>
            <w:tcBorders>
              <w:top w:val="single" w:sz="4" w:space="0" w:color="000000"/>
              <w:left w:val="single" w:sz="4" w:space="0" w:color="000000"/>
              <w:bottom w:val="single" w:sz="4" w:space="0" w:color="000000"/>
              <w:right w:val="single" w:sz="4" w:space="0" w:color="000000"/>
            </w:tcBorders>
          </w:tcPr>
          <w:p w14:paraId="0B6B4F80" w14:textId="77777777" w:rsidR="00B234B9" w:rsidRDefault="00000000">
            <w:pPr>
              <w:pBdr>
                <w:top w:val="none" w:sz="0" w:space="0" w:color="auto"/>
                <w:left w:val="none" w:sz="0" w:space="0" w:color="auto"/>
                <w:bottom w:val="none" w:sz="0" w:space="0" w:color="auto"/>
                <w:right w:val="none" w:sz="0" w:space="0" w:color="auto"/>
              </w:pBdr>
              <w:spacing w:after="0" w:line="239" w:lineRule="auto"/>
              <w:ind w:left="2" w:right="57" w:hanging="2"/>
            </w:pPr>
            <w:r>
              <w:lastRenderedPageBreak/>
              <w:t xml:space="preserve">La Especialización en Analítica Estratégica de Datos integra la investigación como eje central en el plan de estudios y se manifiesta a través de proyectos de investigación aplicada y experiencias prácticas basadas en el análisis de casos concretos en organizaciones nacionales e internacionales. </w:t>
            </w:r>
          </w:p>
          <w:p w14:paraId="2ED598E0"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535685C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51" w:hanging="2"/>
            </w:pPr>
            <w:r>
              <w:t xml:space="preserve">El programa también fomenta el desarrollo de habilidades investigativas en los estudiantes, que incluye la búsqueda y consulta de fuentes académicas en bases de datos académicas especializadas, investigación formativa, lectura crítica de artículos científicos, capacidad de interpretación, análisis y síntesis de información relevante, así como la elaboración de resúmenes analíticos. </w:t>
            </w:r>
          </w:p>
        </w:tc>
      </w:tr>
    </w:tbl>
    <w:p w14:paraId="4A4ABF0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tbl>
      <w:tblPr>
        <w:tblStyle w:val="TableGrid"/>
        <w:tblW w:w="9054" w:type="dxa"/>
        <w:tblInd w:w="-100" w:type="dxa"/>
        <w:tblCellMar>
          <w:top w:w="57" w:type="dxa"/>
          <w:left w:w="104" w:type="dxa"/>
          <w:right w:w="54" w:type="dxa"/>
        </w:tblCellMar>
        <w:tblLook w:val="04A0" w:firstRow="1" w:lastRow="0" w:firstColumn="1" w:lastColumn="0" w:noHBand="0" w:noVBand="1"/>
      </w:tblPr>
      <w:tblGrid>
        <w:gridCol w:w="9054"/>
      </w:tblGrid>
      <w:tr w:rsidR="00B234B9" w14:paraId="03300F97" w14:textId="77777777">
        <w:trPr>
          <w:trHeight w:val="259"/>
        </w:trPr>
        <w:tc>
          <w:tcPr>
            <w:tcW w:w="9054" w:type="dxa"/>
            <w:tcBorders>
              <w:top w:val="single" w:sz="4" w:space="0" w:color="000000"/>
              <w:left w:val="single" w:sz="4" w:space="0" w:color="000000"/>
              <w:bottom w:val="single" w:sz="4" w:space="0" w:color="000000"/>
              <w:right w:val="single" w:sz="4" w:space="0" w:color="000000"/>
            </w:tcBorders>
            <w:shd w:val="clear" w:color="auto" w:fill="E7E6E6"/>
          </w:tcPr>
          <w:p w14:paraId="308F43F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6" w:firstLine="0"/>
              <w:jc w:val="center"/>
            </w:pPr>
            <w:r>
              <w:rPr>
                <w:b/>
              </w:rPr>
              <w:t xml:space="preserve">ESTRATEGIAS DE INTERNACIONALIZACIÓN </w:t>
            </w:r>
            <w:r>
              <w:t xml:space="preserve"> </w:t>
            </w:r>
          </w:p>
        </w:tc>
      </w:tr>
      <w:tr w:rsidR="00B234B9" w14:paraId="753283C3" w14:textId="77777777">
        <w:trPr>
          <w:trHeight w:val="2548"/>
        </w:trPr>
        <w:tc>
          <w:tcPr>
            <w:tcW w:w="9054" w:type="dxa"/>
            <w:tcBorders>
              <w:top w:val="single" w:sz="4" w:space="0" w:color="000000"/>
              <w:left w:val="single" w:sz="4" w:space="0" w:color="000000"/>
              <w:bottom w:val="single" w:sz="4" w:space="0" w:color="000000"/>
              <w:right w:val="single" w:sz="4" w:space="0" w:color="000000"/>
            </w:tcBorders>
          </w:tcPr>
          <w:p w14:paraId="65D2BCB0" w14:textId="77777777" w:rsidR="00B234B9" w:rsidRDefault="00000000">
            <w:pPr>
              <w:pBdr>
                <w:top w:val="none" w:sz="0" w:space="0" w:color="auto"/>
                <w:left w:val="none" w:sz="0" w:space="0" w:color="auto"/>
                <w:bottom w:val="none" w:sz="0" w:space="0" w:color="auto"/>
                <w:right w:val="none" w:sz="0" w:space="0" w:color="auto"/>
              </w:pBdr>
              <w:spacing w:after="1"/>
              <w:ind w:left="2" w:right="53" w:hanging="2"/>
            </w:pPr>
            <w:r>
              <w:t xml:space="preserve">La Especialización en Analítica Estratégica de Datos reconoce la naturaleza global de la disciplina y la importancia del inglés como idioma de comunicación científica. Por lo tanto, el programa incorpora contenidos en inglés, como lecturas y bibliografía, para asegurar que los estudiantes tengan acceso a los avances más recientes en el campo. </w:t>
            </w:r>
          </w:p>
          <w:p w14:paraId="609DABEA"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1BD92A2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53" w:hanging="2"/>
            </w:pPr>
            <w:r>
              <w:t xml:space="preserve">La internacionalización se manifiesta en el análisis de problemas desde múltiples perspectivas, incluyendo dimensiones internacionales, nacionales y locales; los estudiantes exploran soluciones a través de la consulta de recursos en inglés y el intercambio de ideas con expertos de otros países. Además, se busca desarrollar competencias internacionales mediante el estudio de casos de éxito de analítica de datos en organizaciones globales. </w:t>
            </w:r>
          </w:p>
        </w:tc>
      </w:tr>
    </w:tbl>
    <w:p w14:paraId="2DF5C42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tbl>
      <w:tblPr>
        <w:tblStyle w:val="TableGrid"/>
        <w:tblW w:w="9054" w:type="dxa"/>
        <w:tblInd w:w="-100" w:type="dxa"/>
        <w:tblCellMar>
          <w:top w:w="13" w:type="dxa"/>
          <w:right w:w="115" w:type="dxa"/>
        </w:tblCellMar>
        <w:tblLook w:val="04A0" w:firstRow="1" w:lastRow="0" w:firstColumn="1" w:lastColumn="0" w:noHBand="0" w:noVBand="1"/>
      </w:tblPr>
      <w:tblGrid>
        <w:gridCol w:w="824"/>
        <w:gridCol w:w="8230"/>
      </w:tblGrid>
      <w:tr w:rsidR="00B234B9" w14:paraId="372E1393" w14:textId="77777777">
        <w:trPr>
          <w:trHeight w:val="353"/>
        </w:trPr>
        <w:tc>
          <w:tcPr>
            <w:tcW w:w="824" w:type="dxa"/>
            <w:tcBorders>
              <w:top w:val="single" w:sz="4" w:space="0" w:color="000000"/>
              <w:left w:val="single" w:sz="4" w:space="0" w:color="000000"/>
              <w:bottom w:val="single" w:sz="4" w:space="0" w:color="000000"/>
              <w:right w:val="nil"/>
            </w:tcBorders>
            <w:shd w:val="clear" w:color="auto" w:fill="F2F2F2"/>
          </w:tcPr>
          <w:p w14:paraId="4871FC3B" w14:textId="77777777" w:rsidR="00B234B9" w:rsidRDefault="00B234B9">
            <w:pPr>
              <w:spacing w:after="160" w:line="259" w:lineRule="auto"/>
              <w:ind w:left="0" w:right="0" w:firstLine="0"/>
              <w:jc w:val="left"/>
            </w:pPr>
          </w:p>
        </w:tc>
        <w:tc>
          <w:tcPr>
            <w:tcW w:w="8230" w:type="dxa"/>
            <w:tcBorders>
              <w:top w:val="single" w:sz="4" w:space="0" w:color="000000"/>
              <w:left w:val="nil"/>
              <w:bottom w:val="single" w:sz="4" w:space="0" w:color="000000"/>
              <w:right w:val="single" w:sz="4" w:space="0" w:color="000000"/>
            </w:tcBorders>
            <w:shd w:val="clear" w:color="auto" w:fill="F2F2F2"/>
          </w:tcPr>
          <w:p w14:paraId="57E63FE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196" w:right="0" w:firstLine="0"/>
              <w:jc w:val="left"/>
            </w:pPr>
            <w:r>
              <w:rPr>
                <w:b/>
              </w:rPr>
              <w:t>MEDIOS EDUCATIVOS DE SEMINARIO/ CURSO</w:t>
            </w:r>
            <w:r>
              <w:t xml:space="preserve"> </w:t>
            </w:r>
          </w:p>
        </w:tc>
      </w:tr>
      <w:tr w:rsidR="00B234B9" w14:paraId="49B0F0D6" w14:textId="77777777">
        <w:trPr>
          <w:trHeight w:val="297"/>
        </w:trPr>
        <w:tc>
          <w:tcPr>
            <w:tcW w:w="824" w:type="dxa"/>
            <w:tcBorders>
              <w:top w:val="single" w:sz="4" w:space="0" w:color="000000"/>
              <w:left w:val="single" w:sz="4" w:space="0" w:color="000000"/>
              <w:bottom w:val="nil"/>
              <w:right w:val="nil"/>
            </w:tcBorders>
          </w:tcPr>
          <w:p w14:paraId="7DB1D10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321" w:right="0" w:firstLine="0"/>
              <w:jc w:val="center"/>
            </w:pPr>
            <w:r>
              <w:rPr>
                <w:rFonts w:ascii="Segoe UI Symbol" w:eastAsia="Segoe UI Symbol" w:hAnsi="Segoe UI Symbol" w:cs="Segoe UI Symbol"/>
              </w:rPr>
              <w:t>•</w:t>
            </w:r>
            <w:r>
              <w:rPr>
                <w:rFonts w:ascii="Arial" w:eastAsia="Arial" w:hAnsi="Arial" w:cs="Arial"/>
              </w:rPr>
              <w:t xml:space="preserve"> </w:t>
            </w:r>
          </w:p>
        </w:tc>
        <w:tc>
          <w:tcPr>
            <w:tcW w:w="8230" w:type="dxa"/>
            <w:tcBorders>
              <w:top w:val="single" w:sz="4" w:space="0" w:color="000000"/>
              <w:left w:val="nil"/>
              <w:bottom w:val="nil"/>
              <w:right w:val="single" w:sz="4" w:space="0" w:color="000000"/>
            </w:tcBorders>
          </w:tcPr>
          <w:p w14:paraId="29AC151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Software especializado, gratuito y/o propietario. </w:t>
            </w:r>
          </w:p>
        </w:tc>
      </w:tr>
      <w:tr w:rsidR="00B234B9" w14:paraId="3C2CC2A9" w14:textId="77777777">
        <w:trPr>
          <w:trHeight w:val="253"/>
        </w:trPr>
        <w:tc>
          <w:tcPr>
            <w:tcW w:w="824" w:type="dxa"/>
            <w:tcBorders>
              <w:top w:val="nil"/>
              <w:left w:val="single" w:sz="4" w:space="0" w:color="000000"/>
              <w:bottom w:val="nil"/>
              <w:right w:val="nil"/>
            </w:tcBorders>
          </w:tcPr>
          <w:p w14:paraId="24141C6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321" w:right="0" w:firstLine="0"/>
              <w:jc w:val="center"/>
            </w:pPr>
            <w:r>
              <w:rPr>
                <w:rFonts w:ascii="Segoe UI Symbol" w:eastAsia="Segoe UI Symbol" w:hAnsi="Segoe UI Symbol" w:cs="Segoe UI Symbol"/>
              </w:rPr>
              <w:t>•</w:t>
            </w:r>
            <w:r>
              <w:rPr>
                <w:rFonts w:ascii="Arial" w:eastAsia="Arial" w:hAnsi="Arial" w:cs="Arial"/>
              </w:rPr>
              <w:t xml:space="preserve"> </w:t>
            </w:r>
          </w:p>
        </w:tc>
        <w:tc>
          <w:tcPr>
            <w:tcW w:w="8230" w:type="dxa"/>
            <w:tcBorders>
              <w:top w:val="nil"/>
              <w:left w:val="nil"/>
              <w:bottom w:val="nil"/>
              <w:right w:val="single" w:sz="4" w:space="0" w:color="000000"/>
            </w:tcBorders>
          </w:tcPr>
          <w:p w14:paraId="3292936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Medios educativos virtuales: Plataforma Moodle, Google Meet, Biblioteca Digital UPTC. </w:t>
            </w:r>
          </w:p>
        </w:tc>
      </w:tr>
      <w:tr w:rsidR="00B234B9" w14:paraId="38E5C9EB" w14:textId="77777777">
        <w:trPr>
          <w:trHeight w:val="253"/>
        </w:trPr>
        <w:tc>
          <w:tcPr>
            <w:tcW w:w="824" w:type="dxa"/>
            <w:tcBorders>
              <w:top w:val="nil"/>
              <w:left w:val="single" w:sz="4" w:space="0" w:color="000000"/>
              <w:bottom w:val="nil"/>
              <w:right w:val="nil"/>
            </w:tcBorders>
          </w:tcPr>
          <w:p w14:paraId="1C349FBE"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321" w:right="0" w:firstLine="0"/>
              <w:jc w:val="center"/>
            </w:pPr>
            <w:r>
              <w:rPr>
                <w:rFonts w:ascii="Segoe UI Symbol" w:eastAsia="Segoe UI Symbol" w:hAnsi="Segoe UI Symbol" w:cs="Segoe UI Symbol"/>
              </w:rPr>
              <w:t>•</w:t>
            </w:r>
            <w:r>
              <w:rPr>
                <w:rFonts w:ascii="Arial" w:eastAsia="Arial" w:hAnsi="Arial" w:cs="Arial"/>
              </w:rPr>
              <w:t xml:space="preserve"> </w:t>
            </w:r>
          </w:p>
        </w:tc>
        <w:tc>
          <w:tcPr>
            <w:tcW w:w="8230" w:type="dxa"/>
            <w:tcBorders>
              <w:top w:val="nil"/>
              <w:left w:val="nil"/>
              <w:bottom w:val="nil"/>
              <w:right w:val="single" w:sz="4" w:space="0" w:color="000000"/>
            </w:tcBorders>
          </w:tcPr>
          <w:p w14:paraId="29E1076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Aulas de Aprendizaje activo - Facultad Seccional Sogamoso.  </w:t>
            </w:r>
          </w:p>
        </w:tc>
      </w:tr>
      <w:tr w:rsidR="00B234B9" w14:paraId="43C0B4E8" w14:textId="77777777">
        <w:trPr>
          <w:trHeight w:val="223"/>
        </w:trPr>
        <w:tc>
          <w:tcPr>
            <w:tcW w:w="824" w:type="dxa"/>
            <w:tcBorders>
              <w:top w:val="nil"/>
              <w:left w:val="single" w:sz="4" w:space="0" w:color="000000"/>
              <w:bottom w:val="single" w:sz="4" w:space="0" w:color="000000"/>
              <w:right w:val="nil"/>
            </w:tcBorders>
          </w:tcPr>
          <w:p w14:paraId="62800B7E"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321" w:right="0" w:firstLine="0"/>
              <w:jc w:val="center"/>
            </w:pPr>
            <w:r>
              <w:rPr>
                <w:rFonts w:ascii="Segoe UI Symbol" w:eastAsia="Segoe UI Symbol" w:hAnsi="Segoe UI Symbol" w:cs="Segoe UI Symbol"/>
              </w:rPr>
              <w:t>•</w:t>
            </w:r>
            <w:r>
              <w:rPr>
                <w:rFonts w:ascii="Arial" w:eastAsia="Arial" w:hAnsi="Arial" w:cs="Arial"/>
              </w:rPr>
              <w:t xml:space="preserve"> </w:t>
            </w:r>
          </w:p>
        </w:tc>
        <w:tc>
          <w:tcPr>
            <w:tcW w:w="8230" w:type="dxa"/>
            <w:tcBorders>
              <w:top w:val="nil"/>
              <w:left w:val="nil"/>
              <w:bottom w:val="single" w:sz="4" w:space="0" w:color="000000"/>
              <w:right w:val="single" w:sz="4" w:space="0" w:color="000000"/>
            </w:tcBorders>
          </w:tcPr>
          <w:p w14:paraId="6545D9C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Salas de informática - Facultad Seccional Sogamoso. </w:t>
            </w:r>
          </w:p>
        </w:tc>
      </w:tr>
    </w:tbl>
    <w:p w14:paraId="52E90DA9"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14:paraId="51BDDD0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14:paraId="7BD4CD5F"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14:paraId="2DD7BD6F"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tbl>
      <w:tblPr>
        <w:tblStyle w:val="TableGrid"/>
        <w:tblW w:w="9054" w:type="dxa"/>
        <w:tblInd w:w="-100" w:type="dxa"/>
        <w:tblCellMar>
          <w:top w:w="15" w:type="dxa"/>
          <w:right w:w="115" w:type="dxa"/>
        </w:tblCellMar>
        <w:tblLook w:val="04A0" w:firstRow="1" w:lastRow="0" w:firstColumn="1" w:lastColumn="0" w:noHBand="0" w:noVBand="1"/>
      </w:tblPr>
      <w:tblGrid>
        <w:gridCol w:w="824"/>
        <w:gridCol w:w="8230"/>
      </w:tblGrid>
      <w:tr w:rsidR="00B234B9" w14:paraId="6EE4050F" w14:textId="77777777">
        <w:trPr>
          <w:trHeight w:val="348"/>
        </w:trPr>
        <w:tc>
          <w:tcPr>
            <w:tcW w:w="824" w:type="dxa"/>
            <w:tcBorders>
              <w:top w:val="single" w:sz="4" w:space="0" w:color="000000"/>
              <w:left w:val="single" w:sz="4" w:space="0" w:color="000000"/>
              <w:bottom w:val="single" w:sz="4" w:space="0" w:color="000000"/>
              <w:right w:val="nil"/>
            </w:tcBorders>
            <w:shd w:val="clear" w:color="auto" w:fill="F2F2F2"/>
          </w:tcPr>
          <w:p w14:paraId="488B11D5" w14:textId="77777777" w:rsidR="00B234B9" w:rsidRDefault="00B234B9">
            <w:pPr>
              <w:spacing w:after="160" w:line="259" w:lineRule="auto"/>
              <w:ind w:left="0" w:right="0" w:firstLine="0"/>
              <w:jc w:val="left"/>
            </w:pPr>
          </w:p>
        </w:tc>
        <w:tc>
          <w:tcPr>
            <w:tcW w:w="8230" w:type="dxa"/>
            <w:tcBorders>
              <w:top w:val="single" w:sz="4" w:space="0" w:color="000000"/>
              <w:left w:val="nil"/>
              <w:bottom w:val="single" w:sz="4" w:space="0" w:color="000000"/>
              <w:right w:val="single" w:sz="4" w:space="0" w:color="000000"/>
            </w:tcBorders>
            <w:shd w:val="clear" w:color="auto" w:fill="F2F2F2"/>
          </w:tcPr>
          <w:p w14:paraId="1A37EF4C"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561" w:right="0" w:firstLine="0"/>
              <w:jc w:val="left"/>
            </w:pPr>
            <w:r>
              <w:rPr>
                <w:b/>
              </w:rPr>
              <w:t>CONTENIDOS TEMÁTICOS CENTRALES</w:t>
            </w:r>
            <w:r>
              <w:t xml:space="preserve"> </w:t>
            </w:r>
          </w:p>
        </w:tc>
      </w:tr>
      <w:tr w:rsidR="00B234B9" w14:paraId="2AF4C707" w14:textId="77777777">
        <w:trPr>
          <w:trHeight w:val="295"/>
        </w:trPr>
        <w:tc>
          <w:tcPr>
            <w:tcW w:w="824" w:type="dxa"/>
            <w:tcBorders>
              <w:top w:val="single" w:sz="4" w:space="0" w:color="000000"/>
              <w:left w:val="single" w:sz="4" w:space="0" w:color="000000"/>
              <w:bottom w:val="nil"/>
              <w:right w:val="nil"/>
            </w:tcBorders>
          </w:tcPr>
          <w:p w14:paraId="3CA2F11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321" w:right="0" w:firstLine="0"/>
              <w:jc w:val="center"/>
            </w:pPr>
            <w:r>
              <w:rPr>
                <w:rFonts w:ascii="Segoe UI Symbol" w:eastAsia="Segoe UI Symbol" w:hAnsi="Segoe UI Symbol" w:cs="Segoe UI Symbol"/>
              </w:rPr>
              <w:t>•</w:t>
            </w:r>
            <w:r>
              <w:rPr>
                <w:rFonts w:ascii="Arial" w:eastAsia="Arial" w:hAnsi="Arial" w:cs="Arial"/>
              </w:rPr>
              <w:t xml:space="preserve"> </w:t>
            </w:r>
          </w:p>
        </w:tc>
        <w:tc>
          <w:tcPr>
            <w:tcW w:w="8230" w:type="dxa"/>
            <w:tcBorders>
              <w:top w:val="single" w:sz="4" w:space="0" w:color="000000"/>
              <w:left w:val="nil"/>
              <w:bottom w:val="nil"/>
              <w:right w:val="single" w:sz="4" w:space="0" w:color="000000"/>
            </w:tcBorders>
          </w:tcPr>
          <w:p w14:paraId="52087EC9" w14:textId="104D0C9F"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Unidad 1: </w:t>
            </w:r>
            <w:r>
              <w:t>E</w:t>
            </w:r>
            <w:r w:rsidR="008356C4">
              <w:t>xploración de Datos</w:t>
            </w:r>
            <w:r>
              <w:t xml:space="preserve"> </w:t>
            </w:r>
          </w:p>
        </w:tc>
      </w:tr>
      <w:tr w:rsidR="00B234B9" w14:paraId="68E2FBFF" w14:textId="77777777">
        <w:trPr>
          <w:trHeight w:val="254"/>
        </w:trPr>
        <w:tc>
          <w:tcPr>
            <w:tcW w:w="824" w:type="dxa"/>
            <w:tcBorders>
              <w:top w:val="nil"/>
              <w:left w:val="single" w:sz="4" w:space="0" w:color="000000"/>
              <w:bottom w:val="nil"/>
              <w:right w:val="nil"/>
            </w:tcBorders>
          </w:tcPr>
          <w:p w14:paraId="0B842180"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321" w:right="0" w:firstLine="0"/>
              <w:jc w:val="center"/>
            </w:pPr>
            <w:r>
              <w:rPr>
                <w:rFonts w:ascii="Segoe UI Symbol" w:eastAsia="Segoe UI Symbol" w:hAnsi="Segoe UI Symbol" w:cs="Segoe UI Symbol"/>
              </w:rPr>
              <w:t>•</w:t>
            </w:r>
            <w:r>
              <w:rPr>
                <w:rFonts w:ascii="Arial" w:eastAsia="Arial" w:hAnsi="Arial" w:cs="Arial"/>
              </w:rPr>
              <w:t xml:space="preserve"> </w:t>
            </w:r>
          </w:p>
        </w:tc>
        <w:tc>
          <w:tcPr>
            <w:tcW w:w="8230" w:type="dxa"/>
            <w:tcBorders>
              <w:top w:val="nil"/>
              <w:left w:val="nil"/>
              <w:bottom w:val="nil"/>
              <w:right w:val="single" w:sz="4" w:space="0" w:color="000000"/>
            </w:tcBorders>
          </w:tcPr>
          <w:p w14:paraId="6705E9B0" w14:textId="40357A80"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Unidad 2:</w:t>
            </w:r>
            <w:r>
              <w:t xml:space="preserve"> </w:t>
            </w:r>
            <w:r w:rsidR="008356C4">
              <w:t>Hipótesis de Asociación</w:t>
            </w:r>
            <w:r>
              <w:t xml:space="preserve"> </w:t>
            </w:r>
          </w:p>
        </w:tc>
      </w:tr>
      <w:tr w:rsidR="00B234B9" w14:paraId="18EE3C92" w14:textId="77777777">
        <w:trPr>
          <w:trHeight w:val="253"/>
        </w:trPr>
        <w:tc>
          <w:tcPr>
            <w:tcW w:w="824" w:type="dxa"/>
            <w:tcBorders>
              <w:top w:val="nil"/>
              <w:left w:val="single" w:sz="4" w:space="0" w:color="000000"/>
              <w:bottom w:val="nil"/>
              <w:right w:val="nil"/>
            </w:tcBorders>
          </w:tcPr>
          <w:p w14:paraId="66EA578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321" w:right="0" w:firstLine="0"/>
              <w:jc w:val="center"/>
            </w:pPr>
            <w:r>
              <w:rPr>
                <w:rFonts w:ascii="Segoe UI Symbol" w:eastAsia="Segoe UI Symbol" w:hAnsi="Segoe UI Symbol" w:cs="Segoe UI Symbol"/>
              </w:rPr>
              <w:t>•</w:t>
            </w:r>
            <w:r>
              <w:rPr>
                <w:rFonts w:ascii="Arial" w:eastAsia="Arial" w:hAnsi="Arial" w:cs="Arial"/>
              </w:rPr>
              <w:t xml:space="preserve"> </w:t>
            </w:r>
          </w:p>
        </w:tc>
        <w:tc>
          <w:tcPr>
            <w:tcW w:w="8230" w:type="dxa"/>
            <w:tcBorders>
              <w:top w:val="nil"/>
              <w:left w:val="nil"/>
              <w:bottom w:val="nil"/>
              <w:right w:val="single" w:sz="4" w:space="0" w:color="000000"/>
            </w:tcBorders>
          </w:tcPr>
          <w:p w14:paraId="472CB37A" w14:textId="2FAA57E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Unidad 3:</w:t>
            </w:r>
            <w:r>
              <w:t xml:space="preserve"> </w:t>
            </w:r>
            <w:r w:rsidR="008356C4">
              <w:t>Preparación de Datos</w:t>
            </w:r>
            <w:r>
              <w:t xml:space="preserve"> </w:t>
            </w:r>
          </w:p>
        </w:tc>
      </w:tr>
      <w:tr w:rsidR="00B234B9" w14:paraId="11FC35EC" w14:textId="77777777">
        <w:trPr>
          <w:trHeight w:val="221"/>
        </w:trPr>
        <w:tc>
          <w:tcPr>
            <w:tcW w:w="824" w:type="dxa"/>
            <w:tcBorders>
              <w:top w:val="nil"/>
              <w:left w:val="single" w:sz="4" w:space="0" w:color="000000"/>
              <w:bottom w:val="single" w:sz="4" w:space="0" w:color="000000"/>
              <w:right w:val="nil"/>
            </w:tcBorders>
          </w:tcPr>
          <w:p w14:paraId="06965A1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321" w:right="0" w:firstLine="0"/>
              <w:jc w:val="center"/>
            </w:pPr>
            <w:r>
              <w:rPr>
                <w:rFonts w:ascii="Segoe UI Symbol" w:eastAsia="Segoe UI Symbol" w:hAnsi="Segoe UI Symbol" w:cs="Segoe UI Symbol"/>
              </w:rPr>
              <w:t>•</w:t>
            </w:r>
            <w:r>
              <w:rPr>
                <w:rFonts w:ascii="Arial" w:eastAsia="Arial" w:hAnsi="Arial" w:cs="Arial"/>
              </w:rPr>
              <w:t xml:space="preserve"> </w:t>
            </w:r>
          </w:p>
        </w:tc>
        <w:tc>
          <w:tcPr>
            <w:tcW w:w="8230" w:type="dxa"/>
            <w:tcBorders>
              <w:top w:val="nil"/>
              <w:left w:val="nil"/>
              <w:bottom w:val="single" w:sz="4" w:space="0" w:color="000000"/>
              <w:right w:val="single" w:sz="4" w:space="0" w:color="000000"/>
            </w:tcBorders>
          </w:tcPr>
          <w:p w14:paraId="510A44BF" w14:textId="703DC824"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Unidad 4:</w:t>
            </w:r>
            <w:r>
              <w:t xml:space="preserve"> </w:t>
            </w:r>
            <w:r w:rsidR="00676B8C">
              <w:t xml:space="preserve">Análisis de </w:t>
            </w:r>
            <w:r>
              <w:t>Regresión</w:t>
            </w:r>
            <w:r w:rsidR="008356C4">
              <w:t xml:space="preserve"> </w:t>
            </w:r>
          </w:p>
        </w:tc>
      </w:tr>
    </w:tbl>
    <w:p w14:paraId="13AD4CBE"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tbl>
      <w:tblPr>
        <w:tblStyle w:val="TableGrid"/>
        <w:tblW w:w="9054" w:type="dxa"/>
        <w:tblInd w:w="-100" w:type="dxa"/>
        <w:tblCellMar>
          <w:top w:w="64" w:type="dxa"/>
          <w:left w:w="104" w:type="dxa"/>
          <w:right w:w="52" w:type="dxa"/>
        </w:tblCellMar>
        <w:tblLook w:val="04A0" w:firstRow="1" w:lastRow="0" w:firstColumn="1" w:lastColumn="0" w:noHBand="0" w:noVBand="1"/>
      </w:tblPr>
      <w:tblGrid>
        <w:gridCol w:w="9054"/>
      </w:tblGrid>
      <w:tr w:rsidR="00B234B9" w14:paraId="30D1C541" w14:textId="77777777">
        <w:trPr>
          <w:trHeight w:val="346"/>
        </w:trPr>
        <w:tc>
          <w:tcPr>
            <w:tcW w:w="9054" w:type="dxa"/>
            <w:tcBorders>
              <w:top w:val="single" w:sz="4" w:space="0" w:color="000000"/>
              <w:left w:val="single" w:sz="4" w:space="0" w:color="000000"/>
              <w:bottom w:val="single" w:sz="4" w:space="0" w:color="000000"/>
              <w:right w:val="single" w:sz="4" w:space="0" w:color="000000"/>
            </w:tcBorders>
            <w:shd w:val="clear" w:color="auto" w:fill="F2F2F2"/>
          </w:tcPr>
          <w:p w14:paraId="7A65DCBA"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3" w:firstLine="0"/>
              <w:jc w:val="center"/>
            </w:pPr>
            <w:r>
              <w:rPr>
                <w:b/>
              </w:rPr>
              <w:lastRenderedPageBreak/>
              <w:t>CONTENIDOS ESPECÍFICOS</w:t>
            </w:r>
            <w:r>
              <w:t xml:space="preserve"> </w:t>
            </w:r>
          </w:p>
        </w:tc>
      </w:tr>
      <w:tr w:rsidR="00B234B9" w14:paraId="714EA6FE" w14:textId="77777777">
        <w:trPr>
          <w:trHeight w:val="9649"/>
        </w:trPr>
        <w:tc>
          <w:tcPr>
            <w:tcW w:w="9054" w:type="dxa"/>
            <w:tcBorders>
              <w:top w:val="single" w:sz="4" w:space="0" w:color="000000"/>
              <w:left w:val="single" w:sz="4" w:space="0" w:color="000000"/>
              <w:bottom w:val="single" w:sz="4" w:space="0" w:color="000000"/>
              <w:right w:val="single" w:sz="4" w:space="0" w:color="000000"/>
            </w:tcBorders>
          </w:tcPr>
          <w:p w14:paraId="3ECB42FA" w14:textId="77777777" w:rsidR="003540F3" w:rsidRPr="003540F3" w:rsidRDefault="00000000">
            <w:pPr>
              <w:pBdr>
                <w:top w:val="none" w:sz="0" w:space="0" w:color="auto"/>
                <w:left w:val="none" w:sz="0" w:space="0" w:color="auto"/>
                <w:bottom w:val="none" w:sz="0" w:space="0" w:color="auto"/>
                <w:right w:val="none" w:sz="0" w:space="0" w:color="auto"/>
              </w:pBdr>
              <w:spacing w:after="19" w:line="259" w:lineRule="auto"/>
              <w:ind w:left="0" w:right="0" w:firstLine="0"/>
              <w:jc w:val="left"/>
              <w:rPr>
                <w:b/>
                <w:bCs/>
              </w:rPr>
            </w:pPr>
            <w:r>
              <w:rPr>
                <w:b/>
              </w:rPr>
              <w:t>Unidad 1:</w:t>
            </w:r>
            <w:r>
              <w:t xml:space="preserve">  </w:t>
            </w:r>
            <w:r w:rsidR="003540F3" w:rsidRPr="003540F3">
              <w:rPr>
                <w:b/>
                <w:bCs/>
              </w:rPr>
              <w:t>Exploración de Datos</w:t>
            </w:r>
          </w:p>
          <w:p w14:paraId="7ACABCD8" w14:textId="4CA05AE1" w:rsidR="00B234B9" w:rsidRDefault="00000000">
            <w:pPr>
              <w:pBdr>
                <w:top w:val="none" w:sz="0" w:space="0" w:color="auto"/>
                <w:left w:val="none" w:sz="0" w:space="0" w:color="auto"/>
                <w:bottom w:val="none" w:sz="0" w:space="0" w:color="auto"/>
                <w:right w:val="none" w:sz="0" w:space="0" w:color="auto"/>
              </w:pBdr>
              <w:spacing w:after="19" w:line="259" w:lineRule="auto"/>
              <w:ind w:left="0" w:right="0" w:firstLine="0"/>
              <w:jc w:val="left"/>
            </w:pPr>
            <w:r>
              <w:t xml:space="preserve"> </w:t>
            </w:r>
          </w:p>
          <w:p w14:paraId="311E1FE4" w14:textId="77777777" w:rsidR="00140B42" w:rsidRPr="00140B42" w:rsidRDefault="00000000">
            <w:pPr>
              <w:numPr>
                <w:ilvl w:val="0"/>
                <w:numId w:val="3"/>
              </w:numPr>
              <w:pBdr>
                <w:top w:val="none" w:sz="0" w:space="0" w:color="auto"/>
                <w:left w:val="none" w:sz="0" w:space="0" w:color="auto"/>
                <w:bottom w:val="none" w:sz="0" w:space="0" w:color="auto"/>
                <w:right w:val="none" w:sz="0" w:space="0" w:color="auto"/>
              </w:pBdr>
              <w:spacing w:after="0" w:line="248" w:lineRule="auto"/>
              <w:ind w:right="2955"/>
              <w:jc w:val="left"/>
            </w:pPr>
            <w:r>
              <w:rPr>
                <w:b/>
              </w:rPr>
              <w:t xml:space="preserve">Introducción a la Estadística Descriptiva </w:t>
            </w:r>
          </w:p>
          <w:p w14:paraId="4EBBA4D3" w14:textId="3386FEA5" w:rsidR="00B234B9" w:rsidRDefault="00000000" w:rsidP="00140B42">
            <w:pPr>
              <w:pStyle w:val="Prrafodelista"/>
              <w:numPr>
                <w:ilvl w:val="0"/>
                <w:numId w:val="8"/>
              </w:numPr>
              <w:pBdr>
                <w:top w:val="none" w:sz="0" w:space="0" w:color="auto"/>
                <w:left w:val="none" w:sz="0" w:space="0" w:color="auto"/>
                <w:bottom w:val="none" w:sz="0" w:space="0" w:color="auto"/>
                <w:right w:val="none" w:sz="0" w:space="0" w:color="auto"/>
              </w:pBdr>
              <w:spacing w:after="0" w:line="248" w:lineRule="auto"/>
              <w:ind w:right="2955"/>
              <w:jc w:val="left"/>
            </w:pPr>
            <w:r>
              <w:t xml:space="preserve">Conceptos básicos: Población, muestra y variables. </w:t>
            </w:r>
          </w:p>
          <w:p w14:paraId="0FAF2452" w14:textId="77777777" w:rsidR="00B234B9" w:rsidRDefault="00000000" w:rsidP="00140B42">
            <w:pPr>
              <w:pStyle w:val="Prrafodelista"/>
              <w:numPr>
                <w:ilvl w:val="0"/>
                <w:numId w:val="8"/>
              </w:numPr>
              <w:pBdr>
                <w:top w:val="none" w:sz="0" w:space="0" w:color="auto"/>
                <w:left w:val="none" w:sz="0" w:space="0" w:color="auto"/>
                <w:bottom w:val="none" w:sz="0" w:space="0" w:color="auto"/>
                <w:right w:val="none" w:sz="0" w:space="0" w:color="auto"/>
              </w:pBdr>
              <w:spacing w:after="22" w:line="259" w:lineRule="auto"/>
              <w:ind w:right="0"/>
              <w:jc w:val="left"/>
            </w:pPr>
            <w:r>
              <w:t xml:space="preserve">Tipos de datos: Cualitativos y Cuantitativos. </w:t>
            </w:r>
          </w:p>
          <w:p w14:paraId="4D112652" w14:textId="77777777" w:rsidR="00B234B9" w:rsidRDefault="00000000">
            <w:pPr>
              <w:numPr>
                <w:ilvl w:val="0"/>
                <w:numId w:val="3"/>
              </w:numPr>
              <w:pBdr>
                <w:top w:val="none" w:sz="0" w:space="0" w:color="auto"/>
                <w:left w:val="none" w:sz="0" w:space="0" w:color="auto"/>
                <w:bottom w:val="none" w:sz="0" w:space="0" w:color="auto"/>
                <w:right w:val="none" w:sz="0" w:space="0" w:color="auto"/>
              </w:pBdr>
              <w:spacing w:after="34" w:line="250" w:lineRule="auto"/>
              <w:ind w:right="2955"/>
              <w:jc w:val="left"/>
            </w:pPr>
            <w:r>
              <w:rPr>
                <w:b/>
              </w:rPr>
              <w:t xml:space="preserve">Medidas de tendencia central </w:t>
            </w:r>
            <w:r>
              <w:rPr>
                <w:rFonts w:ascii="Courier New" w:eastAsia="Courier New" w:hAnsi="Courier New" w:cs="Courier New"/>
              </w:rPr>
              <w:t>o</w:t>
            </w:r>
            <w:r>
              <w:rPr>
                <w:rFonts w:ascii="Arial" w:eastAsia="Arial" w:hAnsi="Arial" w:cs="Arial"/>
              </w:rPr>
              <w:t xml:space="preserve"> </w:t>
            </w:r>
            <w:r>
              <w:t xml:space="preserve">Media, mediana y moda. </w:t>
            </w:r>
          </w:p>
          <w:p w14:paraId="25F7EB09" w14:textId="77777777" w:rsidR="00B234B9" w:rsidRDefault="00000000">
            <w:pPr>
              <w:numPr>
                <w:ilvl w:val="0"/>
                <w:numId w:val="3"/>
              </w:numPr>
              <w:pBdr>
                <w:top w:val="none" w:sz="0" w:space="0" w:color="auto"/>
                <w:left w:val="none" w:sz="0" w:space="0" w:color="auto"/>
                <w:bottom w:val="none" w:sz="0" w:space="0" w:color="auto"/>
                <w:right w:val="none" w:sz="0" w:space="0" w:color="auto"/>
              </w:pBdr>
              <w:spacing w:after="0" w:line="259" w:lineRule="auto"/>
              <w:ind w:right="2955"/>
              <w:jc w:val="left"/>
            </w:pPr>
            <w:r>
              <w:rPr>
                <w:b/>
              </w:rPr>
              <w:t xml:space="preserve">Medidas de dispersión </w:t>
            </w:r>
          </w:p>
          <w:p w14:paraId="33008A8B" w14:textId="77777777" w:rsidR="00B234B9" w:rsidRDefault="00000000" w:rsidP="00445606">
            <w:pPr>
              <w:pStyle w:val="Prrafodelista"/>
              <w:numPr>
                <w:ilvl w:val="0"/>
                <w:numId w:val="11"/>
              </w:numPr>
              <w:pBdr>
                <w:top w:val="none" w:sz="0" w:space="0" w:color="auto"/>
                <w:left w:val="none" w:sz="0" w:space="0" w:color="auto"/>
                <w:bottom w:val="none" w:sz="0" w:space="0" w:color="auto"/>
                <w:right w:val="none" w:sz="0" w:space="0" w:color="auto"/>
              </w:pBdr>
              <w:spacing w:after="24" w:line="259" w:lineRule="auto"/>
              <w:ind w:right="0"/>
              <w:jc w:val="left"/>
            </w:pPr>
            <w:r>
              <w:t xml:space="preserve">Rango, varianza y desviación estándar. </w:t>
            </w:r>
          </w:p>
          <w:p w14:paraId="36CFBAE8" w14:textId="77777777" w:rsidR="00B234B9" w:rsidRDefault="00000000">
            <w:pPr>
              <w:numPr>
                <w:ilvl w:val="0"/>
                <w:numId w:val="3"/>
              </w:numPr>
              <w:pBdr>
                <w:top w:val="none" w:sz="0" w:space="0" w:color="auto"/>
                <w:left w:val="none" w:sz="0" w:space="0" w:color="auto"/>
                <w:bottom w:val="none" w:sz="0" w:space="0" w:color="auto"/>
                <w:right w:val="none" w:sz="0" w:space="0" w:color="auto"/>
              </w:pBdr>
              <w:spacing w:after="0" w:line="259" w:lineRule="auto"/>
              <w:ind w:right="2955"/>
              <w:jc w:val="left"/>
            </w:pPr>
            <w:r>
              <w:rPr>
                <w:b/>
              </w:rPr>
              <w:t>Medidas de posición</w:t>
            </w:r>
            <w:r>
              <w:t xml:space="preserve"> </w:t>
            </w:r>
          </w:p>
          <w:p w14:paraId="5A4229E6" w14:textId="77777777" w:rsidR="00B234B9" w:rsidRDefault="00000000" w:rsidP="00445606">
            <w:pPr>
              <w:pStyle w:val="Prrafodelista"/>
              <w:numPr>
                <w:ilvl w:val="0"/>
                <w:numId w:val="9"/>
              </w:numPr>
              <w:pBdr>
                <w:top w:val="none" w:sz="0" w:space="0" w:color="auto"/>
                <w:left w:val="none" w:sz="0" w:space="0" w:color="auto"/>
                <w:bottom w:val="none" w:sz="0" w:space="0" w:color="auto"/>
                <w:right w:val="none" w:sz="0" w:space="0" w:color="auto"/>
              </w:pBdr>
              <w:spacing w:after="21" w:line="259" w:lineRule="auto"/>
              <w:ind w:right="0"/>
              <w:jc w:val="left"/>
            </w:pPr>
            <w:r>
              <w:t xml:space="preserve">Cuartiles y percentiles. </w:t>
            </w:r>
          </w:p>
          <w:p w14:paraId="374E51AB" w14:textId="77777777" w:rsidR="00B234B9" w:rsidRDefault="00000000">
            <w:pPr>
              <w:numPr>
                <w:ilvl w:val="0"/>
                <w:numId w:val="3"/>
              </w:numPr>
              <w:pBdr>
                <w:top w:val="none" w:sz="0" w:space="0" w:color="auto"/>
                <w:left w:val="none" w:sz="0" w:space="0" w:color="auto"/>
                <w:bottom w:val="none" w:sz="0" w:space="0" w:color="auto"/>
                <w:right w:val="none" w:sz="0" w:space="0" w:color="auto"/>
              </w:pBdr>
              <w:spacing w:after="0" w:line="259" w:lineRule="auto"/>
              <w:ind w:right="2955"/>
              <w:jc w:val="left"/>
            </w:pPr>
            <w:r>
              <w:rPr>
                <w:b/>
              </w:rPr>
              <w:t>Medidas de forma</w:t>
            </w:r>
            <w:r>
              <w:t xml:space="preserve"> </w:t>
            </w:r>
          </w:p>
          <w:p w14:paraId="529FE34A" w14:textId="77777777" w:rsidR="00B234B9" w:rsidRDefault="00000000" w:rsidP="00445606">
            <w:pPr>
              <w:pStyle w:val="Prrafodelista"/>
              <w:numPr>
                <w:ilvl w:val="0"/>
                <w:numId w:val="9"/>
              </w:numPr>
              <w:pBdr>
                <w:top w:val="none" w:sz="0" w:space="0" w:color="auto"/>
                <w:left w:val="none" w:sz="0" w:space="0" w:color="auto"/>
                <w:bottom w:val="none" w:sz="0" w:space="0" w:color="auto"/>
                <w:right w:val="none" w:sz="0" w:space="0" w:color="auto"/>
              </w:pBdr>
              <w:spacing w:after="24" w:line="259" w:lineRule="auto"/>
              <w:ind w:right="0"/>
              <w:jc w:val="left"/>
            </w:pPr>
            <w:r>
              <w:t xml:space="preserve">Asimetría y Curtosis. </w:t>
            </w:r>
          </w:p>
          <w:p w14:paraId="5B4FC088" w14:textId="77777777" w:rsidR="00445606" w:rsidRDefault="00000000">
            <w:pPr>
              <w:numPr>
                <w:ilvl w:val="0"/>
                <w:numId w:val="3"/>
              </w:numPr>
              <w:pBdr>
                <w:top w:val="none" w:sz="0" w:space="0" w:color="auto"/>
                <w:left w:val="none" w:sz="0" w:space="0" w:color="auto"/>
                <w:bottom w:val="none" w:sz="0" w:space="0" w:color="auto"/>
                <w:right w:val="none" w:sz="0" w:space="0" w:color="auto"/>
              </w:pBdr>
              <w:spacing w:after="0" w:line="250" w:lineRule="auto"/>
              <w:ind w:right="2955"/>
              <w:jc w:val="left"/>
            </w:pPr>
            <w:r>
              <w:rPr>
                <w:b/>
              </w:rPr>
              <w:t>Medidas de dependencia</w:t>
            </w:r>
            <w:r>
              <w:t xml:space="preserve"> </w:t>
            </w:r>
          </w:p>
          <w:p w14:paraId="5ADF6360" w14:textId="0E0090A3" w:rsidR="00B234B9" w:rsidRDefault="00000000" w:rsidP="00445606">
            <w:pPr>
              <w:pStyle w:val="Prrafodelista"/>
              <w:numPr>
                <w:ilvl w:val="0"/>
                <w:numId w:val="9"/>
              </w:numPr>
              <w:pBdr>
                <w:top w:val="none" w:sz="0" w:space="0" w:color="auto"/>
                <w:left w:val="none" w:sz="0" w:space="0" w:color="auto"/>
                <w:bottom w:val="none" w:sz="0" w:space="0" w:color="auto"/>
                <w:right w:val="none" w:sz="0" w:space="0" w:color="auto"/>
              </w:pBdr>
              <w:spacing w:after="0" w:line="250" w:lineRule="auto"/>
              <w:ind w:right="2955"/>
              <w:jc w:val="left"/>
            </w:pPr>
            <w:r>
              <w:t xml:space="preserve">Covarianza y Correlación lineal de Pearson. </w:t>
            </w:r>
          </w:p>
          <w:p w14:paraId="46F43D61" w14:textId="77777777" w:rsidR="00B234B9" w:rsidRDefault="00000000" w:rsidP="00445606">
            <w:pPr>
              <w:pStyle w:val="Prrafodelista"/>
              <w:numPr>
                <w:ilvl w:val="0"/>
                <w:numId w:val="9"/>
              </w:numPr>
              <w:pBdr>
                <w:top w:val="none" w:sz="0" w:space="0" w:color="auto"/>
                <w:left w:val="none" w:sz="0" w:space="0" w:color="auto"/>
                <w:bottom w:val="none" w:sz="0" w:space="0" w:color="auto"/>
                <w:right w:val="none" w:sz="0" w:space="0" w:color="auto"/>
              </w:pBdr>
              <w:spacing w:after="21" w:line="259" w:lineRule="auto"/>
              <w:ind w:right="0"/>
              <w:jc w:val="left"/>
            </w:pPr>
            <w:r>
              <w:t xml:space="preserve">Medidas de Asociación Variables Categóricas </w:t>
            </w:r>
          </w:p>
          <w:p w14:paraId="4BEC6F40" w14:textId="77777777" w:rsidR="00445606" w:rsidRDefault="00000000">
            <w:pPr>
              <w:numPr>
                <w:ilvl w:val="0"/>
                <w:numId w:val="3"/>
              </w:numPr>
              <w:pBdr>
                <w:top w:val="none" w:sz="0" w:space="0" w:color="auto"/>
                <w:left w:val="none" w:sz="0" w:space="0" w:color="auto"/>
                <w:bottom w:val="none" w:sz="0" w:space="0" w:color="auto"/>
                <w:right w:val="none" w:sz="0" w:space="0" w:color="auto"/>
              </w:pBdr>
              <w:spacing w:after="0" w:line="248" w:lineRule="auto"/>
              <w:ind w:right="2955"/>
              <w:jc w:val="left"/>
            </w:pPr>
            <w:r>
              <w:rPr>
                <w:b/>
              </w:rPr>
              <w:t>Representaciones gráficas</w:t>
            </w:r>
            <w:r>
              <w:t xml:space="preserve"> </w:t>
            </w:r>
          </w:p>
          <w:p w14:paraId="22E39479" w14:textId="301BCFD1" w:rsidR="00B234B9" w:rsidRDefault="00000000" w:rsidP="00445606">
            <w:pPr>
              <w:pStyle w:val="Prrafodelista"/>
              <w:numPr>
                <w:ilvl w:val="0"/>
                <w:numId w:val="10"/>
              </w:numPr>
              <w:pBdr>
                <w:top w:val="none" w:sz="0" w:space="0" w:color="auto"/>
                <w:left w:val="none" w:sz="0" w:space="0" w:color="auto"/>
                <w:bottom w:val="none" w:sz="0" w:space="0" w:color="auto"/>
                <w:right w:val="none" w:sz="0" w:space="0" w:color="auto"/>
              </w:pBdr>
              <w:spacing w:after="0" w:line="248" w:lineRule="auto"/>
              <w:ind w:right="2955"/>
              <w:jc w:val="left"/>
            </w:pPr>
            <w:r>
              <w:t xml:space="preserve">Histogramas, diagramas de caja o </w:t>
            </w:r>
            <w:proofErr w:type="spellStart"/>
            <w:r>
              <w:t>boxplot</w:t>
            </w:r>
            <w:proofErr w:type="spellEnd"/>
            <w:r>
              <w:t>, gráficos de</w:t>
            </w:r>
            <w:r w:rsidR="00445606">
              <w:t xml:space="preserve"> </w:t>
            </w:r>
            <w:r>
              <w:t>barras, gráfico de sectores circulares, diagrama de</w:t>
            </w:r>
            <w:r w:rsidR="00445606">
              <w:t xml:space="preserve"> </w:t>
            </w:r>
            <w:r>
              <w:t xml:space="preserve">dispersión. </w:t>
            </w:r>
          </w:p>
          <w:p w14:paraId="29F30FA8" w14:textId="77777777" w:rsidR="00140B42" w:rsidRDefault="00140B42" w:rsidP="00140B42">
            <w:pPr>
              <w:pBdr>
                <w:top w:val="none" w:sz="0" w:space="0" w:color="auto"/>
                <w:left w:val="none" w:sz="0" w:space="0" w:color="auto"/>
                <w:bottom w:val="none" w:sz="0" w:space="0" w:color="auto"/>
                <w:right w:val="none" w:sz="0" w:space="0" w:color="auto"/>
              </w:pBdr>
              <w:spacing w:after="0" w:line="248" w:lineRule="auto"/>
              <w:ind w:left="720" w:right="2955" w:firstLine="0"/>
              <w:jc w:val="left"/>
            </w:pPr>
          </w:p>
          <w:p w14:paraId="0FC39E7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5EA2A054" w14:textId="499F8822"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Unidad 2: </w:t>
            </w:r>
            <w:r w:rsidR="008356C4">
              <w:rPr>
                <w:b/>
              </w:rPr>
              <w:t xml:space="preserve">Hipótesis de Asociación </w:t>
            </w:r>
            <w:r>
              <w:rPr>
                <w:b/>
              </w:rPr>
              <w:t xml:space="preserve"> </w:t>
            </w:r>
          </w:p>
          <w:p w14:paraId="1FEDAEB4" w14:textId="77777777" w:rsidR="00B234B9" w:rsidRDefault="00000000">
            <w:pPr>
              <w:pBdr>
                <w:top w:val="none" w:sz="0" w:space="0" w:color="auto"/>
                <w:left w:val="none" w:sz="0" w:space="0" w:color="auto"/>
                <w:bottom w:val="none" w:sz="0" w:space="0" w:color="auto"/>
                <w:right w:val="none" w:sz="0" w:space="0" w:color="auto"/>
              </w:pBdr>
              <w:spacing w:after="12" w:line="259" w:lineRule="auto"/>
              <w:ind w:left="0" w:right="0" w:firstLine="0"/>
              <w:jc w:val="left"/>
            </w:pPr>
            <w:r>
              <w:rPr>
                <w:b/>
              </w:rPr>
              <w:t xml:space="preserve"> </w:t>
            </w:r>
          </w:p>
          <w:p w14:paraId="2AD3D6CA" w14:textId="2148CA63" w:rsidR="00140B42" w:rsidRPr="00140B42" w:rsidRDefault="008356C4">
            <w:pPr>
              <w:numPr>
                <w:ilvl w:val="0"/>
                <w:numId w:val="3"/>
              </w:numPr>
              <w:pBdr>
                <w:top w:val="none" w:sz="0" w:space="0" w:color="auto"/>
                <w:left w:val="none" w:sz="0" w:space="0" w:color="auto"/>
                <w:bottom w:val="none" w:sz="0" w:space="0" w:color="auto"/>
                <w:right w:val="none" w:sz="0" w:space="0" w:color="auto"/>
              </w:pBdr>
              <w:spacing w:after="35" w:line="252" w:lineRule="auto"/>
              <w:ind w:right="2955"/>
              <w:jc w:val="left"/>
            </w:pPr>
            <w:r>
              <w:rPr>
                <w:b/>
              </w:rPr>
              <w:t xml:space="preserve">Introducción </w:t>
            </w:r>
          </w:p>
          <w:p w14:paraId="7C53F05A" w14:textId="63580CF0" w:rsidR="00B234B9" w:rsidRDefault="008356C4" w:rsidP="00445606">
            <w:pPr>
              <w:pStyle w:val="Prrafodelista"/>
              <w:numPr>
                <w:ilvl w:val="0"/>
                <w:numId w:val="10"/>
              </w:numPr>
              <w:pBdr>
                <w:top w:val="none" w:sz="0" w:space="0" w:color="auto"/>
                <w:left w:val="none" w:sz="0" w:space="0" w:color="auto"/>
                <w:bottom w:val="none" w:sz="0" w:space="0" w:color="auto"/>
                <w:right w:val="none" w:sz="0" w:space="0" w:color="auto"/>
              </w:pBdr>
              <w:spacing w:after="35" w:line="252" w:lineRule="auto"/>
              <w:ind w:right="2955"/>
              <w:jc w:val="left"/>
            </w:pPr>
            <w:r>
              <w:t>Formulación de Hipótesis, Tipos de Errores</w:t>
            </w:r>
            <w:r w:rsidRPr="00445606">
              <w:rPr>
                <w:b/>
              </w:rPr>
              <w:t xml:space="preserve"> </w:t>
            </w:r>
          </w:p>
          <w:p w14:paraId="04CD44E5" w14:textId="7F6A4142" w:rsidR="00140B42" w:rsidRPr="00140B42" w:rsidRDefault="008356C4">
            <w:pPr>
              <w:numPr>
                <w:ilvl w:val="0"/>
                <w:numId w:val="3"/>
              </w:numPr>
              <w:pBdr>
                <w:top w:val="none" w:sz="0" w:space="0" w:color="auto"/>
                <w:left w:val="none" w:sz="0" w:space="0" w:color="auto"/>
                <w:bottom w:val="none" w:sz="0" w:space="0" w:color="auto"/>
                <w:right w:val="none" w:sz="0" w:space="0" w:color="auto"/>
              </w:pBdr>
              <w:spacing w:after="36" w:line="250" w:lineRule="auto"/>
              <w:ind w:right="2955"/>
              <w:jc w:val="left"/>
            </w:pPr>
            <w:r>
              <w:rPr>
                <w:b/>
              </w:rPr>
              <w:t xml:space="preserve">Pruebas de Asociación de Variables Continuas </w:t>
            </w:r>
          </w:p>
          <w:p w14:paraId="3B38990B" w14:textId="7B8E06E9" w:rsidR="00B234B9" w:rsidRDefault="00000000" w:rsidP="00445606">
            <w:pPr>
              <w:pStyle w:val="Prrafodelista"/>
              <w:numPr>
                <w:ilvl w:val="0"/>
                <w:numId w:val="10"/>
              </w:numPr>
              <w:pBdr>
                <w:top w:val="none" w:sz="0" w:space="0" w:color="auto"/>
                <w:left w:val="none" w:sz="0" w:space="0" w:color="auto"/>
                <w:bottom w:val="none" w:sz="0" w:space="0" w:color="auto"/>
                <w:right w:val="none" w:sz="0" w:space="0" w:color="auto"/>
              </w:pBdr>
              <w:spacing w:after="36" w:line="250" w:lineRule="auto"/>
              <w:ind w:right="2955"/>
              <w:jc w:val="left"/>
            </w:pPr>
            <w:r>
              <w:t>P</w:t>
            </w:r>
            <w:r w:rsidR="008356C4">
              <w:t>earson, Spearman y Kendall</w:t>
            </w:r>
            <w:r>
              <w:t>.</w:t>
            </w:r>
            <w:r w:rsidRPr="00445606">
              <w:rPr>
                <w:b/>
              </w:rPr>
              <w:t xml:space="preserve"> </w:t>
            </w:r>
          </w:p>
          <w:p w14:paraId="3B149151" w14:textId="72CD7B9A" w:rsidR="00445606" w:rsidRPr="00445606" w:rsidRDefault="008356C4" w:rsidP="00AC2A22">
            <w:pPr>
              <w:numPr>
                <w:ilvl w:val="0"/>
                <w:numId w:val="3"/>
              </w:numPr>
              <w:pBdr>
                <w:top w:val="none" w:sz="0" w:space="0" w:color="auto"/>
                <w:left w:val="none" w:sz="0" w:space="0" w:color="auto"/>
                <w:bottom w:val="none" w:sz="0" w:space="0" w:color="auto"/>
                <w:right w:val="none" w:sz="0" w:space="0" w:color="auto"/>
              </w:pBdr>
              <w:spacing w:after="37" w:line="250" w:lineRule="auto"/>
              <w:ind w:right="2955"/>
              <w:jc w:val="left"/>
            </w:pPr>
            <w:r>
              <w:rPr>
                <w:b/>
              </w:rPr>
              <w:t xml:space="preserve">Pruebas de Independencia para Variables </w:t>
            </w:r>
            <w:r w:rsidR="00AC2A22">
              <w:rPr>
                <w:b/>
              </w:rPr>
              <w:t xml:space="preserve">            </w:t>
            </w:r>
            <w:r w:rsidRPr="00AC2A22">
              <w:rPr>
                <w:b/>
              </w:rPr>
              <w:t xml:space="preserve">Categóricas </w:t>
            </w:r>
          </w:p>
          <w:p w14:paraId="05540780" w14:textId="22B35016" w:rsidR="00B234B9" w:rsidRDefault="008356C4" w:rsidP="00445606">
            <w:pPr>
              <w:pStyle w:val="Prrafodelista"/>
              <w:numPr>
                <w:ilvl w:val="0"/>
                <w:numId w:val="10"/>
              </w:numPr>
              <w:pBdr>
                <w:top w:val="none" w:sz="0" w:space="0" w:color="auto"/>
                <w:left w:val="none" w:sz="0" w:space="0" w:color="auto"/>
                <w:bottom w:val="none" w:sz="0" w:space="0" w:color="auto"/>
                <w:right w:val="none" w:sz="0" w:space="0" w:color="auto"/>
              </w:pBdr>
              <w:spacing w:after="37" w:line="250" w:lineRule="auto"/>
              <w:ind w:right="2955"/>
              <w:jc w:val="left"/>
            </w:pPr>
            <w:r>
              <w:t>Chi Cuadrado e Información Mutua.</w:t>
            </w:r>
            <w:r w:rsidRPr="00445606">
              <w:rPr>
                <w:b/>
              </w:rPr>
              <w:t xml:space="preserve"> </w:t>
            </w:r>
          </w:p>
          <w:p w14:paraId="7F09C462" w14:textId="6288AE7A" w:rsidR="00140B42" w:rsidRPr="00140B42" w:rsidRDefault="008356C4">
            <w:pPr>
              <w:numPr>
                <w:ilvl w:val="0"/>
                <w:numId w:val="3"/>
              </w:numPr>
              <w:pBdr>
                <w:top w:val="none" w:sz="0" w:space="0" w:color="auto"/>
                <w:left w:val="none" w:sz="0" w:space="0" w:color="auto"/>
                <w:bottom w:val="none" w:sz="0" w:space="0" w:color="auto"/>
                <w:right w:val="none" w:sz="0" w:space="0" w:color="auto"/>
              </w:pBdr>
              <w:spacing w:after="0" w:line="252" w:lineRule="auto"/>
              <w:ind w:right="2955"/>
              <w:jc w:val="left"/>
            </w:pPr>
            <w:r>
              <w:rPr>
                <w:b/>
              </w:rPr>
              <w:t xml:space="preserve">Pruebas de Asociación entre Variables Mixtas </w:t>
            </w:r>
          </w:p>
          <w:p w14:paraId="03B07E70" w14:textId="4BCD2C4D" w:rsidR="00B234B9" w:rsidRDefault="008356C4" w:rsidP="00445606">
            <w:pPr>
              <w:pStyle w:val="Prrafodelista"/>
              <w:numPr>
                <w:ilvl w:val="0"/>
                <w:numId w:val="10"/>
              </w:numPr>
              <w:pBdr>
                <w:top w:val="none" w:sz="0" w:space="0" w:color="auto"/>
                <w:left w:val="none" w:sz="0" w:space="0" w:color="auto"/>
                <w:bottom w:val="none" w:sz="0" w:space="0" w:color="auto"/>
                <w:right w:val="none" w:sz="0" w:space="0" w:color="auto"/>
              </w:pBdr>
              <w:spacing w:after="0" w:line="252" w:lineRule="auto"/>
              <w:ind w:right="2955"/>
              <w:jc w:val="left"/>
            </w:pPr>
            <w:r>
              <w:t>ANOVA y Kruskal-Wallis.</w:t>
            </w:r>
            <w:r w:rsidRPr="00445606">
              <w:rPr>
                <w:b/>
              </w:rPr>
              <w:t xml:space="preserve"> </w:t>
            </w:r>
          </w:p>
          <w:p w14:paraId="24EF465C"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rPr>
                <w:b/>
              </w:rPr>
            </w:pPr>
            <w:r>
              <w:rPr>
                <w:b/>
              </w:rPr>
              <w:t xml:space="preserve"> </w:t>
            </w:r>
          </w:p>
          <w:p w14:paraId="4DB83B88" w14:textId="77777777" w:rsidR="00140B42" w:rsidRDefault="00140B42">
            <w:pPr>
              <w:pBdr>
                <w:top w:val="none" w:sz="0" w:space="0" w:color="auto"/>
                <w:left w:val="none" w:sz="0" w:space="0" w:color="auto"/>
                <w:bottom w:val="none" w:sz="0" w:space="0" w:color="auto"/>
                <w:right w:val="none" w:sz="0" w:space="0" w:color="auto"/>
              </w:pBdr>
              <w:spacing w:after="0" w:line="259" w:lineRule="auto"/>
              <w:ind w:left="0" w:right="0" w:firstLine="0"/>
              <w:jc w:val="left"/>
            </w:pPr>
          </w:p>
          <w:p w14:paraId="75BAE68D" w14:textId="77777777" w:rsidR="00140B42" w:rsidRDefault="00140B42">
            <w:pPr>
              <w:pBdr>
                <w:top w:val="none" w:sz="0" w:space="0" w:color="auto"/>
                <w:left w:val="none" w:sz="0" w:space="0" w:color="auto"/>
                <w:bottom w:val="none" w:sz="0" w:space="0" w:color="auto"/>
                <w:right w:val="none" w:sz="0" w:space="0" w:color="auto"/>
              </w:pBdr>
              <w:spacing w:after="0" w:line="259" w:lineRule="auto"/>
              <w:ind w:left="0" w:right="0" w:firstLine="0"/>
              <w:jc w:val="left"/>
            </w:pPr>
          </w:p>
          <w:p w14:paraId="0D5775F3" w14:textId="77777777" w:rsidR="00140B42" w:rsidRDefault="00140B42">
            <w:pPr>
              <w:pBdr>
                <w:top w:val="none" w:sz="0" w:space="0" w:color="auto"/>
                <w:left w:val="none" w:sz="0" w:space="0" w:color="auto"/>
                <w:bottom w:val="none" w:sz="0" w:space="0" w:color="auto"/>
                <w:right w:val="none" w:sz="0" w:space="0" w:color="auto"/>
              </w:pBdr>
              <w:spacing w:after="0" w:line="259" w:lineRule="auto"/>
              <w:ind w:left="0" w:right="0" w:firstLine="0"/>
              <w:jc w:val="left"/>
            </w:pPr>
          </w:p>
          <w:p w14:paraId="1859F20C" w14:textId="77777777" w:rsidR="00140B42" w:rsidRDefault="00140B42">
            <w:pPr>
              <w:pBdr>
                <w:top w:val="none" w:sz="0" w:space="0" w:color="auto"/>
                <w:left w:val="none" w:sz="0" w:space="0" w:color="auto"/>
                <w:bottom w:val="none" w:sz="0" w:space="0" w:color="auto"/>
                <w:right w:val="none" w:sz="0" w:space="0" w:color="auto"/>
              </w:pBdr>
              <w:spacing w:after="0" w:line="259" w:lineRule="auto"/>
              <w:ind w:left="0" w:right="0" w:firstLine="0"/>
              <w:jc w:val="left"/>
            </w:pPr>
          </w:p>
          <w:p w14:paraId="0A6B0FB1" w14:textId="7AF61321" w:rsidR="00B234B9" w:rsidRDefault="00000000" w:rsidP="00140B42">
            <w:pPr>
              <w:pBdr>
                <w:top w:val="none" w:sz="0" w:space="0" w:color="auto"/>
                <w:left w:val="none" w:sz="0" w:space="0" w:color="auto"/>
                <w:bottom w:val="none" w:sz="0" w:space="0" w:color="auto"/>
                <w:right w:val="none" w:sz="0" w:space="0" w:color="auto"/>
              </w:pBdr>
              <w:spacing w:after="0" w:line="276" w:lineRule="auto"/>
              <w:ind w:left="0" w:right="0" w:firstLine="0"/>
              <w:jc w:val="left"/>
            </w:pPr>
            <w:r>
              <w:rPr>
                <w:b/>
              </w:rPr>
              <w:t xml:space="preserve">Unidad 3: </w:t>
            </w:r>
            <w:r w:rsidR="008356C4">
              <w:rPr>
                <w:b/>
              </w:rPr>
              <w:t>Preparación de Datos</w:t>
            </w:r>
          </w:p>
          <w:p w14:paraId="4845ABBA" w14:textId="77777777" w:rsidR="00B234B9" w:rsidRDefault="00000000" w:rsidP="00140B42">
            <w:pPr>
              <w:pBdr>
                <w:top w:val="none" w:sz="0" w:space="0" w:color="auto"/>
                <w:left w:val="none" w:sz="0" w:space="0" w:color="auto"/>
                <w:bottom w:val="none" w:sz="0" w:space="0" w:color="auto"/>
                <w:right w:val="none" w:sz="0" w:space="0" w:color="auto"/>
              </w:pBdr>
              <w:spacing w:after="12" w:line="276" w:lineRule="auto"/>
              <w:ind w:left="0" w:right="0" w:firstLine="0"/>
              <w:jc w:val="left"/>
            </w:pPr>
            <w:r>
              <w:rPr>
                <w:b/>
              </w:rPr>
              <w:t xml:space="preserve"> </w:t>
            </w:r>
          </w:p>
          <w:p w14:paraId="1BE5F010" w14:textId="19CA3E32" w:rsidR="00140B42" w:rsidRPr="00140B42" w:rsidRDefault="008356C4" w:rsidP="00140B42">
            <w:pPr>
              <w:pStyle w:val="Prrafodelista"/>
              <w:numPr>
                <w:ilvl w:val="0"/>
                <w:numId w:val="6"/>
              </w:numPr>
              <w:pBdr>
                <w:top w:val="none" w:sz="0" w:space="0" w:color="auto"/>
                <w:left w:val="none" w:sz="0" w:space="0" w:color="auto"/>
                <w:bottom w:val="none" w:sz="0" w:space="0" w:color="auto"/>
                <w:right w:val="none" w:sz="0" w:space="0" w:color="auto"/>
              </w:pBdr>
              <w:spacing w:after="0" w:line="276" w:lineRule="auto"/>
              <w:ind w:right="0"/>
              <w:jc w:val="left"/>
              <w:rPr>
                <w:rFonts w:cstheme="minorHAnsi"/>
                <w:lang w:eastAsia="es-ES_tradnl"/>
              </w:rPr>
            </w:pPr>
            <w:r>
              <w:rPr>
                <w:rFonts w:cstheme="minorHAnsi"/>
                <w:b/>
                <w:bCs/>
                <w:lang w:eastAsia="es-ES_tradnl"/>
              </w:rPr>
              <w:t>Métodos de Imputación para el Tratamiento de Valores Faltantes</w:t>
            </w:r>
          </w:p>
          <w:p w14:paraId="5F37488A" w14:textId="2910C573" w:rsidR="00140B42" w:rsidRPr="00AD05A5" w:rsidRDefault="00AC2A22" w:rsidP="00140B42">
            <w:pPr>
              <w:numPr>
                <w:ilvl w:val="1"/>
                <w:numId w:val="5"/>
              </w:numPr>
              <w:pBdr>
                <w:top w:val="none" w:sz="0" w:space="0" w:color="auto"/>
                <w:left w:val="none" w:sz="0" w:space="0" w:color="auto"/>
                <w:bottom w:val="none" w:sz="0" w:space="0" w:color="auto"/>
                <w:right w:val="none" w:sz="0" w:space="0" w:color="auto"/>
              </w:pBdr>
              <w:spacing w:after="0" w:line="276" w:lineRule="auto"/>
              <w:ind w:right="0"/>
              <w:jc w:val="left"/>
              <w:rPr>
                <w:rFonts w:cstheme="minorHAnsi"/>
                <w:lang w:eastAsia="es-ES_tradnl"/>
              </w:rPr>
            </w:pPr>
            <w:r>
              <w:rPr>
                <w:rFonts w:cstheme="minorHAnsi"/>
                <w:lang w:eastAsia="es-ES_tradnl"/>
              </w:rPr>
              <w:t>Imputación Numérica, KNN, Iterativa y Random Forest.</w:t>
            </w:r>
          </w:p>
          <w:p w14:paraId="66E6BD3B" w14:textId="451B1633" w:rsidR="00140B42" w:rsidRPr="00140B42" w:rsidRDefault="008356C4" w:rsidP="00140B42">
            <w:pPr>
              <w:pStyle w:val="Prrafodelista"/>
              <w:numPr>
                <w:ilvl w:val="0"/>
                <w:numId w:val="6"/>
              </w:numPr>
              <w:pBdr>
                <w:top w:val="none" w:sz="0" w:space="0" w:color="auto"/>
                <w:left w:val="none" w:sz="0" w:space="0" w:color="auto"/>
                <w:bottom w:val="none" w:sz="0" w:space="0" w:color="auto"/>
                <w:right w:val="none" w:sz="0" w:space="0" w:color="auto"/>
              </w:pBdr>
              <w:spacing w:after="0" w:line="276" w:lineRule="auto"/>
              <w:ind w:right="0"/>
              <w:jc w:val="left"/>
              <w:rPr>
                <w:rFonts w:cstheme="minorHAnsi"/>
                <w:lang w:eastAsia="es-ES_tradnl"/>
              </w:rPr>
            </w:pPr>
            <w:r>
              <w:rPr>
                <w:rFonts w:cstheme="minorHAnsi"/>
                <w:b/>
                <w:bCs/>
                <w:lang w:eastAsia="es-ES_tradnl"/>
              </w:rPr>
              <w:t>Construcción de Pipelines, Preprocesamiento y Modelado</w:t>
            </w:r>
          </w:p>
          <w:p w14:paraId="3CF67E3D" w14:textId="79945686" w:rsidR="00140B42" w:rsidRPr="00AD05A5" w:rsidRDefault="00AC2A22" w:rsidP="00140B42">
            <w:pPr>
              <w:numPr>
                <w:ilvl w:val="1"/>
                <w:numId w:val="5"/>
              </w:numPr>
              <w:pBdr>
                <w:top w:val="none" w:sz="0" w:space="0" w:color="auto"/>
                <w:left w:val="none" w:sz="0" w:space="0" w:color="auto"/>
                <w:bottom w:val="none" w:sz="0" w:space="0" w:color="auto"/>
                <w:right w:val="none" w:sz="0" w:space="0" w:color="auto"/>
              </w:pBdr>
              <w:spacing w:after="0" w:line="276" w:lineRule="auto"/>
              <w:ind w:right="0"/>
              <w:jc w:val="left"/>
              <w:rPr>
                <w:rFonts w:cstheme="minorHAnsi"/>
                <w:lang w:eastAsia="es-ES_tradnl"/>
              </w:rPr>
            </w:pPr>
            <w:r>
              <w:rPr>
                <w:rFonts w:cstheme="minorHAnsi"/>
                <w:lang w:eastAsia="es-ES_tradnl"/>
              </w:rPr>
              <w:t xml:space="preserve">Pipeline, Variables Dummies, </w:t>
            </w:r>
            <w:proofErr w:type="spellStart"/>
            <w:r>
              <w:rPr>
                <w:rFonts w:cstheme="minorHAnsi"/>
                <w:lang w:eastAsia="es-ES_tradnl"/>
              </w:rPr>
              <w:t>One</w:t>
            </w:r>
            <w:proofErr w:type="spellEnd"/>
            <w:r>
              <w:rPr>
                <w:rFonts w:cstheme="minorHAnsi"/>
                <w:lang w:eastAsia="es-ES_tradnl"/>
              </w:rPr>
              <w:t>-Hot-</w:t>
            </w:r>
            <w:proofErr w:type="spellStart"/>
            <w:r>
              <w:rPr>
                <w:rFonts w:cstheme="minorHAnsi"/>
                <w:lang w:eastAsia="es-ES_tradnl"/>
              </w:rPr>
              <w:t>Encoder</w:t>
            </w:r>
            <w:proofErr w:type="spellEnd"/>
            <w:r w:rsidR="00140B42" w:rsidRPr="00AD05A5">
              <w:rPr>
                <w:rFonts w:cstheme="minorHAnsi"/>
                <w:lang w:eastAsia="es-ES_tradnl"/>
              </w:rPr>
              <w:t>.</w:t>
            </w:r>
          </w:p>
          <w:p w14:paraId="5755C306" w14:textId="66CB72F1" w:rsidR="00140B42" w:rsidRPr="00140B42" w:rsidRDefault="008356C4" w:rsidP="00140B42">
            <w:pPr>
              <w:pStyle w:val="Prrafodelista"/>
              <w:numPr>
                <w:ilvl w:val="0"/>
                <w:numId w:val="6"/>
              </w:numPr>
              <w:pBdr>
                <w:top w:val="none" w:sz="0" w:space="0" w:color="auto"/>
                <w:left w:val="none" w:sz="0" w:space="0" w:color="auto"/>
                <w:bottom w:val="none" w:sz="0" w:space="0" w:color="auto"/>
                <w:right w:val="none" w:sz="0" w:space="0" w:color="auto"/>
              </w:pBdr>
              <w:spacing w:after="0" w:line="276" w:lineRule="auto"/>
              <w:ind w:right="0"/>
              <w:jc w:val="left"/>
              <w:rPr>
                <w:rFonts w:cstheme="minorHAnsi"/>
                <w:lang w:eastAsia="es-ES_tradnl"/>
              </w:rPr>
            </w:pPr>
            <w:r>
              <w:rPr>
                <w:rFonts w:cstheme="minorHAnsi"/>
                <w:b/>
                <w:bCs/>
                <w:lang w:eastAsia="es-ES_tradnl"/>
              </w:rPr>
              <w:t>Escalamiento de Variables Numéricas</w:t>
            </w:r>
          </w:p>
          <w:p w14:paraId="1027A75B" w14:textId="06F9B8D4" w:rsidR="00140B42" w:rsidRPr="00AD05A5" w:rsidRDefault="00AC2A22" w:rsidP="00140B42">
            <w:pPr>
              <w:numPr>
                <w:ilvl w:val="1"/>
                <w:numId w:val="5"/>
              </w:numPr>
              <w:pBdr>
                <w:top w:val="none" w:sz="0" w:space="0" w:color="auto"/>
                <w:left w:val="none" w:sz="0" w:space="0" w:color="auto"/>
                <w:bottom w:val="none" w:sz="0" w:space="0" w:color="auto"/>
                <w:right w:val="none" w:sz="0" w:space="0" w:color="auto"/>
              </w:pBdr>
              <w:spacing w:after="0" w:line="276" w:lineRule="auto"/>
              <w:ind w:right="0"/>
              <w:jc w:val="left"/>
              <w:rPr>
                <w:rFonts w:cstheme="minorHAnsi"/>
                <w:lang w:eastAsia="es-ES_tradnl"/>
              </w:rPr>
            </w:pPr>
            <w:r>
              <w:rPr>
                <w:rFonts w:cstheme="minorHAnsi"/>
                <w:lang w:eastAsia="es-ES_tradnl"/>
              </w:rPr>
              <w:t>Escalamiento y Esta</w:t>
            </w:r>
            <w:r w:rsidR="00263933">
              <w:rPr>
                <w:rFonts w:cstheme="minorHAnsi"/>
                <w:lang w:eastAsia="es-ES_tradnl"/>
              </w:rPr>
              <w:t>n</w:t>
            </w:r>
            <w:r>
              <w:rPr>
                <w:rFonts w:cstheme="minorHAnsi"/>
                <w:lang w:eastAsia="es-ES_tradnl"/>
              </w:rPr>
              <w:t>darización, casos de uso.</w:t>
            </w:r>
          </w:p>
          <w:p w14:paraId="448E9F5C" w14:textId="5EB1A388" w:rsidR="00140B42" w:rsidRPr="00140B42" w:rsidRDefault="008356C4" w:rsidP="00140B42">
            <w:pPr>
              <w:pStyle w:val="Prrafodelista"/>
              <w:numPr>
                <w:ilvl w:val="0"/>
                <w:numId w:val="6"/>
              </w:numPr>
              <w:pBdr>
                <w:top w:val="none" w:sz="0" w:space="0" w:color="auto"/>
                <w:left w:val="none" w:sz="0" w:space="0" w:color="auto"/>
                <w:bottom w:val="none" w:sz="0" w:space="0" w:color="auto"/>
                <w:right w:val="none" w:sz="0" w:space="0" w:color="auto"/>
              </w:pBdr>
              <w:spacing w:after="0" w:line="240" w:lineRule="auto"/>
              <w:ind w:right="0"/>
              <w:jc w:val="left"/>
              <w:rPr>
                <w:rFonts w:cstheme="minorHAnsi"/>
                <w:lang w:eastAsia="es-ES_tradnl"/>
              </w:rPr>
            </w:pPr>
            <w:r>
              <w:rPr>
                <w:rFonts w:cstheme="minorHAnsi"/>
                <w:b/>
                <w:bCs/>
                <w:lang w:eastAsia="es-ES_tradnl"/>
              </w:rPr>
              <w:t>Integración del Preprocesamiento</w:t>
            </w:r>
          </w:p>
          <w:p w14:paraId="1D5796E4" w14:textId="292DB140" w:rsidR="00140B42" w:rsidRPr="009365A0" w:rsidRDefault="00AC2A22" w:rsidP="009365A0">
            <w:pPr>
              <w:pStyle w:val="Prrafodelista"/>
              <w:numPr>
                <w:ilvl w:val="0"/>
                <w:numId w:val="7"/>
              </w:numPr>
              <w:pBdr>
                <w:top w:val="none" w:sz="0" w:space="0" w:color="auto"/>
                <w:left w:val="none" w:sz="0" w:space="0" w:color="auto"/>
                <w:bottom w:val="none" w:sz="0" w:space="0" w:color="auto"/>
                <w:right w:val="none" w:sz="0" w:space="0" w:color="auto"/>
              </w:pBdr>
              <w:spacing w:after="0" w:line="240" w:lineRule="auto"/>
              <w:ind w:right="0"/>
              <w:jc w:val="left"/>
              <w:rPr>
                <w:rFonts w:cstheme="minorHAnsi"/>
                <w:lang w:eastAsia="es-ES_tradnl"/>
              </w:rPr>
            </w:pPr>
            <w:proofErr w:type="spellStart"/>
            <w:r>
              <w:rPr>
                <w:rFonts w:cstheme="minorHAnsi"/>
                <w:lang w:val="en-US" w:eastAsia="es-ES_tradnl"/>
              </w:rPr>
              <w:t>Integración</w:t>
            </w:r>
            <w:proofErr w:type="spellEnd"/>
            <w:r>
              <w:rPr>
                <w:rFonts w:cstheme="minorHAnsi"/>
                <w:lang w:val="en-US" w:eastAsia="es-ES_tradnl"/>
              </w:rPr>
              <w:t xml:space="preserve"> </w:t>
            </w:r>
            <w:proofErr w:type="spellStart"/>
            <w:r>
              <w:rPr>
                <w:rFonts w:cstheme="minorHAnsi"/>
                <w:lang w:val="en-US" w:eastAsia="es-ES_tradnl"/>
              </w:rPr>
              <w:t>en</w:t>
            </w:r>
            <w:proofErr w:type="spellEnd"/>
            <w:r>
              <w:rPr>
                <w:rFonts w:cstheme="minorHAnsi"/>
                <w:lang w:val="en-US" w:eastAsia="es-ES_tradnl"/>
              </w:rPr>
              <w:t xml:space="preserve"> </w:t>
            </w:r>
            <w:proofErr w:type="spellStart"/>
            <w:r>
              <w:rPr>
                <w:rFonts w:cstheme="minorHAnsi"/>
                <w:lang w:val="en-US" w:eastAsia="es-ES_tradnl"/>
              </w:rPr>
              <w:t>Flujo</w:t>
            </w:r>
            <w:proofErr w:type="spellEnd"/>
            <w:r>
              <w:rPr>
                <w:rFonts w:cstheme="minorHAnsi"/>
                <w:lang w:val="en-US" w:eastAsia="es-ES_tradnl"/>
              </w:rPr>
              <w:t xml:space="preserve"> de </w:t>
            </w:r>
            <w:proofErr w:type="spellStart"/>
            <w:r>
              <w:rPr>
                <w:rFonts w:cstheme="minorHAnsi"/>
                <w:lang w:val="en-US" w:eastAsia="es-ES_tradnl"/>
              </w:rPr>
              <w:t>Trabajo</w:t>
            </w:r>
            <w:proofErr w:type="spellEnd"/>
            <w:r>
              <w:rPr>
                <w:rFonts w:cstheme="minorHAnsi"/>
                <w:lang w:val="en-US" w:eastAsia="es-ES_tradnl"/>
              </w:rPr>
              <w:t>.</w:t>
            </w:r>
          </w:p>
          <w:p w14:paraId="27B9F99E" w14:textId="77777777" w:rsidR="009365A0" w:rsidRDefault="009365A0" w:rsidP="009365A0">
            <w:pPr>
              <w:pStyle w:val="Prrafodelista"/>
              <w:pBdr>
                <w:top w:val="none" w:sz="0" w:space="0" w:color="auto"/>
                <w:left w:val="none" w:sz="0" w:space="0" w:color="auto"/>
                <w:bottom w:val="none" w:sz="0" w:space="0" w:color="auto"/>
                <w:right w:val="none" w:sz="0" w:space="0" w:color="auto"/>
              </w:pBdr>
              <w:spacing w:after="0" w:line="240" w:lineRule="auto"/>
              <w:ind w:left="1080" w:right="0" w:firstLine="0"/>
              <w:jc w:val="left"/>
              <w:rPr>
                <w:rFonts w:cstheme="minorHAnsi"/>
                <w:lang w:val="en-US" w:eastAsia="es-ES_tradnl"/>
              </w:rPr>
            </w:pPr>
          </w:p>
          <w:p w14:paraId="0F92B7B4" w14:textId="77777777" w:rsidR="009365A0" w:rsidRPr="009365A0" w:rsidRDefault="009365A0" w:rsidP="009365A0">
            <w:pPr>
              <w:pStyle w:val="Prrafodelista"/>
              <w:pBdr>
                <w:top w:val="none" w:sz="0" w:space="0" w:color="auto"/>
                <w:left w:val="none" w:sz="0" w:space="0" w:color="auto"/>
                <w:bottom w:val="none" w:sz="0" w:space="0" w:color="auto"/>
                <w:right w:val="none" w:sz="0" w:space="0" w:color="auto"/>
              </w:pBdr>
              <w:spacing w:after="0" w:line="240" w:lineRule="auto"/>
              <w:ind w:left="1080" w:right="0" w:firstLine="0"/>
              <w:jc w:val="left"/>
              <w:rPr>
                <w:rFonts w:cstheme="minorHAnsi"/>
                <w:lang w:eastAsia="es-ES_tradnl"/>
              </w:rPr>
            </w:pPr>
          </w:p>
          <w:p w14:paraId="44447987" w14:textId="05C321A2" w:rsidR="00140B42" w:rsidRDefault="00140B42" w:rsidP="00140B42">
            <w:pPr>
              <w:pBdr>
                <w:top w:val="none" w:sz="0" w:space="0" w:color="auto"/>
                <w:left w:val="none" w:sz="0" w:space="0" w:color="auto"/>
                <w:bottom w:val="none" w:sz="0" w:space="0" w:color="auto"/>
                <w:right w:val="none" w:sz="0" w:space="0" w:color="auto"/>
              </w:pBdr>
              <w:spacing w:after="32" w:line="252" w:lineRule="auto"/>
              <w:ind w:left="0" w:right="2418" w:firstLine="0"/>
              <w:jc w:val="left"/>
            </w:pPr>
            <w:r>
              <w:rPr>
                <w:b/>
              </w:rPr>
              <w:t>Unidad 4: Regresión</w:t>
            </w:r>
            <w:r w:rsidR="00AC2A22">
              <w:rPr>
                <w:b/>
              </w:rPr>
              <w:t xml:space="preserve"> y Series de Tiempo</w:t>
            </w:r>
            <w:r>
              <w:rPr>
                <w:b/>
              </w:rPr>
              <w:t xml:space="preserve"> </w:t>
            </w:r>
          </w:p>
          <w:p w14:paraId="11F6FB93" w14:textId="77777777" w:rsidR="00140B42" w:rsidRDefault="00140B42" w:rsidP="00140B42">
            <w:pPr>
              <w:pBdr>
                <w:top w:val="none" w:sz="0" w:space="0" w:color="auto"/>
                <w:left w:val="none" w:sz="0" w:space="0" w:color="auto"/>
                <w:bottom w:val="none" w:sz="0" w:space="0" w:color="auto"/>
                <w:right w:val="none" w:sz="0" w:space="0" w:color="auto"/>
              </w:pBdr>
              <w:spacing w:after="14" w:line="259" w:lineRule="auto"/>
              <w:ind w:left="0" w:right="0" w:firstLine="0"/>
              <w:jc w:val="left"/>
            </w:pPr>
            <w:r>
              <w:rPr>
                <w:b/>
              </w:rPr>
              <w:t xml:space="preserve"> </w:t>
            </w:r>
          </w:p>
          <w:p w14:paraId="4B1DED79" w14:textId="35A1123F" w:rsidR="00140B42" w:rsidRDefault="00AC2A22" w:rsidP="00140B42">
            <w:pPr>
              <w:numPr>
                <w:ilvl w:val="0"/>
                <w:numId w:val="4"/>
              </w:numPr>
              <w:pBdr>
                <w:top w:val="none" w:sz="0" w:space="0" w:color="auto"/>
                <w:left w:val="none" w:sz="0" w:space="0" w:color="auto"/>
                <w:bottom w:val="none" w:sz="0" w:space="0" w:color="auto"/>
                <w:right w:val="none" w:sz="0" w:space="0" w:color="auto"/>
              </w:pBdr>
              <w:spacing w:after="0" w:line="259" w:lineRule="auto"/>
              <w:ind w:right="2418"/>
              <w:jc w:val="left"/>
            </w:pPr>
            <w:r>
              <w:rPr>
                <w:b/>
              </w:rPr>
              <w:t>R</w:t>
            </w:r>
            <w:r w:rsidR="00140B42">
              <w:rPr>
                <w:b/>
              </w:rPr>
              <w:t xml:space="preserve">egresión </w:t>
            </w:r>
            <w:r>
              <w:rPr>
                <w:b/>
              </w:rPr>
              <w:t>L</w:t>
            </w:r>
            <w:r w:rsidR="00140B42">
              <w:rPr>
                <w:b/>
              </w:rPr>
              <w:t>ineal</w:t>
            </w:r>
            <w:r>
              <w:rPr>
                <w:b/>
              </w:rPr>
              <w:t xml:space="preserve"> Múltiple</w:t>
            </w:r>
            <w:r w:rsidR="00140B42">
              <w:rPr>
                <w:b/>
              </w:rPr>
              <w:t xml:space="preserve"> </w:t>
            </w:r>
          </w:p>
          <w:p w14:paraId="562C2834" w14:textId="0CC8C792" w:rsidR="00140B42" w:rsidRDefault="00140B42" w:rsidP="00AC2A22">
            <w:pPr>
              <w:pStyle w:val="Prrafodelista"/>
              <w:numPr>
                <w:ilvl w:val="0"/>
                <w:numId w:val="7"/>
              </w:numPr>
              <w:pBdr>
                <w:top w:val="none" w:sz="0" w:space="0" w:color="auto"/>
                <w:left w:val="none" w:sz="0" w:space="0" w:color="auto"/>
                <w:bottom w:val="none" w:sz="0" w:space="0" w:color="auto"/>
                <w:right w:val="none" w:sz="0" w:space="0" w:color="auto"/>
              </w:pBdr>
              <w:spacing w:after="24" w:line="259" w:lineRule="auto"/>
              <w:ind w:right="0"/>
              <w:jc w:val="left"/>
            </w:pPr>
            <w:r>
              <w:t>Concepto</w:t>
            </w:r>
            <w:r w:rsidR="00AC2A22">
              <w:t>, Estimación y Métricas.</w:t>
            </w:r>
            <w:r w:rsidRPr="00AC2A22">
              <w:rPr>
                <w:b/>
              </w:rPr>
              <w:t xml:space="preserve"> </w:t>
            </w:r>
          </w:p>
          <w:p w14:paraId="48202DC0" w14:textId="47F2A5EF" w:rsidR="00445606" w:rsidRPr="00445606" w:rsidRDefault="00AC2A22" w:rsidP="00140B42">
            <w:pPr>
              <w:numPr>
                <w:ilvl w:val="0"/>
                <w:numId w:val="4"/>
              </w:numPr>
              <w:pBdr>
                <w:top w:val="none" w:sz="0" w:space="0" w:color="auto"/>
                <w:left w:val="none" w:sz="0" w:space="0" w:color="auto"/>
                <w:bottom w:val="none" w:sz="0" w:space="0" w:color="auto"/>
                <w:right w:val="none" w:sz="0" w:space="0" w:color="auto"/>
              </w:pBdr>
              <w:spacing w:after="32" w:line="252" w:lineRule="auto"/>
              <w:ind w:right="2418"/>
              <w:jc w:val="left"/>
            </w:pPr>
            <w:r>
              <w:rPr>
                <w:b/>
              </w:rPr>
              <w:t>Regresión Logística</w:t>
            </w:r>
            <w:r w:rsidR="00140B42">
              <w:rPr>
                <w:b/>
              </w:rPr>
              <w:t xml:space="preserve"> </w:t>
            </w:r>
          </w:p>
          <w:p w14:paraId="770F2648" w14:textId="0494A034" w:rsidR="00140B42" w:rsidRDefault="00AC2A22" w:rsidP="00445606">
            <w:pPr>
              <w:pStyle w:val="Prrafodelista"/>
              <w:numPr>
                <w:ilvl w:val="0"/>
                <w:numId w:val="7"/>
              </w:numPr>
              <w:pBdr>
                <w:top w:val="none" w:sz="0" w:space="0" w:color="auto"/>
                <w:left w:val="none" w:sz="0" w:space="0" w:color="auto"/>
                <w:bottom w:val="none" w:sz="0" w:space="0" w:color="auto"/>
                <w:right w:val="none" w:sz="0" w:space="0" w:color="auto"/>
              </w:pBdr>
              <w:spacing w:after="32" w:line="252" w:lineRule="auto"/>
              <w:ind w:right="2418"/>
              <w:jc w:val="left"/>
            </w:pPr>
            <w:r>
              <w:t xml:space="preserve">Concepto, </w:t>
            </w:r>
            <w:r w:rsidR="006F7956">
              <w:t>Estimación</w:t>
            </w:r>
            <w:r>
              <w:t xml:space="preserve">, Pseudo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y Métricas.</w:t>
            </w:r>
          </w:p>
          <w:p w14:paraId="46EE144A" w14:textId="77777777" w:rsidR="00445606" w:rsidRDefault="00445606" w:rsidP="00445606">
            <w:pPr>
              <w:pBdr>
                <w:top w:val="none" w:sz="0" w:space="0" w:color="auto"/>
                <w:left w:val="none" w:sz="0" w:space="0" w:color="auto"/>
                <w:bottom w:val="none" w:sz="0" w:space="0" w:color="auto"/>
                <w:right w:val="none" w:sz="0" w:space="0" w:color="auto"/>
              </w:pBdr>
              <w:spacing w:after="37" w:line="250" w:lineRule="auto"/>
              <w:ind w:right="2418"/>
              <w:jc w:val="left"/>
            </w:pPr>
          </w:p>
          <w:p w14:paraId="3C5DB0A6" w14:textId="26E1ED66" w:rsidR="00140B42" w:rsidRPr="00140B42" w:rsidRDefault="00140B42" w:rsidP="00445606">
            <w:pPr>
              <w:pBdr>
                <w:top w:val="none" w:sz="0" w:space="0" w:color="auto"/>
                <w:left w:val="none" w:sz="0" w:space="0" w:color="auto"/>
                <w:bottom w:val="none" w:sz="0" w:space="0" w:color="auto"/>
                <w:right w:val="none" w:sz="0" w:space="0" w:color="auto"/>
              </w:pBdr>
              <w:spacing w:after="0" w:line="250" w:lineRule="auto"/>
              <w:ind w:left="0" w:right="2418" w:firstLine="0"/>
              <w:jc w:val="left"/>
              <w:rPr>
                <w:rFonts w:cstheme="minorHAnsi"/>
                <w:lang w:val="en-US" w:eastAsia="es-ES_tradnl"/>
              </w:rPr>
            </w:pPr>
          </w:p>
        </w:tc>
      </w:tr>
    </w:tbl>
    <w:p w14:paraId="5016D5B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pPr>
      <w:r>
        <w:lastRenderedPageBreak/>
        <w:t xml:space="preserve"> </w:t>
      </w:r>
    </w:p>
    <w:tbl>
      <w:tblPr>
        <w:tblStyle w:val="TableGrid"/>
        <w:tblW w:w="9054" w:type="dxa"/>
        <w:tblInd w:w="-100" w:type="dxa"/>
        <w:tblCellMar>
          <w:top w:w="63" w:type="dxa"/>
          <w:left w:w="104" w:type="dxa"/>
          <w:right w:w="54" w:type="dxa"/>
        </w:tblCellMar>
        <w:tblLook w:val="04A0" w:firstRow="1" w:lastRow="0" w:firstColumn="1" w:lastColumn="0" w:noHBand="0" w:noVBand="1"/>
      </w:tblPr>
      <w:tblGrid>
        <w:gridCol w:w="9054"/>
      </w:tblGrid>
      <w:tr w:rsidR="00B234B9" w14:paraId="7D86A57F" w14:textId="77777777">
        <w:trPr>
          <w:trHeight w:val="514"/>
        </w:trPr>
        <w:tc>
          <w:tcPr>
            <w:tcW w:w="9054" w:type="dxa"/>
            <w:tcBorders>
              <w:top w:val="single" w:sz="4" w:space="0" w:color="000000"/>
              <w:left w:val="single" w:sz="4" w:space="0" w:color="000000"/>
              <w:bottom w:val="single" w:sz="4" w:space="0" w:color="000000"/>
              <w:right w:val="single" w:sz="4" w:space="0" w:color="000000"/>
            </w:tcBorders>
            <w:shd w:val="clear" w:color="auto" w:fill="F2F2F2"/>
          </w:tcPr>
          <w:p w14:paraId="1712350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8" w:firstLine="0"/>
              <w:jc w:val="center"/>
            </w:pPr>
            <w:r>
              <w:rPr>
                <w:b/>
              </w:rPr>
              <w:t xml:space="preserve">SEGUIMIENTO A LOS RESULTADO DE APRENDIZAJE </w:t>
            </w:r>
            <w:r>
              <w:t xml:space="preserve"> </w:t>
            </w:r>
          </w:p>
          <w:p w14:paraId="308871E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3" w:firstLine="0"/>
              <w:jc w:val="center"/>
            </w:pPr>
            <w:r>
              <w:rPr>
                <w:b/>
              </w:rPr>
              <w:t>(Evaluación y seguimiento al logro)</w:t>
            </w:r>
            <w:r>
              <w:t xml:space="preserve"> </w:t>
            </w:r>
          </w:p>
        </w:tc>
      </w:tr>
      <w:tr w:rsidR="00B234B9" w14:paraId="16C5D830" w14:textId="77777777">
        <w:trPr>
          <w:trHeight w:val="3816"/>
        </w:trPr>
        <w:tc>
          <w:tcPr>
            <w:tcW w:w="9054" w:type="dxa"/>
            <w:tcBorders>
              <w:top w:val="single" w:sz="4" w:space="0" w:color="000000"/>
              <w:left w:val="single" w:sz="4" w:space="0" w:color="000000"/>
              <w:bottom w:val="single" w:sz="4" w:space="0" w:color="000000"/>
              <w:right w:val="single" w:sz="4" w:space="0" w:color="000000"/>
            </w:tcBorders>
          </w:tcPr>
          <w:p w14:paraId="3187FFA2"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lastRenderedPageBreak/>
              <w:t xml:space="preserve">Mecanismos de evaluación individual </w:t>
            </w:r>
          </w:p>
          <w:p w14:paraId="4966C57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 </w:t>
            </w:r>
          </w:p>
          <w:p w14:paraId="06B32BDF" w14:textId="77777777" w:rsidR="00B234B9" w:rsidRDefault="00000000">
            <w:pPr>
              <w:pBdr>
                <w:top w:val="none" w:sz="0" w:space="0" w:color="auto"/>
                <w:left w:val="none" w:sz="0" w:space="0" w:color="auto"/>
                <w:bottom w:val="none" w:sz="0" w:space="0" w:color="auto"/>
                <w:right w:val="none" w:sz="0" w:space="0" w:color="auto"/>
              </w:pBdr>
              <w:spacing w:after="0"/>
              <w:ind w:left="2" w:right="54" w:hanging="2"/>
            </w:pPr>
            <w:r>
              <w:t xml:space="preserve">La evaluación individual, orientada a verificar la apropiación del conocimiento, se implementará mediante diversas estrategias tanto presenciales como virtuales. En las sesiones presenciales, se considerarán evaluaciones, trabajos prácticos, sustentaciones y la demostración de habilidades en el manejo de software especializado. En el Aula Virtual Moodle, el estudiante demostrará su aprendizaje a través de la entrega oportuna de las actividades propuestas dentro de los plazos establecidos, complementada con la participación en actividades como foros, talleres interactivos, presentaciones multimedia, evaluaciones formativas y la revisión crítica de bibliografía relevante, buscando evidenciar la comprensión y aplicación de los conceptos. </w:t>
            </w:r>
          </w:p>
          <w:p w14:paraId="22A6CD39"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741BDAEC"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Mecanismos de evaluación colectiva </w:t>
            </w:r>
          </w:p>
          <w:p w14:paraId="6BAA7A0E"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 </w:t>
            </w:r>
          </w:p>
          <w:p w14:paraId="061961B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0" w:hanging="2"/>
            </w:pPr>
            <w:r>
              <w:t xml:space="preserve">La evaluación colectiva, centrada en el desarrollo del proyecto de aplicación en el sector externo, valora la construcción conjunta del conocimiento a lo largo del proceso formativo, integrando </w:t>
            </w:r>
          </w:p>
        </w:tc>
      </w:tr>
    </w:tbl>
    <w:p w14:paraId="3F0359D7" w14:textId="77777777" w:rsidR="00B234B9" w:rsidRDefault="00000000">
      <w:pPr>
        <w:ind w:left="15" w:right="0"/>
      </w:pPr>
      <w:r>
        <w:t xml:space="preserve">diversas estrategias tanto en espacios presenciales como virtuales. El progreso del proyecto se evalúa mediante rúbricas que orientan la autoevaluación, coevaluación y heteroevaluación; los mecanismos de evaluación incluyen la </w:t>
      </w:r>
      <w:proofErr w:type="gramStart"/>
      <w:r>
        <w:t>participación activa</w:t>
      </w:r>
      <w:proofErr w:type="gramEnd"/>
      <w:r>
        <w:t xml:space="preserve"> y constructiva en foros, debates y sesiones, así como la presentación del entregable y otras actividades que el docente considere pertinentes para valorar el trabajo en equipo y el logro de los objetivos comunes. </w:t>
      </w:r>
    </w:p>
    <w:p w14:paraId="7E9A73FB" w14:textId="77777777" w:rsidR="00B234B9" w:rsidRDefault="00000000">
      <w:pPr>
        <w:spacing w:after="0" w:line="259" w:lineRule="auto"/>
        <w:ind w:left="5" w:right="0" w:firstLine="0"/>
        <w:jc w:val="left"/>
      </w:pPr>
      <w:r>
        <w:t xml:space="preserve"> </w:t>
      </w:r>
    </w:p>
    <w:p w14:paraId="06604D16" w14:textId="77777777" w:rsidR="00B234B9" w:rsidRDefault="00000000">
      <w:pPr>
        <w:spacing w:after="0" w:line="259" w:lineRule="auto"/>
        <w:ind w:left="5" w:right="0" w:firstLine="0"/>
        <w:jc w:val="left"/>
      </w:pPr>
      <w:r>
        <w:rPr>
          <w:b/>
        </w:rPr>
        <w:t xml:space="preserve">Mecanismos de retroalimentación </w:t>
      </w:r>
    </w:p>
    <w:p w14:paraId="377A03DC" w14:textId="77777777" w:rsidR="00B234B9" w:rsidRDefault="00000000">
      <w:pPr>
        <w:spacing w:after="0" w:line="259" w:lineRule="auto"/>
        <w:ind w:left="5" w:right="0" w:firstLine="0"/>
        <w:jc w:val="left"/>
      </w:pPr>
      <w:r>
        <w:rPr>
          <w:b/>
        </w:rPr>
        <w:t xml:space="preserve"> </w:t>
      </w:r>
    </w:p>
    <w:p w14:paraId="5EF2D19B" w14:textId="77777777" w:rsidR="00B234B9" w:rsidRDefault="00000000">
      <w:pPr>
        <w:ind w:left="15" w:right="0"/>
      </w:pPr>
      <w:r>
        <w:t xml:space="preserve">La retroalimentación en el Aula Virtual Moodle es un componente esencial para el aprendizaje efectivo. Tras la entrega de evidencias, el docente debe proporcionar retroalimentación oportuna y personalizada a través de la plataforma; esta debe ser específica, constructiva y centrada en los criterios de evaluación previamente establecidos, permitiendo al estudiante identificar sus fortalezas y áreas de oportunidad para mejorar su desempeño y fomentar la reflexión del estudiante sobre su propio proceso de aprendizaje. </w:t>
      </w:r>
    </w:p>
    <w:p w14:paraId="24601A7A" w14:textId="77777777" w:rsidR="00B234B9" w:rsidRDefault="00000000">
      <w:pPr>
        <w:spacing w:after="0" w:line="259" w:lineRule="auto"/>
        <w:ind w:left="5" w:right="0" w:firstLine="0"/>
        <w:jc w:val="left"/>
      </w:pPr>
      <w:r>
        <w:t xml:space="preserve"> </w:t>
      </w:r>
    </w:p>
    <w:p w14:paraId="15E474C4" w14:textId="77777777" w:rsidR="00B234B9" w:rsidRDefault="00000000">
      <w:pPr>
        <w:ind w:left="15" w:right="0"/>
      </w:pPr>
      <w:r>
        <w:t xml:space="preserve">La evaluación incluirá componentes formativos como sumativos. La evaluación formativa se desarrolla a lo largo del proceso de enseñanza-aprendizaje con un propósito pedagógico, permitiendo regular, ajustar y adaptar las condiciones didácticas para favorecer la adquisición de conocimientos. Por otro lado, la evaluación sumativa se aplica al finalizar el curso con el objetivo de verificar el grado de cumplimiento de los resultados de aprendizaje. De acuerdo con el Reglamento Estudiantil (Acuerdo 071 de 2023), las calificaciones oscilarán entre 0.0 y 5.0, y los estudiantes aprobarán el curso con una nota mínima aprobatoria de 3.5. </w:t>
      </w:r>
    </w:p>
    <w:p w14:paraId="786050C0"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bl>
      <w:tblPr>
        <w:tblStyle w:val="TableGrid"/>
        <w:tblW w:w="9054" w:type="dxa"/>
        <w:tblInd w:w="-100" w:type="dxa"/>
        <w:tblCellMar>
          <w:top w:w="57" w:type="dxa"/>
          <w:left w:w="104" w:type="dxa"/>
          <w:right w:w="52" w:type="dxa"/>
        </w:tblCellMar>
        <w:tblLook w:val="04A0" w:firstRow="1" w:lastRow="0" w:firstColumn="1" w:lastColumn="0" w:noHBand="0" w:noVBand="1"/>
      </w:tblPr>
      <w:tblGrid>
        <w:gridCol w:w="9054"/>
      </w:tblGrid>
      <w:tr w:rsidR="00B234B9" w14:paraId="7B47E370" w14:textId="77777777">
        <w:trPr>
          <w:trHeight w:val="288"/>
        </w:trPr>
        <w:tc>
          <w:tcPr>
            <w:tcW w:w="9054" w:type="dxa"/>
            <w:tcBorders>
              <w:top w:val="single" w:sz="4" w:space="0" w:color="000000"/>
              <w:left w:val="single" w:sz="4" w:space="0" w:color="000000"/>
              <w:bottom w:val="single" w:sz="4" w:space="0" w:color="000000"/>
              <w:right w:val="single" w:sz="4" w:space="0" w:color="000000"/>
            </w:tcBorders>
            <w:shd w:val="clear" w:color="auto" w:fill="F2F2F2"/>
          </w:tcPr>
          <w:p w14:paraId="2206D5E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6" w:firstLine="0"/>
              <w:jc w:val="center"/>
            </w:pPr>
            <w:r>
              <w:rPr>
                <w:b/>
              </w:rPr>
              <w:t>LECTURAS MÍNIMAS</w:t>
            </w:r>
            <w:r>
              <w:t xml:space="preserve"> </w:t>
            </w:r>
          </w:p>
        </w:tc>
      </w:tr>
      <w:tr w:rsidR="00B234B9" w14:paraId="1C45B92A" w14:textId="77777777">
        <w:trPr>
          <w:trHeight w:val="774"/>
        </w:trPr>
        <w:tc>
          <w:tcPr>
            <w:tcW w:w="9054" w:type="dxa"/>
            <w:tcBorders>
              <w:top w:val="single" w:sz="4" w:space="0" w:color="000000"/>
              <w:left w:val="single" w:sz="4" w:space="0" w:color="000000"/>
              <w:bottom w:val="single" w:sz="4" w:space="0" w:color="000000"/>
              <w:right w:val="single" w:sz="4" w:space="0" w:color="000000"/>
            </w:tcBorders>
          </w:tcPr>
          <w:p w14:paraId="0FED439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2" w:right="51" w:hanging="2"/>
            </w:pPr>
            <w:proofErr w:type="spellStart"/>
            <w:r>
              <w:lastRenderedPageBreak/>
              <w:t>Seyfferth</w:t>
            </w:r>
            <w:proofErr w:type="spellEnd"/>
            <w:r>
              <w:t xml:space="preserve">, A. (2014, junio 17). </w:t>
            </w:r>
            <w:r>
              <w:rPr>
                <w:i/>
              </w:rPr>
              <w:t>La omnipresente media estadística – ¿Qué nos dice y qué nos oculta?</w:t>
            </w:r>
            <w:r>
              <w:t xml:space="preserve"> Huffington Post España. </w:t>
            </w:r>
            <w:hyperlink r:id="rId7">
              <w:r w:rsidR="00B234B9">
                <w:rPr>
                  <w:color w:val="0000FF"/>
                  <w:u w:val="single" w:color="0000FF"/>
                </w:rPr>
                <w:t>https://www.huffingtonpost.es/ansgar</w:t>
              </w:r>
            </w:hyperlink>
            <w:hyperlink r:id="rId8">
              <w:r w:rsidR="00B234B9">
                <w:rPr>
                  <w:color w:val="0000FF"/>
                  <w:u w:val="single" w:color="0000FF"/>
                </w:rPr>
                <w:t>-</w:t>
              </w:r>
            </w:hyperlink>
            <w:hyperlink r:id="rId9">
              <w:r w:rsidR="00B234B9">
                <w:rPr>
                  <w:color w:val="0000FF"/>
                  <w:u w:val="single" w:color="0000FF"/>
                </w:rPr>
                <w:t>seyfferth/la</w:t>
              </w:r>
            </w:hyperlink>
            <w:hyperlink r:id="rId10">
              <w:r w:rsidR="00B234B9">
                <w:rPr>
                  <w:color w:val="0000FF"/>
                  <w:u w:val="single" w:color="0000FF"/>
                </w:rPr>
                <w:t>-</w:t>
              </w:r>
            </w:hyperlink>
            <w:hyperlink r:id="rId11">
              <w:r w:rsidR="00B234B9">
                <w:rPr>
                  <w:color w:val="0000FF"/>
                  <w:u w:val="single" w:color="0000FF"/>
                </w:rPr>
                <w:t>omnipresente</w:t>
              </w:r>
            </w:hyperlink>
            <w:hyperlink r:id="rId12">
              <w:r w:rsidR="00B234B9">
                <w:rPr>
                  <w:color w:val="0000FF"/>
                  <w:u w:val="single" w:color="0000FF"/>
                </w:rPr>
                <w:t>-</w:t>
              </w:r>
            </w:hyperlink>
            <w:hyperlink r:id="rId13">
              <w:r w:rsidR="00B234B9">
                <w:rPr>
                  <w:color w:val="0000FF"/>
                  <w:u w:val="single" w:color="0000FF"/>
                </w:rPr>
                <w:t>media</w:t>
              </w:r>
            </w:hyperlink>
            <w:hyperlink r:id="rId14"/>
            <w:hyperlink r:id="rId15">
              <w:r w:rsidR="00B234B9">
                <w:rPr>
                  <w:color w:val="0000FF"/>
                  <w:u w:val="single" w:color="0000FF"/>
                </w:rPr>
                <w:t>estadistica_b_5481974.html</w:t>
              </w:r>
            </w:hyperlink>
            <w:hyperlink r:id="rId16">
              <w:r w:rsidR="00B234B9">
                <w:t xml:space="preserve"> </w:t>
              </w:r>
            </w:hyperlink>
          </w:p>
        </w:tc>
      </w:tr>
    </w:tbl>
    <w:p w14:paraId="39DD4F8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bl>
      <w:tblPr>
        <w:tblStyle w:val="TableGrid"/>
        <w:tblW w:w="9054" w:type="dxa"/>
        <w:tblInd w:w="-100" w:type="dxa"/>
        <w:tblCellMar>
          <w:top w:w="57" w:type="dxa"/>
          <w:left w:w="104" w:type="dxa"/>
          <w:right w:w="68" w:type="dxa"/>
        </w:tblCellMar>
        <w:tblLook w:val="04A0" w:firstRow="1" w:lastRow="0" w:firstColumn="1" w:lastColumn="0" w:noHBand="0" w:noVBand="1"/>
      </w:tblPr>
      <w:tblGrid>
        <w:gridCol w:w="9054"/>
      </w:tblGrid>
      <w:tr w:rsidR="00B234B9" w14:paraId="29036CEC" w14:textId="77777777">
        <w:trPr>
          <w:trHeight w:val="262"/>
        </w:trPr>
        <w:tc>
          <w:tcPr>
            <w:tcW w:w="9054" w:type="dxa"/>
            <w:tcBorders>
              <w:top w:val="single" w:sz="4" w:space="0" w:color="000000"/>
              <w:left w:val="single" w:sz="4" w:space="0" w:color="000000"/>
              <w:bottom w:val="single" w:sz="4" w:space="0" w:color="000000"/>
              <w:right w:val="single" w:sz="4" w:space="0" w:color="000000"/>
            </w:tcBorders>
            <w:shd w:val="clear" w:color="auto" w:fill="F2F2F2"/>
          </w:tcPr>
          <w:p w14:paraId="7A40F4FC"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44" w:firstLine="0"/>
              <w:jc w:val="center"/>
            </w:pPr>
            <w:r>
              <w:rPr>
                <w:b/>
              </w:rPr>
              <w:t>BIBLIOGRAFÍA COMPLEMENTARIA</w:t>
            </w:r>
            <w:r>
              <w:t xml:space="preserve"> </w:t>
            </w:r>
          </w:p>
        </w:tc>
      </w:tr>
      <w:tr w:rsidR="00B234B9" w14:paraId="6D7800EA" w14:textId="77777777">
        <w:trPr>
          <w:trHeight w:val="2800"/>
        </w:trPr>
        <w:tc>
          <w:tcPr>
            <w:tcW w:w="9054" w:type="dxa"/>
            <w:tcBorders>
              <w:top w:val="single" w:sz="4" w:space="0" w:color="000000"/>
              <w:left w:val="single" w:sz="4" w:space="0" w:color="000000"/>
              <w:bottom w:val="single" w:sz="4" w:space="0" w:color="000000"/>
              <w:right w:val="single" w:sz="4" w:space="0" w:color="000000"/>
            </w:tcBorders>
          </w:tcPr>
          <w:p w14:paraId="03765981" w14:textId="77777777" w:rsidR="00B234B9" w:rsidRDefault="00000000">
            <w:pPr>
              <w:pBdr>
                <w:top w:val="none" w:sz="0" w:space="0" w:color="auto"/>
                <w:left w:val="none" w:sz="0" w:space="0" w:color="auto"/>
                <w:bottom w:val="none" w:sz="0" w:space="0" w:color="auto"/>
                <w:right w:val="none" w:sz="0" w:space="0" w:color="auto"/>
              </w:pBdr>
              <w:spacing w:after="2" w:line="237" w:lineRule="auto"/>
              <w:ind w:left="2" w:right="0" w:hanging="2"/>
              <w:jc w:val="left"/>
            </w:pPr>
            <w:proofErr w:type="spellStart"/>
            <w:r>
              <w:t>Faraway</w:t>
            </w:r>
            <w:proofErr w:type="spellEnd"/>
            <w:r>
              <w:t xml:space="preserve">, J. J. (2016). </w:t>
            </w:r>
            <w:proofErr w:type="spellStart"/>
            <w:r>
              <w:rPr>
                <w:i/>
              </w:rPr>
              <w:t>Extending</w:t>
            </w:r>
            <w:proofErr w:type="spellEnd"/>
            <w:r>
              <w:rPr>
                <w:i/>
              </w:rPr>
              <w:t xml:space="preserve"> </w:t>
            </w:r>
            <w:proofErr w:type="spellStart"/>
            <w:r>
              <w:rPr>
                <w:i/>
              </w:rPr>
              <w:t>the</w:t>
            </w:r>
            <w:proofErr w:type="spellEnd"/>
            <w:r>
              <w:rPr>
                <w:i/>
              </w:rPr>
              <w:t xml:space="preserve"> linear </w:t>
            </w:r>
            <w:proofErr w:type="spellStart"/>
            <w:r>
              <w:rPr>
                <w:i/>
              </w:rPr>
              <w:t>model</w:t>
            </w:r>
            <w:proofErr w:type="spellEnd"/>
            <w:r>
              <w:rPr>
                <w:i/>
              </w:rPr>
              <w:t xml:space="preserve"> </w:t>
            </w:r>
            <w:proofErr w:type="spellStart"/>
            <w:r>
              <w:rPr>
                <w:i/>
              </w:rPr>
              <w:t>with</w:t>
            </w:r>
            <w:proofErr w:type="spellEnd"/>
            <w:r>
              <w:rPr>
                <w:i/>
              </w:rPr>
              <w:t xml:space="preserve"> R: </w:t>
            </w:r>
            <w:proofErr w:type="spellStart"/>
            <w:r>
              <w:rPr>
                <w:i/>
              </w:rPr>
              <w:t>Generalized</w:t>
            </w:r>
            <w:proofErr w:type="spellEnd"/>
            <w:r>
              <w:rPr>
                <w:i/>
              </w:rPr>
              <w:t xml:space="preserve"> linear, </w:t>
            </w:r>
            <w:proofErr w:type="spellStart"/>
            <w:r>
              <w:rPr>
                <w:i/>
              </w:rPr>
              <w:t>mixed</w:t>
            </w:r>
            <w:proofErr w:type="spellEnd"/>
            <w:r>
              <w:rPr>
                <w:i/>
              </w:rPr>
              <w:t xml:space="preserve"> </w:t>
            </w:r>
            <w:proofErr w:type="spellStart"/>
            <w:r>
              <w:rPr>
                <w:i/>
              </w:rPr>
              <w:t>effects</w:t>
            </w:r>
            <w:proofErr w:type="spellEnd"/>
            <w:r>
              <w:rPr>
                <w:i/>
              </w:rPr>
              <w:t xml:space="preserve"> and </w:t>
            </w:r>
            <w:proofErr w:type="spellStart"/>
            <w:r>
              <w:rPr>
                <w:i/>
              </w:rPr>
              <w:t>nonparametric</w:t>
            </w:r>
            <w:proofErr w:type="spellEnd"/>
            <w:r>
              <w:rPr>
                <w:i/>
              </w:rPr>
              <w:t xml:space="preserve"> </w:t>
            </w:r>
            <w:proofErr w:type="spellStart"/>
            <w:r>
              <w:rPr>
                <w:i/>
              </w:rPr>
              <w:t>regression</w:t>
            </w:r>
            <w:proofErr w:type="spellEnd"/>
            <w:r>
              <w:rPr>
                <w:i/>
              </w:rPr>
              <w:t xml:space="preserve"> </w:t>
            </w:r>
            <w:proofErr w:type="spellStart"/>
            <w:r>
              <w:rPr>
                <w:i/>
              </w:rPr>
              <w:t>models</w:t>
            </w:r>
            <w:proofErr w:type="spellEnd"/>
            <w:r>
              <w:t xml:space="preserve"> (2.ª ed.). Chapman and Hall/CRC. </w:t>
            </w:r>
            <w:hyperlink r:id="rId17">
              <w:r w:rsidR="00B234B9">
                <w:rPr>
                  <w:color w:val="0000FF"/>
                  <w:u w:val="single" w:color="0000FF"/>
                </w:rPr>
                <w:t>https://doi.org/10.1201/b19738</w:t>
              </w:r>
            </w:hyperlink>
            <w:hyperlink r:id="rId18">
              <w:r w:rsidR="00B234B9">
                <w:t xml:space="preserve"> </w:t>
              </w:r>
            </w:hyperlink>
          </w:p>
          <w:p w14:paraId="6E544D1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331DE05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proofErr w:type="spellStart"/>
            <w:r>
              <w:t>Faraway</w:t>
            </w:r>
            <w:proofErr w:type="spellEnd"/>
            <w:r>
              <w:t xml:space="preserve">, J. J. (2021). </w:t>
            </w:r>
            <w:r>
              <w:rPr>
                <w:i/>
              </w:rPr>
              <w:t xml:space="preserve">Linear </w:t>
            </w:r>
            <w:proofErr w:type="spellStart"/>
            <w:r>
              <w:rPr>
                <w:i/>
              </w:rPr>
              <w:t>models</w:t>
            </w:r>
            <w:proofErr w:type="spellEnd"/>
            <w:r>
              <w:rPr>
                <w:i/>
              </w:rPr>
              <w:t xml:space="preserve"> </w:t>
            </w:r>
            <w:proofErr w:type="spellStart"/>
            <w:r>
              <w:rPr>
                <w:i/>
              </w:rPr>
              <w:t>with</w:t>
            </w:r>
            <w:proofErr w:type="spellEnd"/>
            <w:r>
              <w:rPr>
                <w:i/>
              </w:rPr>
              <w:t xml:space="preserve"> Python</w:t>
            </w:r>
            <w:r>
              <w:t xml:space="preserve">. Chapman and Hall/CRC. </w:t>
            </w:r>
          </w:p>
          <w:p w14:paraId="1C344EFC" w14:textId="77777777" w:rsidR="00B234B9" w:rsidRDefault="00B234B9">
            <w:pPr>
              <w:pBdr>
                <w:top w:val="none" w:sz="0" w:space="0" w:color="auto"/>
                <w:left w:val="none" w:sz="0" w:space="0" w:color="auto"/>
                <w:bottom w:val="none" w:sz="0" w:space="0" w:color="auto"/>
                <w:right w:val="none" w:sz="0" w:space="0" w:color="auto"/>
              </w:pBdr>
              <w:spacing w:after="0" w:line="259" w:lineRule="auto"/>
              <w:ind w:left="2" w:right="0" w:firstLine="0"/>
              <w:jc w:val="left"/>
            </w:pPr>
            <w:hyperlink r:id="rId19">
              <w:r>
                <w:rPr>
                  <w:color w:val="0000FF"/>
                  <w:u w:val="single" w:color="0000FF"/>
                </w:rPr>
                <w:t>https://doi.org/10.1201/9780429352667</w:t>
              </w:r>
            </w:hyperlink>
            <w:hyperlink r:id="rId20">
              <w:r>
                <w:t xml:space="preserve"> </w:t>
              </w:r>
            </w:hyperlink>
          </w:p>
          <w:p w14:paraId="1DC6EA2C"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73125E8A"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Khuri, A. I. (2009). </w:t>
            </w:r>
            <w:r>
              <w:rPr>
                <w:i/>
              </w:rPr>
              <w:t xml:space="preserve">Linear </w:t>
            </w:r>
            <w:proofErr w:type="spellStart"/>
            <w:r>
              <w:rPr>
                <w:i/>
              </w:rPr>
              <w:t>model</w:t>
            </w:r>
            <w:proofErr w:type="spellEnd"/>
            <w:r>
              <w:rPr>
                <w:i/>
              </w:rPr>
              <w:t xml:space="preserve"> </w:t>
            </w:r>
            <w:proofErr w:type="spellStart"/>
            <w:r>
              <w:rPr>
                <w:i/>
              </w:rPr>
              <w:t>methodology</w:t>
            </w:r>
            <w:proofErr w:type="spellEnd"/>
            <w:r>
              <w:t xml:space="preserve">. Chapman and Hall/CRC. </w:t>
            </w:r>
          </w:p>
          <w:p w14:paraId="22C1DC0E" w14:textId="77777777" w:rsidR="00B234B9" w:rsidRDefault="00B234B9">
            <w:pPr>
              <w:pBdr>
                <w:top w:val="none" w:sz="0" w:space="0" w:color="auto"/>
                <w:left w:val="none" w:sz="0" w:space="0" w:color="auto"/>
                <w:bottom w:val="none" w:sz="0" w:space="0" w:color="auto"/>
                <w:right w:val="none" w:sz="0" w:space="0" w:color="auto"/>
              </w:pBdr>
              <w:spacing w:after="0" w:line="259" w:lineRule="auto"/>
              <w:ind w:left="2" w:right="0" w:firstLine="0"/>
              <w:jc w:val="left"/>
            </w:pPr>
            <w:hyperlink r:id="rId21">
              <w:r>
                <w:rPr>
                  <w:color w:val="0000FF"/>
                  <w:u w:val="single" w:color="0000FF"/>
                </w:rPr>
                <w:t>https://doi.org/10.1201/9781420066555</w:t>
              </w:r>
            </w:hyperlink>
            <w:hyperlink r:id="rId22">
              <w:r>
                <w:t xml:space="preserve"> </w:t>
              </w:r>
            </w:hyperlink>
          </w:p>
          <w:p w14:paraId="0223CB99"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6A40A23C" w14:textId="4C9CD560" w:rsidR="006F7956"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Martínez, C. (2012). </w:t>
            </w:r>
            <w:r>
              <w:rPr>
                <w:i/>
              </w:rPr>
              <w:t>Estadística y muestreo</w:t>
            </w:r>
            <w:r>
              <w:t xml:space="preserve"> (13.ª ed.). </w:t>
            </w:r>
            <w:proofErr w:type="spellStart"/>
            <w:r>
              <w:t>Ecoe</w:t>
            </w:r>
            <w:proofErr w:type="spellEnd"/>
            <w:r>
              <w:t xml:space="preserve"> Ediciones. </w:t>
            </w:r>
          </w:p>
          <w:p w14:paraId="506FD62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tc>
      </w:tr>
    </w:tbl>
    <w:p w14:paraId="2FC81449"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p w14:paraId="29BEF0F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 </w:t>
      </w:r>
    </w:p>
    <w:sectPr w:rsidR="00B234B9">
      <w:headerReference w:type="even" r:id="rId23"/>
      <w:headerReference w:type="default" r:id="rId24"/>
      <w:footerReference w:type="even" r:id="rId25"/>
      <w:footerReference w:type="default" r:id="rId26"/>
      <w:headerReference w:type="first" r:id="rId27"/>
      <w:footerReference w:type="first" r:id="rId28"/>
      <w:pgSz w:w="12242" w:h="15842"/>
      <w:pgMar w:top="2597" w:right="1695" w:bottom="1541" w:left="1700" w:header="561" w:footer="3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9A0415" w14:textId="77777777" w:rsidR="00566038" w:rsidRDefault="00566038">
      <w:pPr>
        <w:spacing w:after="0" w:line="240" w:lineRule="auto"/>
      </w:pPr>
      <w:r>
        <w:separator/>
      </w:r>
    </w:p>
  </w:endnote>
  <w:endnote w:type="continuationSeparator" w:id="0">
    <w:p w14:paraId="14B77118" w14:textId="77777777" w:rsidR="00566038" w:rsidRDefault="00566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3348C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700" w:right="5505"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48865461" wp14:editId="645FD6F7">
              <wp:simplePos x="0" y="0"/>
              <wp:positionH relativeFrom="page">
                <wp:posOffset>1079297</wp:posOffset>
              </wp:positionH>
              <wp:positionV relativeFrom="page">
                <wp:posOffset>9434208</wp:posOffset>
              </wp:positionV>
              <wp:extent cx="2122373" cy="426720"/>
              <wp:effectExtent l="0" t="0" r="0" b="0"/>
              <wp:wrapSquare wrapText="bothSides"/>
              <wp:docPr id="19048" name="Group 19048"/>
              <wp:cNvGraphicFramePr/>
              <a:graphic xmlns:a="http://schemas.openxmlformats.org/drawingml/2006/main">
                <a:graphicData uri="http://schemas.microsoft.com/office/word/2010/wordprocessingGroup">
                  <wpg:wgp>
                    <wpg:cNvGrpSpPr/>
                    <wpg:grpSpPr>
                      <a:xfrm>
                        <a:off x="0" y="0"/>
                        <a:ext cx="2122373" cy="426720"/>
                        <a:chOff x="0" y="0"/>
                        <a:chExt cx="2122373" cy="426720"/>
                      </a:xfrm>
                    </wpg:grpSpPr>
                    <wps:wsp>
                      <wps:cNvPr id="19050" name="Rectangle 19050"/>
                      <wps:cNvSpPr/>
                      <wps:spPr>
                        <a:xfrm>
                          <a:off x="0" y="36940"/>
                          <a:ext cx="50673" cy="184382"/>
                        </a:xfrm>
                        <a:prstGeom prst="rect">
                          <a:avLst/>
                        </a:prstGeom>
                        <a:ln>
                          <a:noFill/>
                        </a:ln>
                      </wps:spPr>
                      <wps:txbx>
                        <w:txbxContent>
                          <w:p w14:paraId="35694F3B" w14:textId="77777777" w:rsidR="00B234B9" w:rsidRDefault="00000000">
                            <w:pPr>
                              <w:pBdr>
                                <w:top w:val="none" w:sz="0" w:space="0" w:color="auto"/>
                                <w:left w:val="none" w:sz="0" w:space="0" w:color="auto"/>
                                <w:bottom w:val="none" w:sz="0" w:space="0" w:color="auto"/>
                                <w:right w:val="none" w:sz="0" w:space="0" w:color="auto"/>
                              </w:pBd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19049" name="Picture 19049"/>
                        <pic:cNvPicPr/>
                      </pic:nvPicPr>
                      <pic:blipFill>
                        <a:blip r:embed="rId1"/>
                        <a:stretch>
                          <a:fillRect/>
                        </a:stretch>
                      </pic:blipFill>
                      <pic:spPr>
                        <a:xfrm>
                          <a:off x="838" y="0"/>
                          <a:ext cx="2121535" cy="426720"/>
                        </a:xfrm>
                        <a:prstGeom prst="rect">
                          <a:avLst/>
                        </a:prstGeom>
                      </pic:spPr>
                    </pic:pic>
                  </wpg:wgp>
                </a:graphicData>
              </a:graphic>
            </wp:anchor>
          </w:drawing>
        </mc:Choice>
        <mc:Fallback>
          <w:pict>
            <v:group w14:anchorId="48865461" id="Group 19048" o:spid="_x0000_s1026" style="position:absolute;left:0;text-align:left;margin-left:85pt;margin-top:742.85pt;width:167.1pt;height:33.6pt;z-index:251664384;mso-position-horizontal-relative:page;mso-position-vertical-relative:page" coordsize="21223,426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">
              <v:rect id="Rectangle 19050" o:spid="_x0000_s1027" style="position:absolute;top:369;width:506;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" filled="f" stroked="f">
                <v:textbox inset="0,0,0,0">
                  <w:txbxContent>
                    <w:p w14:paraId="35694F3B" w14:textId="77777777" w:rsidR="00B234B9" w:rsidRDefault="00000000">
                      <w:pPr>
                        <w:pBdr>
                          <w:top w:val="none" w:sz="0" w:space="0" w:color="auto"/>
                          <w:left w:val="none" w:sz="0" w:space="0" w:color="auto"/>
                          <w:bottom w:val="none" w:sz="0" w:space="0" w:color="auto"/>
                          <w:right w:val="none" w:sz="0" w:space="0" w:color="auto"/>
                        </w:pBd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49" o:spid="_x0000_s1028" type="#_x0000_t75" style="position:absolute;left:8;width:21215;height:42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&#13;&#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ABDF6"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700" w:right="5505"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4BC6B7BE" wp14:editId="2183D116">
              <wp:simplePos x="0" y="0"/>
              <wp:positionH relativeFrom="page">
                <wp:posOffset>1079297</wp:posOffset>
              </wp:positionH>
              <wp:positionV relativeFrom="page">
                <wp:posOffset>9434208</wp:posOffset>
              </wp:positionV>
              <wp:extent cx="2122373" cy="426720"/>
              <wp:effectExtent l="0" t="0" r="0" b="0"/>
              <wp:wrapSquare wrapText="bothSides"/>
              <wp:docPr id="18956" name="Group 18956"/>
              <wp:cNvGraphicFramePr/>
              <a:graphic xmlns:a="http://schemas.openxmlformats.org/drawingml/2006/main">
                <a:graphicData uri="http://schemas.microsoft.com/office/word/2010/wordprocessingGroup">
                  <wpg:wgp>
                    <wpg:cNvGrpSpPr/>
                    <wpg:grpSpPr>
                      <a:xfrm>
                        <a:off x="0" y="0"/>
                        <a:ext cx="2122373" cy="426720"/>
                        <a:chOff x="0" y="0"/>
                        <a:chExt cx="2122373" cy="426720"/>
                      </a:xfrm>
                    </wpg:grpSpPr>
                    <wps:wsp>
                      <wps:cNvPr id="18958" name="Rectangle 18958"/>
                      <wps:cNvSpPr/>
                      <wps:spPr>
                        <a:xfrm>
                          <a:off x="0" y="36940"/>
                          <a:ext cx="50673" cy="184382"/>
                        </a:xfrm>
                        <a:prstGeom prst="rect">
                          <a:avLst/>
                        </a:prstGeom>
                        <a:ln>
                          <a:noFill/>
                        </a:ln>
                      </wps:spPr>
                      <wps:txbx>
                        <w:txbxContent>
                          <w:p w14:paraId="46DF6A07" w14:textId="77777777" w:rsidR="00B234B9" w:rsidRDefault="00000000">
                            <w:pPr>
                              <w:pBdr>
                                <w:top w:val="none" w:sz="0" w:space="0" w:color="auto"/>
                                <w:left w:val="none" w:sz="0" w:space="0" w:color="auto"/>
                                <w:bottom w:val="none" w:sz="0" w:space="0" w:color="auto"/>
                                <w:right w:val="none" w:sz="0" w:space="0" w:color="auto"/>
                              </w:pBd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18957" name="Picture 18957"/>
                        <pic:cNvPicPr/>
                      </pic:nvPicPr>
                      <pic:blipFill>
                        <a:blip r:embed="rId1"/>
                        <a:stretch>
                          <a:fillRect/>
                        </a:stretch>
                      </pic:blipFill>
                      <pic:spPr>
                        <a:xfrm>
                          <a:off x="838" y="0"/>
                          <a:ext cx="2121535" cy="426720"/>
                        </a:xfrm>
                        <a:prstGeom prst="rect">
                          <a:avLst/>
                        </a:prstGeom>
                      </pic:spPr>
                    </pic:pic>
                  </wpg:wgp>
                </a:graphicData>
              </a:graphic>
            </wp:anchor>
          </w:drawing>
        </mc:Choice>
        <mc:Fallback>
          <w:pict>
            <v:group w14:anchorId="4BC6B7BE" id="Group 18956" o:spid="_x0000_s1029" style="position:absolute;left:0;text-align:left;margin-left:85pt;margin-top:742.85pt;width:167.1pt;height:33.6pt;z-index:251665408;mso-position-horizontal-relative:page;mso-position-vertical-relative:page" coordsize="21223,426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">
              <v:rect id="Rectangle 18958" o:spid="_x0000_s1030" style="position:absolute;top:369;width:506;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" filled="f" stroked="f">
                <v:textbox inset="0,0,0,0">
                  <w:txbxContent>
                    <w:p w14:paraId="46DF6A07" w14:textId="77777777" w:rsidR="00B234B9" w:rsidRDefault="00000000">
                      <w:pPr>
                        <w:pBdr>
                          <w:top w:val="none" w:sz="0" w:space="0" w:color="auto"/>
                          <w:left w:val="none" w:sz="0" w:space="0" w:color="auto"/>
                          <w:bottom w:val="none" w:sz="0" w:space="0" w:color="auto"/>
                          <w:right w:val="none" w:sz="0" w:space="0" w:color="auto"/>
                        </w:pBd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957" o:spid="_x0000_s1031" type="#_x0000_t75" style="position:absolute;left:8;width:21215;height:42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&#13;&#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44A09"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1700" w:right="5505"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1F31394" wp14:editId="4542F978">
              <wp:simplePos x="0" y="0"/>
              <wp:positionH relativeFrom="page">
                <wp:posOffset>1079297</wp:posOffset>
              </wp:positionH>
              <wp:positionV relativeFrom="page">
                <wp:posOffset>9434208</wp:posOffset>
              </wp:positionV>
              <wp:extent cx="2122373" cy="426720"/>
              <wp:effectExtent l="0" t="0" r="0" b="0"/>
              <wp:wrapSquare wrapText="bothSides"/>
              <wp:docPr id="18864" name="Group 18864"/>
              <wp:cNvGraphicFramePr/>
              <a:graphic xmlns:a="http://schemas.openxmlformats.org/drawingml/2006/main">
                <a:graphicData uri="http://schemas.microsoft.com/office/word/2010/wordprocessingGroup">
                  <wpg:wgp>
                    <wpg:cNvGrpSpPr/>
                    <wpg:grpSpPr>
                      <a:xfrm>
                        <a:off x="0" y="0"/>
                        <a:ext cx="2122373" cy="426720"/>
                        <a:chOff x="0" y="0"/>
                        <a:chExt cx="2122373" cy="426720"/>
                      </a:xfrm>
                    </wpg:grpSpPr>
                    <wps:wsp>
                      <wps:cNvPr id="18866" name="Rectangle 18866"/>
                      <wps:cNvSpPr/>
                      <wps:spPr>
                        <a:xfrm>
                          <a:off x="0" y="36940"/>
                          <a:ext cx="50673" cy="184382"/>
                        </a:xfrm>
                        <a:prstGeom prst="rect">
                          <a:avLst/>
                        </a:prstGeom>
                        <a:ln>
                          <a:noFill/>
                        </a:ln>
                      </wps:spPr>
                      <wps:txbx>
                        <w:txbxContent>
                          <w:p w14:paraId="2DD293F0" w14:textId="77777777" w:rsidR="00B234B9" w:rsidRDefault="00000000">
                            <w:pPr>
                              <w:pBdr>
                                <w:top w:val="none" w:sz="0" w:space="0" w:color="auto"/>
                                <w:left w:val="none" w:sz="0" w:space="0" w:color="auto"/>
                                <w:bottom w:val="none" w:sz="0" w:space="0" w:color="auto"/>
                                <w:right w:val="none" w:sz="0" w:space="0" w:color="auto"/>
                              </w:pBd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18865" name="Picture 18865"/>
                        <pic:cNvPicPr/>
                      </pic:nvPicPr>
                      <pic:blipFill>
                        <a:blip r:embed="rId1"/>
                        <a:stretch>
                          <a:fillRect/>
                        </a:stretch>
                      </pic:blipFill>
                      <pic:spPr>
                        <a:xfrm>
                          <a:off x="838" y="0"/>
                          <a:ext cx="2121535" cy="426720"/>
                        </a:xfrm>
                        <a:prstGeom prst="rect">
                          <a:avLst/>
                        </a:prstGeom>
                      </pic:spPr>
                    </pic:pic>
                  </wpg:wgp>
                </a:graphicData>
              </a:graphic>
            </wp:anchor>
          </w:drawing>
        </mc:Choice>
        <mc:Fallback>
          <w:pict>
            <v:group w14:anchorId="61F31394" id="Group 18864" o:spid="_x0000_s1032" style="position:absolute;left:0;text-align:left;margin-left:85pt;margin-top:742.85pt;width:167.1pt;height:33.6pt;z-index:251666432;mso-position-horizontal-relative:page;mso-position-vertical-relative:page" coordsize="21223,426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">
              <v:rect id="Rectangle 18866" o:spid="_x0000_s1033" style="position:absolute;top:369;width:506;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" filled="f" stroked="f">
                <v:textbox inset="0,0,0,0">
                  <w:txbxContent>
                    <w:p w14:paraId="2DD293F0" w14:textId="77777777" w:rsidR="00B234B9" w:rsidRDefault="00000000">
                      <w:pPr>
                        <w:pBdr>
                          <w:top w:val="none" w:sz="0" w:space="0" w:color="auto"/>
                          <w:left w:val="none" w:sz="0" w:space="0" w:color="auto"/>
                          <w:bottom w:val="none" w:sz="0" w:space="0" w:color="auto"/>
                          <w:right w:val="none" w:sz="0" w:space="0" w:color="auto"/>
                        </w:pBd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865" o:spid="_x0000_s1034" type="#_x0000_t75" style="position:absolute;left:8;width:21215;height:42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&#13;&#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492FBB" w14:textId="77777777" w:rsidR="00566038" w:rsidRDefault="00566038">
      <w:pPr>
        <w:spacing w:after="0" w:line="240" w:lineRule="auto"/>
      </w:pPr>
      <w:r>
        <w:separator/>
      </w:r>
    </w:p>
  </w:footnote>
  <w:footnote w:type="continuationSeparator" w:id="0">
    <w:p w14:paraId="55A92843" w14:textId="77777777" w:rsidR="00566038" w:rsidRDefault="00566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X="1599" w:tblpY="1839"/>
      <w:tblOverlap w:val="never"/>
      <w:tblW w:w="9501" w:type="dxa"/>
      <w:tblInd w:w="0" w:type="dxa"/>
      <w:tblCellMar>
        <w:top w:w="49" w:type="dxa"/>
        <w:left w:w="115" w:type="dxa"/>
        <w:right w:w="115" w:type="dxa"/>
      </w:tblCellMar>
      <w:tblLook w:val="04A0" w:firstRow="1" w:lastRow="0" w:firstColumn="1" w:lastColumn="0" w:noHBand="0" w:noVBand="1"/>
    </w:tblPr>
    <w:tblGrid>
      <w:gridCol w:w="4184"/>
      <w:gridCol w:w="2556"/>
      <w:gridCol w:w="2761"/>
    </w:tblGrid>
    <w:tr w:rsidR="00B234B9" w14:paraId="50C5B9B4" w14:textId="77777777">
      <w:trPr>
        <w:trHeight w:val="197"/>
      </w:trPr>
      <w:tc>
        <w:tcPr>
          <w:tcW w:w="4184" w:type="dxa"/>
          <w:tcBorders>
            <w:top w:val="single" w:sz="4" w:space="0" w:color="000000"/>
            <w:left w:val="single" w:sz="4" w:space="0" w:color="000000"/>
            <w:bottom w:val="single" w:sz="4" w:space="0" w:color="000000"/>
            <w:right w:val="single" w:sz="4" w:space="0" w:color="000000"/>
          </w:tcBorders>
        </w:tcPr>
        <w:p w14:paraId="343C227F"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2" w:firstLine="0"/>
            <w:jc w:val="center"/>
          </w:pPr>
          <w:r>
            <w:rPr>
              <w:b/>
              <w:sz w:val="16"/>
            </w:rPr>
            <w:t>Código: D-FP-P01-F03</w:t>
          </w:r>
          <w:r>
            <w:rPr>
              <w:sz w:val="16"/>
            </w:rPr>
            <w:t xml:space="preserve"> </w:t>
          </w:r>
        </w:p>
      </w:tc>
      <w:tc>
        <w:tcPr>
          <w:tcW w:w="2556" w:type="dxa"/>
          <w:tcBorders>
            <w:top w:val="single" w:sz="4" w:space="0" w:color="000000"/>
            <w:left w:val="single" w:sz="4" w:space="0" w:color="000000"/>
            <w:bottom w:val="single" w:sz="4" w:space="0" w:color="000000"/>
            <w:right w:val="single" w:sz="4" w:space="0" w:color="000000"/>
          </w:tcBorders>
        </w:tcPr>
        <w:p w14:paraId="02042D3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b/>
              <w:sz w:val="16"/>
            </w:rPr>
            <w:t>Versión:  01</w:t>
          </w:r>
          <w:r>
            <w:rPr>
              <w:sz w:val="16"/>
            </w:rPr>
            <w:t xml:space="preserve"> </w:t>
          </w:r>
        </w:p>
      </w:tc>
      <w:tc>
        <w:tcPr>
          <w:tcW w:w="2761" w:type="dxa"/>
          <w:tcBorders>
            <w:top w:val="single" w:sz="4" w:space="0" w:color="000000"/>
            <w:left w:val="single" w:sz="4" w:space="0" w:color="000000"/>
            <w:bottom w:val="single" w:sz="4" w:space="0" w:color="000000"/>
            <w:right w:val="single" w:sz="4" w:space="0" w:color="000000"/>
          </w:tcBorders>
        </w:tcPr>
        <w:p w14:paraId="754770F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3" w:firstLine="0"/>
            <w:jc w:val="center"/>
          </w:pPr>
          <w:r>
            <w:rPr>
              <w:b/>
              <w:sz w:val="16"/>
            </w:rPr>
            <w:t xml:space="preserve">Página  </w:t>
          </w:r>
          <w:r>
            <w:fldChar w:fldCharType="begin"/>
          </w:r>
          <w:r>
            <w:instrText xml:space="preserve"> PAGE   \* MERGEFORMAT </w:instrText>
          </w:r>
          <w:r>
            <w:fldChar w:fldCharType="separate"/>
          </w:r>
          <w:r>
            <w:rPr>
              <w:b/>
              <w:sz w:val="16"/>
            </w:rPr>
            <w:t>1</w:t>
          </w:r>
          <w:r>
            <w:rPr>
              <w:b/>
              <w:sz w:val="16"/>
            </w:rPr>
            <w:fldChar w:fldCharType="end"/>
          </w:r>
          <w:r>
            <w:rPr>
              <w:b/>
              <w:sz w:val="16"/>
            </w:rPr>
            <w:t xml:space="preserve"> de </w:t>
          </w:r>
          <w:fldSimple w:instr=" NUMPAGES   \* MERGEFORMAT ">
            <w:r w:rsidR="00B234B9">
              <w:rPr>
                <w:b/>
                <w:sz w:val="16"/>
              </w:rPr>
              <w:t>8</w:t>
            </w:r>
          </w:fldSimple>
          <w:r>
            <w:rPr>
              <w:sz w:val="16"/>
            </w:rPr>
            <w:t xml:space="preserve"> </w:t>
          </w:r>
        </w:p>
      </w:tc>
    </w:tr>
  </w:tbl>
  <w:p w14:paraId="4C72167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noProof/>
      </w:rPr>
      <w:drawing>
        <wp:anchor distT="0" distB="0" distL="114300" distR="114300" simplePos="0" relativeHeight="251658240" behindDoc="0" locked="0" layoutInCell="1" allowOverlap="0" wp14:anchorId="1ABEF10E" wp14:editId="2A326806">
          <wp:simplePos x="0" y="0"/>
          <wp:positionH relativeFrom="page">
            <wp:posOffset>676910</wp:posOffset>
          </wp:positionH>
          <wp:positionV relativeFrom="page">
            <wp:posOffset>381635</wp:posOffset>
          </wp:positionV>
          <wp:extent cx="1887220" cy="471805"/>
          <wp:effectExtent l="0" t="0" r="0" b="0"/>
          <wp:wrapSquare wrapText="bothSides"/>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1"/>
                  <a:stretch>
                    <a:fillRect/>
                  </a:stretch>
                </pic:blipFill>
                <pic:spPr>
                  <a:xfrm>
                    <a:off x="0" y="0"/>
                    <a:ext cx="1887220" cy="471805"/>
                  </a:xfrm>
                  <a:prstGeom prst="rect">
                    <a:avLst/>
                  </a:prstGeom>
                </pic:spPr>
              </pic:pic>
            </a:graphicData>
          </a:graphic>
        </wp:anchor>
      </w:drawing>
    </w:r>
    <w:r>
      <w:rPr>
        <w:noProof/>
      </w:rPr>
      <w:drawing>
        <wp:anchor distT="0" distB="0" distL="114300" distR="114300" simplePos="0" relativeHeight="251659264" behindDoc="0" locked="0" layoutInCell="1" allowOverlap="0" wp14:anchorId="6ACD8206" wp14:editId="690203D5">
          <wp:simplePos x="0" y="0"/>
          <wp:positionH relativeFrom="page">
            <wp:posOffset>6053455</wp:posOffset>
          </wp:positionH>
          <wp:positionV relativeFrom="page">
            <wp:posOffset>356235</wp:posOffset>
          </wp:positionV>
          <wp:extent cx="640080" cy="448945"/>
          <wp:effectExtent l="0" t="0" r="0" b="0"/>
          <wp:wrapSquare wrapText="bothSides"/>
          <wp:docPr id="1060" name="Picture 1060"/>
          <wp:cNvGraphicFramePr/>
          <a:graphic xmlns:a="http://schemas.openxmlformats.org/drawingml/2006/main">
            <a:graphicData uri="http://schemas.openxmlformats.org/drawingml/2006/picture">
              <pic:pic xmlns:pic="http://schemas.openxmlformats.org/drawingml/2006/picture">
                <pic:nvPicPr>
                  <pic:cNvPr id="1060" name="Picture 1060"/>
                  <pic:cNvPicPr/>
                </pic:nvPicPr>
                <pic:blipFill>
                  <a:blip r:embed="rId2"/>
                  <a:stretch>
                    <a:fillRect/>
                  </a:stretch>
                </pic:blipFill>
                <pic:spPr>
                  <a:xfrm>
                    <a:off x="0" y="0"/>
                    <a:ext cx="640080" cy="448945"/>
                  </a:xfrm>
                  <a:prstGeom prst="rect">
                    <a:avLst/>
                  </a:prstGeom>
                </pic:spPr>
              </pic:pic>
            </a:graphicData>
          </a:graphic>
        </wp:anchor>
      </w:drawing>
    </w:r>
    <w:r>
      <w:rPr>
        <w:rFonts w:ascii="Arial" w:eastAsia="Arial" w:hAnsi="Arial" w:cs="Arial"/>
        <w:sz w:val="16"/>
      </w:rPr>
      <w:t xml:space="preserve"> </w:t>
    </w:r>
  </w:p>
  <w:p w14:paraId="4FD4B88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b/>
        <w:sz w:val="16"/>
      </w:rPr>
      <w:t>MACROPROCESO: DOCENCIA</w:t>
    </w:r>
    <w:r>
      <w:rPr>
        <w:sz w:val="16"/>
      </w:rPr>
      <w:t xml:space="preserve"> </w:t>
    </w:r>
  </w:p>
  <w:p w14:paraId="2EB8296D"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b/>
        <w:sz w:val="16"/>
      </w:rPr>
      <w:t>PROCESO: FORMACIÓN POSGRADUADA</w:t>
    </w:r>
    <w:r>
      <w:rPr>
        <w:sz w:val="16"/>
      </w:rPr>
      <w:t xml:space="preserve"> </w:t>
    </w:r>
  </w:p>
  <w:p w14:paraId="6A1A034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8" w:firstLine="0"/>
      <w:jc w:val="center"/>
    </w:pPr>
    <w:r>
      <w:rPr>
        <w:b/>
        <w:sz w:val="16"/>
      </w:rPr>
      <w:t>PROCEDIMIENTO: CREACIÓN DE PROGRAMAS DE POSGRADOS</w:t>
    </w:r>
    <w:r>
      <w:rPr>
        <w:sz w:val="16"/>
      </w:rPr>
      <w:t xml:space="preserve"> </w:t>
    </w:r>
  </w:p>
  <w:p w14:paraId="02FC9BF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 w:firstLine="0"/>
      <w:jc w:val="center"/>
    </w:pPr>
    <w:r>
      <w:rPr>
        <w:b/>
        <w:sz w:val="16"/>
      </w:rPr>
      <w:t>FORMATO: CONTENIDOS PROGRAMATICOS</w:t>
    </w:r>
    <w:r>
      <w:rPr>
        <w:sz w:val="16"/>
      </w:rPr>
      <w:t xml:space="preserve"> </w:t>
    </w:r>
  </w:p>
  <w:p w14:paraId="2FF88FDA" w14:textId="77777777" w:rsidR="00B234B9" w:rsidRDefault="00000000">
    <w:pPr>
      <w:pBdr>
        <w:top w:val="none" w:sz="0" w:space="0" w:color="auto"/>
        <w:left w:val="none" w:sz="0" w:space="0" w:color="auto"/>
        <w:bottom w:val="none" w:sz="0" w:space="0" w:color="auto"/>
        <w:right w:val="none" w:sz="0" w:space="0" w:color="auto"/>
      </w:pBdr>
      <w:spacing w:after="264" w:line="259" w:lineRule="auto"/>
      <w:ind w:left="36" w:right="0" w:firstLine="0"/>
      <w:jc w:val="center"/>
    </w:pPr>
    <w:r>
      <w:rPr>
        <w:sz w:val="16"/>
      </w:rPr>
      <w:t xml:space="preserve"> </w:t>
    </w:r>
  </w:p>
  <w:p w14:paraId="6DB3635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sz w:val="24"/>
      </w:rPr>
      <w:t xml:space="preserve"> </w:t>
    </w:r>
  </w:p>
  <w:p w14:paraId="15F77DA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X="1599" w:tblpY="1839"/>
      <w:tblOverlap w:val="never"/>
      <w:tblW w:w="9501" w:type="dxa"/>
      <w:tblInd w:w="0" w:type="dxa"/>
      <w:tblCellMar>
        <w:top w:w="49" w:type="dxa"/>
        <w:left w:w="115" w:type="dxa"/>
        <w:right w:w="115" w:type="dxa"/>
      </w:tblCellMar>
      <w:tblLook w:val="04A0" w:firstRow="1" w:lastRow="0" w:firstColumn="1" w:lastColumn="0" w:noHBand="0" w:noVBand="1"/>
    </w:tblPr>
    <w:tblGrid>
      <w:gridCol w:w="4184"/>
      <w:gridCol w:w="2556"/>
      <w:gridCol w:w="2761"/>
    </w:tblGrid>
    <w:tr w:rsidR="00B234B9" w14:paraId="6371FA24" w14:textId="77777777">
      <w:trPr>
        <w:trHeight w:val="197"/>
      </w:trPr>
      <w:tc>
        <w:tcPr>
          <w:tcW w:w="4184" w:type="dxa"/>
          <w:tcBorders>
            <w:top w:val="single" w:sz="4" w:space="0" w:color="000000"/>
            <w:left w:val="single" w:sz="4" w:space="0" w:color="000000"/>
            <w:bottom w:val="single" w:sz="4" w:space="0" w:color="000000"/>
            <w:right w:val="single" w:sz="4" w:space="0" w:color="000000"/>
          </w:tcBorders>
        </w:tcPr>
        <w:p w14:paraId="3C0E001E"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2" w:firstLine="0"/>
            <w:jc w:val="center"/>
          </w:pPr>
          <w:r>
            <w:rPr>
              <w:b/>
              <w:sz w:val="16"/>
            </w:rPr>
            <w:t>Código: D-FP-P01-F03</w:t>
          </w:r>
          <w:r>
            <w:rPr>
              <w:sz w:val="16"/>
            </w:rPr>
            <w:t xml:space="preserve"> </w:t>
          </w:r>
        </w:p>
      </w:tc>
      <w:tc>
        <w:tcPr>
          <w:tcW w:w="2556" w:type="dxa"/>
          <w:tcBorders>
            <w:top w:val="single" w:sz="4" w:space="0" w:color="000000"/>
            <w:left w:val="single" w:sz="4" w:space="0" w:color="000000"/>
            <w:bottom w:val="single" w:sz="4" w:space="0" w:color="000000"/>
            <w:right w:val="single" w:sz="4" w:space="0" w:color="000000"/>
          </w:tcBorders>
        </w:tcPr>
        <w:p w14:paraId="00275359"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b/>
              <w:sz w:val="16"/>
            </w:rPr>
            <w:t>Versión:  01</w:t>
          </w:r>
          <w:r>
            <w:rPr>
              <w:sz w:val="16"/>
            </w:rPr>
            <w:t xml:space="preserve"> </w:t>
          </w:r>
        </w:p>
      </w:tc>
      <w:tc>
        <w:tcPr>
          <w:tcW w:w="2761" w:type="dxa"/>
          <w:tcBorders>
            <w:top w:val="single" w:sz="4" w:space="0" w:color="000000"/>
            <w:left w:val="single" w:sz="4" w:space="0" w:color="000000"/>
            <w:bottom w:val="single" w:sz="4" w:space="0" w:color="000000"/>
            <w:right w:val="single" w:sz="4" w:space="0" w:color="000000"/>
          </w:tcBorders>
        </w:tcPr>
        <w:p w14:paraId="7FB525A4"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3" w:firstLine="0"/>
            <w:jc w:val="center"/>
          </w:pPr>
          <w:r>
            <w:rPr>
              <w:b/>
              <w:sz w:val="16"/>
            </w:rPr>
            <w:t xml:space="preserve">Página  </w:t>
          </w:r>
          <w:r>
            <w:fldChar w:fldCharType="begin"/>
          </w:r>
          <w:r>
            <w:instrText xml:space="preserve"> PAGE   \* MERGEFORMAT </w:instrText>
          </w:r>
          <w:r>
            <w:fldChar w:fldCharType="separate"/>
          </w:r>
          <w:r>
            <w:rPr>
              <w:b/>
              <w:sz w:val="16"/>
            </w:rPr>
            <w:t>1</w:t>
          </w:r>
          <w:r>
            <w:rPr>
              <w:b/>
              <w:sz w:val="16"/>
            </w:rPr>
            <w:fldChar w:fldCharType="end"/>
          </w:r>
          <w:r>
            <w:rPr>
              <w:b/>
              <w:sz w:val="16"/>
            </w:rPr>
            <w:t xml:space="preserve"> de </w:t>
          </w:r>
          <w:fldSimple w:instr=" NUMPAGES   \* MERGEFORMAT ">
            <w:r w:rsidR="00B234B9">
              <w:rPr>
                <w:b/>
                <w:sz w:val="16"/>
              </w:rPr>
              <w:t>8</w:t>
            </w:r>
          </w:fldSimple>
          <w:r>
            <w:rPr>
              <w:sz w:val="16"/>
            </w:rPr>
            <w:t xml:space="preserve"> </w:t>
          </w:r>
        </w:p>
      </w:tc>
    </w:tr>
  </w:tbl>
  <w:p w14:paraId="26961F01"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noProof/>
      </w:rPr>
      <w:drawing>
        <wp:anchor distT="0" distB="0" distL="114300" distR="114300" simplePos="0" relativeHeight="251660288" behindDoc="0" locked="0" layoutInCell="1" allowOverlap="0" wp14:anchorId="0D59F28D" wp14:editId="4EBABB7A">
          <wp:simplePos x="0" y="0"/>
          <wp:positionH relativeFrom="page">
            <wp:posOffset>676910</wp:posOffset>
          </wp:positionH>
          <wp:positionV relativeFrom="page">
            <wp:posOffset>381635</wp:posOffset>
          </wp:positionV>
          <wp:extent cx="1887220" cy="471805"/>
          <wp:effectExtent l="0" t="0" r="0" b="0"/>
          <wp:wrapSquare wrapText="bothSides"/>
          <wp:docPr id="1362805904"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1"/>
                  <a:stretch>
                    <a:fillRect/>
                  </a:stretch>
                </pic:blipFill>
                <pic:spPr>
                  <a:xfrm>
                    <a:off x="0" y="0"/>
                    <a:ext cx="1887220" cy="471805"/>
                  </a:xfrm>
                  <a:prstGeom prst="rect">
                    <a:avLst/>
                  </a:prstGeom>
                </pic:spPr>
              </pic:pic>
            </a:graphicData>
          </a:graphic>
        </wp:anchor>
      </w:drawing>
    </w:r>
    <w:r>
      <w:rPr>
        <w:noProof/>
      </w:rPr>
      <w:drawing>
        <wp:anchor distT="0" distB="0" distL="114300" distR="114300" simplePos="0" relativeHeight="251661312" behindDoc="0" locked="0" layoutInCell="1" allowOverlap="0" wp14:anchorId="6CB71042" wp14:editId="45F7A51E">
          <wp:simplePos x="0" y="0"/>
          <wp:positionH relativeFrom="page">
            <wp:posOffset>6053455</wp:posOffset>
          </wp:positionH>
          <wp:positionV relativeFrom="page">
            <wp:posOffset>356235</wp:posOffset>
          </wp:positionV>
          <wp:extent cx="640080" cy="448945"/>
          <wp:effectExtent l="0" t="0" r="0" b="0"/>
          <wp:wrapSquare wrapText="bothSides"/>
          <wp:docPr id="1496844530" name="Picture 1060"/>
          <wp:cNvGraphicFramePr/>
          <a:graphic xmlns:a="http://schemas.openxmlformats.org/drawingml/2006/main">
            <a:graphicData uri="http://schemas.openxmlformats.org/drawingml/2006/picture">
              <pic:pic xmlns:pic="http://schemas.openxmlformats.org/drawingml/2006/picture">
                <pic:nvPicPr>
                  <pic:cNvPr id="1060" name="Picture 1060"/>
                  <pic:cNvPicPr/>
                </pic:nvPicPr>
                <pic:blipFill>
                  <a:blip r:embed="rId2"/>
                  <a:stretch>
                    <a:fillRect/>
                  </a:stretch>
                </pic:blipFill>
                <pic:spPr>
                  <a:xfrm>
                    <a:off x="0" y="0"/>
                    <a:ext cx="640080" cy="448945"/>
                  </a:xfrm>
                  <a:prstGeom prst="rect">
                    <a:avLst/>
                  </a:prstGeom>
                </pic:spPr>
              </pic:pic>
            </a:graphicData>
          </a:graphic>
        </wp:anchor>
      </w:drawing>
    </w:r>
    <w:r>
      <w:rPr>
        <w:rFonts w:ascii="Arial" w:eastAsia="Arial" w:hAnsi="Arial" w:cs="Arial"/>
        <w:sz w:val="16"/>
      </w:rPr>
      <w:t xml:space="preserve"> </w:t>
    </w:r>
  </w:p>
  <w:p w14:paraId="683040BA"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b/>
        <w:sz w:val="16"/>
      </w:rPr>
      <w:t>MACROPROCESO: DOCENCIA</w:t>
    </w:r>
    <w:r>
      <w:rPr>
        <w:sz w:val="16"/>
      </w:rPr>
      <w:t xml:space="preserve"> </w:t>
    </w:r>
  </w:p>
  <w:p w14:paraId="1E3017D5"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b/>
        <w:sz w:val="16"/>
      </w:rPr>
      <w:t>PROCESO: FORMACIÓN POSGRADUADA</w:t>
    </w:r>
    <w:r>
      <w:rPr>
        <w:sz w:val="16"/>
      </w:rPr>
      <w:t xml:space="preserve"> </w:t>
    </w:r>
  </w:p>
  <w:p w14:paraId="360F0E50"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8" w:firstLine="0"/>
      <w:jc w:val="center"/>
    </w:pPr>
    <w:r>
      <w:rPr>
        <w:b/>
        <w:sz w:val="16"/>
      </w:rPr>
      <w:t>PROCEDIMIENTO: CREACIÓN DE PROGRAMAS DE POSGRADOS</w:t>
    </w:r>
    <w:r>
      <w:rPr>
        <w:sz w:val="16"/>
      </w:rPr>
      <w:t xml:space="preserve"> </w:t>
    </w:r>
  </w:p>
  <w:p w14:paraId="7AA4D4EC"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 w:firstLine="0"/>
      <w:jc w:val="center"/>
    </w:pPr>
    <w:r>
      <w:rPr>
        <w:b/>
        <w:sz w:val="16"/>
      </w:rPr>
      <w:t>FORMATO: CONTENIDOS PROGRAMATICOS</w:t>
    </w:r>
    <w:r>
      <w:rPr>
        <w:sz w:val="16"/>
      </w:rPr>
      <w:t xml:space="preserve"> </w:t>
    </w:r>
  </w:p>
  <w:p w14:paraId="208954FA" w14:textId="77777777" w:rsidR="00B234B9" w:rsidRDefault="00000000">
    <w:pPr>
      <w:pBdr>
        <w:top w:val="none" w:sz="0" w:space="0" w:color="auto"/>
        <w:left w:val="none" w:sz="0" w:space="0" w:color="auto"/>
        <w:bottom w:val="none" w:sz="0" w:space="0" w:color="auto"/>
        <w:right w:val="none" w:sz="0" w:space="0" w:color="auto"/>
      </w:pBdr>
      <w:spacing w:after="264" w:line="259" w:lineRule="auto"/>
      <w:ind w:left="36" w:right="0" w:firstLine="0"/>
      <w:jc w:val="center"/>
    </w:pPr>
    <w:r>
      <w:rPr>
        <w:sz w:val="16"/>
      </w:rPr>
      <w:t xml:space="preserve"> </w:t>
    </w:r>
  </w:p>
  <w:p w14:paraId="4F8DBC3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sz w:val="24"/>
      </w:rPr>
      <w:t xml:space="preserve"> </w:t>
    </w:r>
  </w:p>
  <w:p w14:paraId="0B7B133B"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X="1599" w:tblpY="1839"/>
      <w:tblOverlap w:val="never"/>
      <w:tblW w:w="9501" w:type="dxa"/>
      <w:tblInd w:w="0" w:type="dxa"/>
      <w:tblCellMar>
        <w:top w:w="49" w:type="dxa"/>
        <w:left w:w="115" w:type="dxa"/>
        <w:right w:w="115" w:type="dxa"/>
      </w:tblCellMar>
      <w:tblLook w:val="04A0" w:firstRow="1" w:lastRow="0" w:firstColumn="1" w:lastColumn="0" w:noHBand="0" w:noVBand="1"/>
    </w:tblPr>
    <w:tblGrid>
      <w:gridCol w:w="4184"/>
      <w:gridCol w:w="2556"/>
      <w:gridCol w:w="2761"/>
    </w:tblGrid>
    <w:tr w:rsidR="00B234B9" w14:paraId="49ECE75B" w14:textId="77777777">
      <w:trPr>
        <w:trHeight w:val="197"/>
      </w:trPr>
      <w:tc>
        <w:tcPr>
          <w:tcW w:w="4184" w:type="dxa"/>
          <w:tcBorders>
            <w:top w:val="single" w:sz="4" w:space="0" w:color="000000"/>
            <w:left w:val="single" w:sz="4" w:space="0" w:color="000000"/>
            <w:bottom w:val="single" w:sz="4" w:space="0" w:color="000000"/>
            <w:right w:val="single" w:sz="4" w:space="0" w:color="000000"/>
          </w:tcBorders>
        </w:tcPr>
        <w:p w14:paraId="74BC9169"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2" w:firstLine="0"/>
            <w:jc w:val="center"/>
          </w:pPr>
          <w:r>
            <w:rPr>
              <w:b/>
              <w:sz w:val="16"/>
            </w:rPr>
            <w:t>Código: D-FP-P01-F03</w:t>
          </w:r>
          <w:r>
            <w:rPr>
              <w:sz w:val="16"/>
            </w:rPr>
            <w:t xml:space="preserve"> </w:t>
          </w:r>
        </w:p>
      </w:tc>
      <w:tc>
        <w:tcPr>
          <w:tcW w:w="2556" w:type="dxa"/>
          <w:tcBorders>
            <w:top w:val="single" w:sz="4" w:space="0" w:color="000000"/>
            <w:left w:val="single" w:sz="4" w:space="0" w:color="000000"/>
            <w:bottom w:val="single" w:sz="4" w:space="0" w:color="000000"/>
            <w:right w:val="single" w:sz="4" w:space="0" w:color="000000"/>
          </w:tcBorders>
        </w:tcPr>
        <w:p w14:paraId="0123587E"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b/>
              <w:sz w:val="16"/>
            </w:rPr>
            <w:t>Versión:  01</w:t>
          </w:r>
          <w:r>
            <w:rPr>
              <w:sz w:val="16"/>
            </w:rPr>
            <w:t xml:space="preserve"> </w:t>
          </w:r>
        </w:p>
      </w:tc>
      <w:tc>
        <w:tcPr>
          <w:tcW w:w="2761" w:type="dxa"/>
          <w:tcBorders>
            <w:top w:val="single" w:sz="4" w:space="0" w:color="000000"/>
            <w:left w:val="single" w:sz="4" w:space="0" w:color="000000"/>
            <w:bottom w:val="single" w:sz="4" w:space="0" w:color="000000"/>
            <w:right w:val="single" w:sz="4" w:space="0" w:color="000000"/>
          </w:tcBorders>
        </w:tcPr>
        <w:p w14:paraId="44068A1A"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3" w:firstLine="0"/>
            <w:jc w:val="center"/>
          </w:pPr>
          <w:r>
            <w:rPr>
              <w:b/>
              <w:sz w:val="16"/>
            </w:rPr>
            <w:t xml:space="preserve">Página  </w:t>
          </w:r>
          <w:r>
            <w:fldChar w:fldCharType="begin"/>
          </w:r>
          <w:r>
            <w:instrText xml:space="preserve"> PAGE   \* MERGEFORMAT </w:instrText>
          </w:r>
          <w:r>
            <w:fldChar w:fldCharType="separate"/>
          </w:r>
          <w:r>
            <w:rPr>
              <w:b/>
              <w:sz w:val="16"/>
            </w:rPr>
            <w:t>1</w:t>
          </w:r>
          <w:r>
            <w:rPr>
              <w:b/>
              <w:sz w:val="16"/>
            </w:rPr>
            <w:fldChar w:fldCharType="end"/>
          </w:r>
          <w:r>
            <w:rPr>
              <w:b/>
              <w:sz w:val="16"/>
            </w:rPr>
            <w:t xml:space="preserve"> de </w:t>
          </w:r>
          <w:fldSimple w:instr=" NUMPAGES   \* MERGEFORMAT ">
            <w:r w:rsidR="00B234B9">
              <w:rPr>
                <w:b/>
                <w:sz w:val="16"/>
              </w:rPr>
              <w:t>8</w:t>
            </w:r>
          </w:fldSimple>
          <w:r>
            <w:rPr>
              <w:sz w:val="16"/>
            </w:rPr>
            <w:t xml:space="preserve"> </w:t>
          </w:r>
        </w:p>
      </w:tc>
    </w:tr>
  </w:tbl>
  <w:p w14:paraId="2074602F"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noProof/>
      </w:rPr>
      <w:drawing>
        <wp:anchor distT="0" distB="0" distL="114300" distR="114300" simplePos="0" relativeHeight="251662336" behindDoc="0" locked="0" layoutInCell="1" allowOverlap="0" wp14:anchorId="58F90365" wp14:editId="640421B1">
          <wp:simplePos x="0" y="0"/>
          <wp:positionH relativeFrom="page">
            <wp:posOffset>676910</wp:posOffset>
          </wp:positionH>
          <wp:positionV relativeFrom="page">
            <wp:posOffset>381635</wp:posOffset>
          </wp:positionV>
          <wp:extent cx="1887220" cy="471805"/>
          <wp:effectExtent l="0" t="0" r="0" b="0"/>
          <wp:wrapSquare wrapText="bothSides"/>
          <wp:docPr id="366556790"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1"/>
                  <a:stretch>
                    <a:fillRect/>
                  </a:stretch>
                </pic:blipFill>
                <pic:spPr>
                  <a:xfrm>
                    <a:off x="0" y="0"/>
                    <a:ext cx="1887220" cy="471805"/>
                  </a:xfrm>
                  <a:prstGeom prst="rect">
                    <a:avLst/>
                  </a:prstGeom>
                </pic:spPr>
              </pic:pic>
            </a:graphicData>
          </a:graphic>
        </wp:anchor>
      </w:drawing>
    </w:r>
    <w:r>
      <w:rPr>
        <w:noProof/>
      </w:rPr>
      <w:drawing>
        <wp:anchor distT="0" distB="0" distL="114300" distR="114300" simplePos="0" relativeHeight="251663360" behindDoc="0" locked="0" layoutInCell="1" allowOverlap="0" wp14:anchorId="0D8D61A4" wp14:editId="03E777FF">
          <wp:simplePos x="0" y="0"/>
          <wp:positionH relativeFrom="page">
            <wp:posOffset>6053455</wp:posOffset>
          </wp:positionH>
          <wp:positionV relativeFrom="page">
            <wp:posOffset>356235</wp:posOffset>
          </wp:positionV>
          <wp:extent cx="640080" cy="448945"/>
          <wp:effectExtent l="0" t="0" r="0" b="0"/>
          <wp:wrapSquare wrapText="bothSides"/>
          <wp:docPr id="1203598736" name="Picture 1060"/>
          <wp:cNvGraphicFramePr/>
          <a:graphic xmlns:a="http://schemas.openxmlformats.org/drawingml/2006/main">
            <a:graphicData uri="http://schemas.openxmlformats.org/drawingml/2006/picture">
              <pic:pic xmlns:pic="http://schemas.openxmlformats.org/drawingml/2006/picture">
                <pic:nvPicPr>
                  <pic:cNvPr id="1060" name="Picture 1060"/>
                  <pic:cNvPicPr/>
                </pic:nvPicPr>
                <pic:blipFill>
                  <a:blip r:embed="rId2"/>
                  <a:stretch>
                    <a:fillRect/>
                  </a:stretch>
                </pic:blipFill>
                <pic:spPr>
                  <a:xfrm>
                    <a:off x="0" y="0"/>
                    <a:ext cx="640080" cy="448945"/>
                  </a:xfrm>
                  <a:prstGeom prst="rect">
                    <a:avLst/>
                  </a:prstGeom>
                </pic:spPr>
              </pic:pic>
            </a:graphicData>
          </a:graphic>
        </wp:anchor>
      </w:drawing>
    </w:r>
    <w:r>
      <w:rPr>
        <w:rFonts w:ascii="Arial" w:eastAsia="Arial" w:hAnsi="Arial" w:cs="Arial"/>
        <w:sz w:val="16"/>
      </w:rPr>
      <w:t xml:space="preserve"> </w:t>
    </w:r>
  </w:p>
  <w:p w14:paraId="2B9AA18C"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b/>
        <w:sz w:val="16"/>
      </w:rPr>
      <w:t>MACROPROCESO: DOCENCIA</w:t>
    </w:r>
    <w:r>
      <w:rPr>
        <w:sz w:val="16"/>
      </w:rPr>
      <w:t xml:space="preserve"> </w:t>
    </w:r>
  </w:p>
  <w:p w14:paraId="663453B8"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6" w:firstLine="0"/>
      <w:jc w:val="center"/>
    </w:pPr>
    <w:r>
      <w:rPr>
        <w:b/>
        <w:sz w:val="16"/>
      </w:rPr>
      <w:t>PROCESO: FORMACIÓN POSGRADUADA</w:t>
    </w:r>
    <w:r>
      <w:rPr>
        <w:sz w:val="16"/>
      </w:rPr>
      <w:t xml:space="preserve"> </w:t>
    </w:r>
  </w:p>
  <w:p w14:paraId="007CAE36"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8" w:firstLine="0"/>
      <w:jc w:val="center"/>
    </w:pPr>
    <w:r>
      <w:rPr>
        <w:b/>
        <w:sz w:val="16"/>
      </w:rPr>
      <w:t>PROCEDIMIENTO: CREACIÓN DE PROGRAMAS DE POSGRADOS</w:t>
    </w:r>
    <w:r>
      <w:rPr>
        <w:sz w:val="16"/>
      </w:rPr>
      <w:t xml:space="preserve"> </w:t>
    </w:r>
  </w:p>
  <w:p w14:paraId="4A340477"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5" w:firstLine="0"/>
      <w:jc w:val="center"/>
    </w:pPr>
    <w:r>
      <w:rPr>
        <w:b/>
        <w:sz w:val="16"/>
      </w:rPr>
      <w:t>FORMATO: CONTENIDOS PROGRAMATICOS</w:t>
    </w:r>
    <w:r>
      <w:rPr>
        <w:sz w:val="16"/>
      </w:rPr>
      <w:t xml:space="preserve"> </w:t>
    </w:r>
  </w:p>
  <w:p w14:paraId="489C2192" w14:textId="77777777" w:rsidR="00B234B9" w:rsidRDefault="00000000">
    <w:pPr>
      <w:pBdr>
        <w:top w:val="none" w:sz="0" w:space="0" w:color="auto"/>
        <w:left w:val="none" w:sz="0" w:space="0" w:color="auto"/>
        <w:bottom w:val="none" w:sz="0" w:space="0" w:color="auto"/>
        <w:right w:val="none" w:sz="0" w:space="0" w:color="auto"/>
      </w:pBdr>
      <w:spacing w:after="264" w:line="259" w:lineRule="auto"/>
      <w:ind w:left="36" w:right="0" w:firstLine="0"/>
      <w:jc w:val="center"/>
    </w:pPr>
    <w:r>
      <w:rPr>
        <w:sz w:val="16"/>
      </w:rPr>
      <w:t xml:space="preserve"> </w:t>
    </w:r>
  </w:p>
  <w:p w14:paraId="28C0C943"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sz w:val="24"/>
      </w:rPr>
      <w:t xml:space="preserve"> </w:t>
    </w:r>
  </w:p>
  <w:p w14:paraId="06F5E669" w14:textId="77777777" w:rsidR="00B234B9" w:rsidRDefault="00000000">
    <w:pPr>
      <w:pBdr>
        <w:top w:val="none" w:sz="0" w:space="0" w:color="auto"/>
        <w:left w:val="none" w:sz="0" w:space="0" w:color="auto"/>
        <w:bottom w:val="none" w:sz="0" w:space="0" w:color="auto"/>
        <w:right w:val="none" w:sz="0" w:space="0" w:color="auto"/>
      </w:pBdr>
      <w:spacing w:after="0" w:line="259" w:lineRule="auto"/>
      <w:ind w:left="0" w:right="0" w:firstLine="0"/>
      <w:jc w:val="left"/>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D0B14"/>
    <w:multiLevelType w:val="hybridMultilevel"/>
    <w:tmpl w:val="3B741D32"/>
    <w:lvl w:ilvl="0" w:tplc="8500BE2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0C40FC">
      <w:start w:val="1"/>
      <w:numFmt w:val="bullet"/>
      <w:lvlText w:val="o"/>
      <w:lvlJc w:val="left"/>
      <w:pPr>
        <w:ind w:left="15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078794A">
      <w:start w:val="1"/>
      <w:numFmt w:val="bullet"/>
      <w:lvlText w:val="▪"/>
      <w:lvlJc w:val="left"/>
      <w:pPr>
        <w:ind w:left="2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9EC396E">
      <w:start w:val="1"/>
      <w:numFmt w:val="bullet"/>
      <w:lvlText w:val="•"/>
      <w:lvlJc w:val="left"/>
      <w:pPr>
        <w:ind w:left="29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92861C">
      <w:start w:val="1"/>
      <w:numFmt w:val="bullet"/>
      <w:lvlText w:val="o"/>
      <w:lvlJc w:val="left"/>
      <w:pPr>
        <w:ind w:left="37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E6ADA4">
      <w:start w:val="1"/>
      <w:numFmt w:val="bullet"/>
      <w:lvlText w:val="▪"/>
      <w:lvlJc w:val="left"/>
      <w:pPr>
        <w:ind w:left="44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66EE112">
      <w:start w:val="1"/>
      <w:numFmt w:val="bullet"/>
      <w:lvlText w:val="•"/>
      <w:lvlJc w:val="left"/>
      <w:pPr>
        <w:ind w:left="5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DC38FA">
      <w:start w:val="1"/>
      <w:numFmt w:val="bullet"/>
      <w:lvlText w:val="o"/>
      <w:lvlJc w:val="left"/>
      <w:pPr>
        <w:ind w:left="58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3EB466">
      <w:start w:val="1"/>
      <w:numFmt w:val="bullet"/>
      <w:lvlText w:val="▪"/>
      <w:lvlJc w:val="left"/>
      <w:pPr>
        <w:ind w:left="6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337D1B"/>
    <w:multiLevelType w:val="hybridMultilevel"/>
    <w:tmpl w:val="98CE9E1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63E29D1"/>
    <w:multiLevelType w:val="hybridMultilevel"/>
    <w:tmpl w:val="025605EC"/>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0A186622"/>
    <w:multiLevelType w:val="hybridMultilevel"/>
    <w:tmpl w:val="B3D6C3F6"/>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20BB5858"/>
    <w:multiLevelType w:val="hybridMultilevel"/>
    <w:tmpl w:val="CD2486F8"/>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26C76635"/>
    <w:multiLevelType w:val="multilevel"/>
    <w:tmpl w:val="92F8A526"/>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323A09"/>
    <w:multiLevelType w:val="hybridMultilevel"/>
    <w:tmpl w:val="9534670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419521C9"/>
    <w:multiLevelType w:val="hybridMultilevel"/>
    <w:tmpl w:val="7AF20028"/>
    <w:lvl w:ilvl="0" w:tplc="080A0001">
      <w:start w:val="1"/>
      <w:numFmt w:val="bullet"/>
      <w:lvlText w:val=""/>
      <w:lvlJc w:val="left"/>
      <w:pPr>
        <w:ind w:left="727" w:hanging="360"/>
      </w:pPr>
      <w:rPr>
        <w:rFonts w:ascii="Symbol" w:hAnsi="Symbol" w:hint="default"/>
      </w:rPr>
    </w:lvl>
    <w:lvl w:ilvl="1" w:tplc="080A0003" w:tentative="1">
      <w:start w:val="1"/>
      <w:numFmt w:val="bullet"/>
      <w:lvlText w:val="o"/>
      <w:lvlJc w:val="left"/>
      <w:pPr>
        <w:ind w:left="1447" w:hanging="360"/>
      </w:pPr>
      <w:rPr>
        <w:rFonts w:ascii="Courier New" w:hAnsi="Courier New" w:cs="Courier New" w:hint="default"/>
      </w:rPr>
    </w:lvl>
    <w:lvl w:ilvl="2" w:tplc="080A0005" w:tentative="1">
      <w:start w:val="1"/>
      <w:numFmt w:val="bullet"/>
      <w:lvlText w:val=""/>
      <w:lvlJc w:val="left"/>
      <w:pPr>
        <w:ind w:left="2167" w:hanging="360"/>
      </w:pPr>
      <w:rPr>
        <w:rFonts w:ascii="Wingdings" w:hAnsi="Wingdings" w:hint="default"/>
      </w:rPr>
    </w:lvl>
    <w:lvl w:ilvl="3" w:tplc="080A0001" w:tentative="1">
      <w:start w:val="1"/>
      <w:numFmt w:val="bullet"/>
      <w:lvlText w:val=""/>
      <w:lvlJc w:val="left"/>
      <w:pPr>
        <w:ind w:left="2887" w:hanging="360"/>
      </w:pPr>
      <w:rPr>
        <w:rFonts w:ascii="Symbol" w:hAnsi="Symbol" w:hint="default"/>
      </w:rPr>
    </w:lvl>
    <w:lvl w:ilvl="4" w:tplc="080A0003" w:tentative="1">
      <w:start w:val="1"/>
      <w:numFmt w:val="bullet"/>
      <w:lvlText w:val="o"/>
      <w:lvlJc w:val="left"/>
      <w:pPr>
        <w:ind w:left="3607" w:hanging="360"/>
      </w:pPr>
      <w:rPr>
        <w:rFonts w:ascii="Courier New" w:hAnsi="Courier New" w:cs="Courier New" w:hint="default"/>
      </w:rPr>
    </w:lvl>
    <w:lvl w:ilvl="5" w:tplc="080A0005" w:tentative="1">
      <w:start w:val="1"/>
      <w:numFmt w:val="bullet"/>
      <w:lvlText w:val=""/>
      <w:lvlJc w:val="left"/>
      <w:pPr>
        <w:ind w:left="4327" w:hanging="360"/>
      </w:pPr>
      <w:rPr>
        <w:rFonts w:ascii="Wingdings" w:hAnsi="Wingdings" w:hint="default"/>
      </w:rPr>
    </w:lvl>
    <w:lvl w:ilvl="6" w:tplc="080A0001" w:tentative="1">
      <w:start w:val="1"/>
      <w:numFmt w:val="bullet"/>
      <w:lvlText w:val=""/>
      <w:lvlJc w:val="left"/>
      <w:pPr>
        <w:ind w:left="5047" w:hanging="360"/>
      </w:pPr>
      <w:rPr>
        <w:rFonts w:ascii="Symbol" w:hAnsi="Symbol" w:hint="default"/>
      </w:rPr>
    </w:lvl>
    <w:lvl w:ilvl="7" w:tplc="080A0003" w:tentative="1">
      <w:start w:val="1"/>
      <w:numFmt w:val="bullet"/>
      <w:lvlText w:val="o"/>
      <w:lvlJc w:val="left"/>
      <w:pPr>
        <w:ind w:left="5767" w:hanging="360"/>
      </w:pPr>
      <w:rPr>
        <w:rFonts w:ascii="Courier New" w:hAnsi="Courier New" w:cs="Courier New" w:hint="default"/>
      </w:rPr>
    </w:lvl>
    <w:lvl w:ilvl="8" w:tplc="080A0005" w:tentative="1">
      <w:start w:val="1"/>
      <w:numFmt w:val="bullet"/>
      <w:lvlText w:val=""/>
      <w:lvlJc w:val="left"/>
      <w:pPr>
        <w:ind w:left="6487" w:hanging="360"/>
      </w:pPr>
      <w:rPr>
        <w:rFonts w:ascii="Wingdings" w:hAnsi="Wingdings" w:hint="default"/>
      </w:rPr>
    </w:lvl>
  </w:abstractNum>
  <w:abstractNum w:abstractNumId="8" w15:restartNumberingAfterBreak="0">
    <w:nsid w:val="487E5FB7"/>
    <w:multiLevelType w:val="hybridMultilevel"/>
    <w:tmpl w:val="574EB894"/>
    <w:lvl w:ilvl="0" w:tplc="080A0001">
      <w:start w:val="1"/>
      <w:numFmt w:val="bullet"/>
      <w:lvlText w:val=""/>
      <w:lvlJc w:val="left"/>
      <w:pPr>
        <w:ind w:left="727"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28FA70C8">
      <w:start w:val="1"/>
      <w:numFmt w:val="bullet"/>
      <w:lvlText w:val="o"/>
      <w:lvlJc w:val="left"/>
      <w:pPr>
        <w:ind w:left="11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253837AE">
      <w:start w:val="1"/>
      <w:numFmt w:val="bullet"/>
      <w:lvlText w:val="▪"/>
      <w:lvlJc w:val="left"/>
      <w:pPr>
        <w:ind w:left="22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9EC73C0">
      <w:start w:val="1"/>
      <w:numFmt w:val="bullet"/>
      <w:lvlText w:val="•"/>
      <w:lvlJc w:val="left"/>
      <w:pPr>
        <w:ind w:left="29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6F87C98">
      <w:start w:val="1"/>
      <w:numFmt w:val="bullet"/>
      <w:lvlText w:val="o"/>
      <w:lvlJc w:val="left"/>
      <w:pPr>
        <w:ind w:left="37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D121AF4">
      <w:start w:val="1"/>
      <w:numFmt w:val="bullet"/>
      <w:lvlText w:val="▪"/>
      <w:lvlJc w:val="left"/>
      <w:pPr>
        <w:ind w:left="44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4DA2B88">
      <w:start w:val="1"/>
      <w:numFmt w:val="bullet"/>
      <w:lvlText w:val="•"/>
      <w:lvlJc w:val="left"/>
      <w:pPr>
        <w:ind w:left="51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BBA790C">
      <w:start w:val="1"/>
      <w:numFmt w:val="bullet"/>
      <w:lvlText w:val="o"/>
      <w:lvlJc w:val="left"/>
      <w:pPr>
        <w:ind w:left="58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3821ECC">
      <w:start w:val="1"/>
      <w:numFmt w:val="bullet"/>
      <w:lvlText w:val="▪"/>
      <w:lvlJc w:val="left"/>
      <w:pPr>
        <w:ind w:left="65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CC775F3"/>
    <w:multiLevelType w:val="hybridMultilevel"/>
    <w:tmpl w:val="7704316A"/>
    <w:lvl w:ilvl="0" w:tplc="0554B4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1064E0">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4D211B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30DA9E">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B89A18">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568620">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7837D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425C80">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4645DF6">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1D7250F"/>
    <w:multiLevelType w:val="hybridMultilevel"/>
    <w:tmpl w:val="0C4AD53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75B56AF3"/>
    <w:multiLevelType w:val="hybridMultilevel"/>
    <w:tmpl w:val="0ADE21C2"/>
    <w:lvl w:ilvl="0" w:tplc="080A0001">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EBAD3FE">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C9EC4B8">
      <w:start w:val="1"/>
      <w:numFmt w:val="bullet"/>
      <w:lvlText w:val="▪"/>
      <w:lvlJc w:val="left"/>
      <w:pPr>
        <w:ind w:left="226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65A866E8">
      <w:start w:val="1"/>
      <w:numFmt w:val="bullet"/>
      <w:lvlText w:val="•"/>
      <w:lvlJc w:val="left"/>
      <w:pPr>
        <w:ind w:left="298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3FE897E">
      <w:start w:val="1"/>
      <w:numFmt w:val="bullet"/>
      <w:lvlText w:val="o"/>
      <w:lvlJc w:val="left"/>
      <w:pPr>
        <w:ind w:left="370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06CD688">
      <w:start w:val="1"/>
      <w:numFmt w:val="bullet"/>
      <w:lvlText w:val="▪"/>
      <w:lvlJc w:val="left"/>
      <w:pPr>
        <w:ind w:left="44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BB83148">
      <w:start w:val="1"/>
      <w:numFmt w:val="bullet"/>
      <w:lvlText w:val="•"/>
      <w:lvlJc w:val="left"/>
      <w:pPr>
        <w:ind w:left="514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BAC83DC">
      <w:start w:val="1"/>
      <w:numFmt w:val="bullet"/>
      <w:lvlText w:val="o"/>
      <w:lvlJc w:val="left"/>
      <w:pPr>
        <w:ind w:left="586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41C950A">
      <w:start w:val="1"/>
      <w:numFmt w:val="bullet"/>
      <w:lvlText w:val="▪"/>
      <w:lvlJc w:val="left"/>
      <w:pPr>
        <w:ind w:left="658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1261794076">
    <w:abstractNumId w:val="0"/>
  </w:num>
  <w:num w:numId="2" w16cid:durableId="2134395895">
    <w:abstractNumId w:val="9"/>
  </w:num>
  <w:num w:numId="3" w16cid:durableId="968824748">
    <w:abstractNumId w:val="11"/>
  </w:num>
  <w:num w:numId="4" w16cid:durableId="1793666835">
    <w:abstractNumId w:val="8"/>
  </w:num>
  <w:num w:numId="5" w16cid:durableId="278076111">
    <w:abstractNumId w:val="5"/>
  </w:num>
  <w:num w:numId="6" w16cid:durableId="344862961">
    <w:abstractNumId w:val="7"/>
  </w:num>
  <w:num w:numId="7" w16cid:durableId="719400153">
    <w:abstractNumId w:val="6"/>
  </w:num>
  <w:num w:numId="8" w16cid:durableId="533663340">
    <w:abstractNumId w:val="2"/>
  </w:num>
  <w:num w:numId="9" w16cid:durableId="1100641654">
    <w:abstractNumId w:val="10"/>
  </w:num>
  <w:num w:numId="10" w16cid:durableId="895704697">
    <w:abstractNumId w:val="3"/>
  </w:num>
  <w:num w:numId="11" w16cid:durableId="879777684">
    <w:abstractNumId w:val="1"/>
  </w:num>
  <w:num w:numId="12" w16cid:durableId="187946304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4B9"/>
    <w:rsid w:val="00133D9D"/>
    <w:rsid w:val="00140B42"/>
    <w:rsid w:val="001A5793"/>
    <w:rsid w:val="00240B60"/>
    <w:rsid w:val="00263933"/>
    <w:rsid w:val="003540F3"/>
    <w:rsid w:val="00445606"/>
    <w:rsid w:val="00566038"/>
    <w:rsid w:val="00676B8C"/>
    <w:rsid w:val="006F7956"/>
    <w:rsid w:val="008356C4"/>
    <w:rsid w:val="008E55CA"/>
    <w:rsid w:val="009365A0"/>
    <w:rsid w:val="00942A5E"/>
    <w:rsid w:val="009B403E"/>
    <w:rsid w:val="00A15F9B"/>
    <w:rsid w:val="00A351A2"/>
    <w:rsid w:val="00A3758E"/>
    <w:rsid w:val="00AC2A22"/>
    <w:rsid w:val="00B1190F"/>
    <w:rsid w:val="00B234B9"/>
    <w:rsid w:val="00E205F4"/>
    <w:rsid w:val="00F2010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4E0C64C"/>
  <w15:docId w15:val="{4C57CC67-201B-AA4E-9317-96C3E295E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6" w:line="238" w:lineRule="auto"/>
      <w:ind w:left="17" w:right="1" w:hanging="10"/>
      <w:jc w:val="both"/>
    </w:pPr>
    <w:rPr>
      <w:rFonts w:ascii="Times New Roman" w:eastAsia="Times New Roman" w:hAnsi="Times New Roman" w:cs="Times New Roman"/>
      <w:color w:val="000000"/>
      <w:sz w:val="22"/>
      <w:lang w:val="es" w:eastAsia="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140B42"/>
    <w:pPr>
      <w:ind w:left="720"/>
      <w:contextualSpacing/>
    </w:pPr>
  </w:style>
  <w:style w:type="character" w:styleId="Textodelmarcadordeposicin">
    <w:name w:val="Placeholder Text"/>
    <w:basedOn w:val="Fuentedeprrafopredeter"/>
    <w:uiPriority w:val="99"/>
    <w:semiHidden/>
    <w:rsid w:val="00AC2A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huffingtonpost.es/ansgar-seyfferth/la-omnipresente-media-estadistica_b_5481974.html" TargetMode="External"/><Relationship Id="rId13" Type="http://schemas.openxmlformats.org/officeDocument/2006/relationships/hyperlink" Target="https://www.huffingtonpost.es/ansgar-seyfferth/la-omnipresente-media-estadistica_b_5481974.html" TargetMode="External"/><Relationship Id="rId18" Type="http://schemas.openxmlformats.org/officeDocument/2006/relationships/hyperlink" Target="https://doi.org/10.1201/b19738"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oi.org/10.1201/9781420066555" TargetMode="External"/><Relationship Id="rId7" Type="http://schemas.openxmlformats.org/officeDocument/2006/relationships/hyperlink" Target="https://www.huffingtonpost.es/ansgar-seyfferth/la-omnipresente-media-estadistica_b_5481974.html" TargetMode="External"/><Relationship Id="rId12" Type="http://schemas.openxmlformats.org/officeDocument/2006/relationships/hyperlink" Target="https://www.huffingtonpost.es/ansgar-seyfferth/la-omnipresente-media-estadistica_b_5481974.html" TargetMode="External"/><Relationship Id="rId17" Type="http://schemas.openxmlformats.org/officeDocument/2006/relationships/hyperlink" Target="https://doi.org/10.1201/b19738"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huffingtonpost.es/ansgar-seyfferth/la-omnipresente-media-estadistica_b_5481974.html" TargetMode="External"/><Relationship Id="rId20" Type="http://schemas.openxmlformats.org/officeDocument/2006/relationships/hyperlink" Target="https://doi.org/10.1201/978042935266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uffingtonpost.es/ansgar-seyfferth/la-omnipresente-media-estadistica_b_5481974.html"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huffingtonpost.es/ansgar-seyfferth/la-omnipresente-media-estadistica_b_5481974.html"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huffingtonpost.es/ansgar-seyfferth/la-omnipresente-media-estadistica_b_5481974.html" TargetMode="External"/><Relationship Id="rId19" Type="http://schemas.openxmlformats.org/officeDocument/2006/relationships/hyperlink" Target="https://doi.org/10.1201/9780429352667" TargetMode="External"/><Relationship Id="rId4" Type="http://schemas.openxmlformats.org/officeDocument/2006/relationships/webSettings" Target="webSettings.xml"/><Relationship Id="rId9" Type="http://schemas.openxmlformats.org/officeDocument/2006/relationships/hyperlink" Target="https://www.huffingtonpost.es/ansgar-seyfferth/la-omnipresente-media-estadistica_b_5481974.html" TargetMode="External"/><Relationship Id="rId14" Type="http://schemas.openxmlformats.org/officeDocument/2006/relationships/hyperlink" Target="https://www.huffingtonpost.es/ansgar-seyfferth/la-omnipresente-media-estadistica_b_5481974.html" TargetMode="External"/><Relationship Id="rId22" Type="http://schemas.openxmlformats.org/officeDocument/2006/relationships/hyperlink" Target="https://doi.org/10.1201/9781420066555" TargetMode="External"/><Relationship Id="rId27" Type="http://schemas.openxmlformats.org/officeDocument/2006/relationships/header" Target="header3.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11</Pages>
  <Words>2994</Words>
  <Characters>16470</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sigma1</dc:creator>
  <cp:keywords/>
  <cp:lastModifiedBy>DUVAN HUMBERTO CATANO SALAZAR</cp:lastModifiedBy>
  <cp:revision>11</cp:revision>
  <dcterms:created xsi:type="dcterms:W3CDTF">2026-04-25T14:32:00Z</dcterms:created>
  <dcterms:modified xsi:type="dcterms:W3CDTF">2026-10-16T22:06:00Z</dcterms:modified>
</cp:coreProperties>
</file>