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09" w:rsidRPr="00C90D09" w:rsidRDefault="00B804EB" w:rsidP="00C90D09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32"/>
          <w:szCs w:val="32"/>
        </w:rPr>
      </w:pPr>
      <w:r w:rsidRPr="00C90D09">
        <w:rPr>
          <w:rFonts w:ascii="Comic Sans MS" w:hAnsi="Comic Sans MS"/>
          <w:b w:val="0"/>
          <w:sz w:val="32"/>
          <w:szCs w:val="32"/>
        </w:rPr>
        <w:t xml:space="preserve">Titre : </w:t>
      </w:r>
      <w:hyperlink r:id="rId4" w:tooltip="" w:history="1">
        <w:r w:rsidR="00C90D09" w:rsidRPr="00C90D09">
          <w:rPr>
            <w:rStyle w:val="Lienhypertexte"/>
            <w:rFonts w:ascii="Comic Sans MS" w:hAnsi="Comic Sans MS" w:cs="Arial"/>
            <w:color w:val="000000"/>
            <w:sz w:val="32"/>
            <w:szCs w:val="32"/>
          </w:rPr>
          <w:t xml:space="preserve">La </w:t>
        </w:r>
        <w:proofErr w:type="spellStart"/>
        <w:r w:rsidR="00C90D09" w:rsidRPr="00C90D09">
          <w:rPr>
            <w:rStyle w:val="Lienhypertexte"/>
            <w:rFonts w:ascii="Comic Sans MS" w:hAnsi="Comic Sans MS" w:cs="Arial"/>
            <w:color w:val="000000"/>
            <w:sz w:val="32"/>
            <w:szCs w:val="32"/>
          </w:rPr>
          <w:t>Fecohand</w:t>
        </w:r>
        <w:proofErr w:type="spellEnd"/>
        <w:r w:rsidR="00C90D09" w:rsidRPr="00C90D09">
          <w:rPr>
            <w:rStyle w:val="Lienhypertexte"/>
            <w:rFonts w:ascii="Comic Sans MS" w:hAnsi="Comic Sans MS" w:cs="Arial"/>
            <w:color w:val="000000"/>
            <w:sz w:val="32"/>
            <w:szCs w:val="32"/>
          </w:rPr>
          <w:t xml:space="preserve"> a un nouveau Bureau élu</w:t>
        </w:r>
      </w:hyperlink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Auteur : Louis NGAMI</w:t>
      </w:r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Date du Post :</w:t>
      </w:r>
      <w:r w:rsidR="00C90D09">
        <w:rPr>
          <w:rFonts w:ascii="Comic Sans MS" w:hAnsi="Comic Sans MS" w:cs="Arial"/>
          <w:color w:val="000000"/>
          <w:sz w:val="24"/>
          <w:szCs w:val="24"/>
        </w:rPr>
        <w:t xml:space="preserve"> 3</w:t>
      </w:r>
      <w:r w:rsidR="00A07AAE">
        <w:rPr>
          <w:rFonts w:ascii="Comic Sans MS" w:hAnsi="Comic Sans MS" w:cs="Arial"/>
          <w:color w:val="000000"/>
          <w:sz w:val="24"/>
          <w:szCs w:val="24"/>
        </w:rPr>
        <w:t>/06</w:t>
      </w:r>
      <w:r>
        <w:rPr>
          <w:rFonts w:ascii="Comic Sans MS" w:hAnsi="Comic Sans MS" w:cs="Arial"/>
          <w:color w:val="000000"/>
          <w:sz w:val="24"/>
          <w:szCs w:val="24"/>
        </w:rPr>
        <w:t>/2021</w:t>
      </w:r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 xml:space="preserve">Heure du Post : </w:t>
      </w:r>
      <w:r w:rsidR="00C90D09">
        <w:rPr>
          <w:rFonts w:ascii="Comic Sans MS" w:hAnsi="Comic Sans MS" w:cs="Arial"/>
          <w:color w:val="000000"/>
          <w:sz w:val="24"/>
          <w:szCs w:val="24"/>
        </w:rPr>
        <w:t>15</w:t>
      </w:r>
      <w:r>
        <w:rPr>
          <w:rFonts w:ascii="Comic Sans MS" w:hAnsi="Comic Sans MS" w:cs="Arial"/>
          <w:color w:val="000000"/>
          <w:sz w:val="24"/>
          <w:szCs w:val="24"/>
        </w:rPr>
        <w:t>h</w:t>
      </w:r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Photo :</w:t>
      </w:r>
    </w:p>
    <w:p w:rsidR="00B804EB" w:rsidRDefault="00C90D09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 w:rsidRPr="00C90D09">
        <w:rPr>
          <w:rFonts w:ascii="Comic Sans MS" w:hAnsi="Comic Sans MS" w:cs="Arial"/>
          <w:noProof/>
          <w:color w:val="000000"/>
          <w:sz w:val="24"/>
          <w:szCs w:val="24"/>
        </w:rPr>
        <w:drawing>
          <wp:inline distT="0" distB="0" distL="0" distR="0">
            <wp:extent cx="5760720" cy="4321126"/>
            <wp:effectExtent l="0" t="0" r="0" b="3810"/>
            <wp:docPr id="3" name="Image 3" descr="C:\wamp\www\cnosc2\upload\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cnosc2\upload\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09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2"/>
          <w:szCs w:val="32"/>
          <w:shd w:val="clear" w:color="auto" w:fill="FFFFFF"/>
        </w:rPr>
      </w:pPr>
      <w:r w:rsidRPr="00A07AAE">
        <w:rPr>
          <w:rFonts w:ascii="Comic Sans MS" w:hAnsi="Comic Sans MS" w:cs="Arial"/>
          <w:color w:val="000000"/>
          <w:sz w:val="24"/>
          <w:szCs w:val="24"/>
        </w:rPr>
        <w:t xml:space="preserve">Libellé : </w:t>
      </w:r>
      <w:r w:rsidR="00C90D09" w:rsidRPr="00C90D09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L’assemblée générale élective a élu le 3 juin à Brazzaville le nouveau président du bureau exécutif de la Fédération congolaise de handball, </w:t>
      </w:r>
      <w:proofErr w:type="spellStart"/>
      <w:r w:rsidR="00C90D09" w:rsidRPr="00C90D09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>Yhan</w:t>
      </w:r>
      <w:proofErr w:type="spellEnd"/>
      <w:r w:rsidR="00C90D09" w:rsidRPr="00C90D09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0D09" w:rsidRPr="00C90D09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>Ndinga</w:t>
      </w:r>
      <w:proofErr w:type="spellEnd"/>
      <w:r w:rsidR="00C90D09" w:rsidRPr="00C90D09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0D09" w:rsidRPr="00C90D09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>Ayessa</w:t>
      </w:r>
      <w:proofErr w:type="spellEnd"/>
      <w:r w:rsidR="00C90D09" w:rsidRPr="00C90D09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bCs w:val="0"/>
          <w:color w:val="000000"/>
          <w:sz w:val="24"/>
          <w:szCs w:val="32"/>
          <w:shd w:val="clear" w:color="auto" w:fill="FFFFFF"/>
        </w:rPr>
      </w:pPr>
      <w:r w:rsidRPr="00B804EB">
        <w:rPr>
          <w:rFonts w:ascii="Comic Sans MS" w:hAnsi="Comic Sans MS" w:cs="Arial"/>
          <w:bCs w:val="0"/>
          <w:color w:val="000000"/>
          <w:sz w:val="24"/>
          <w:szCs w:val="32"/>
          <w:shd w:val="clear" w:color="auto" w:fill="FFFFFF"/>
        </w:rPr>
        <w:t>Corps :</w:t>
      </w:r>
    </w:p>
    <w:p w:rsidR="00C90D09" w:rsidRPr="00C90D09" w:rsidRDefault="00C90D09" w:rsidP="00C90D09">
      <w:pPr>
        <w:shd w:val="clear" w:color="auto" w:fill="FFFFFF"/>
        <w:spacing w:after="300" w:line="240" w:lineRule="auto"/>
        <w:jc w:val="both"/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eastAsia="fr-FR"/>
        </w:rPr>
      </w:pPr>
      <w:bookmarkStart w:id="0" w:name="_GoBack"/>
      <w:r w:rsidRPr="00C90D09"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eastAsia="fr-FR"/>
        </w:rPr>
        <w:t xml:space="preserve">L’assemblée générale élective a élu le 3 juin à Brazzaville le nouveau président du bureau exécutif de la Fédération congolaise de handball, </w:t>
      </w:r>
      <w:proofErr w:type="spellStart"/>
      <w:r w:rsidRPr="00C90D09"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eastAsia="fr-FR"/>
        </w:rPr>
        <w:t>Yhan</w:t>
      </w:r>
      <w:proofErr w:type="spellEnd"/>
      <w:r w:rsidRPr="00C90D09"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90D09"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eastAsia="fr-FR"/>
        </w:rPr>
        <w:t>Ndinga</w:t>
      </w:r>
      <w:proofErr w:type="spellEnd"/>
      <w:r w:rsidRPr="00C90D09"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90D09"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eastAsia="fr-FR"/>
        </w:rPr>
        <w:t>Ayessa</w:t>
      </w:r>
      <w:proofErr w:type="spellEnd"/>
      <w:r w:rsidRPr="00C90D09">
        <w:rPr>
          <w:rFonts w:ascii="Comic Sans MS" w:eastAsia="Times New Roman" w:hAnsi="Comic Sans MS" w:cs="Arial"/>
          <w:b/>
          <w:bCs/>
          <w:color w:val="000000" w:themeColor="text1"/>
          <w:sz w:val="24"/>
          <w:szCs w:val="24"/>
          <w:lang w:eastAsia="fr-FR"/>
        </w:rPr>
        <w:t>....</w:t>
      </w:r>
    </w:p>
    <w:p w:rsidR="00C90D09" w:rsidRPr="00C90D09" w:rsidRDefault="00C90D09" w:rsidP="00C90D09">
      <w:pPr>
        <w:shd w:val="clear" w:color="auto" w:fill="FFFFFF"/>
        <w:spacing w:after="150" w:line="240" w:lineRule="auto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eastAsia="fr-FR"/>
        </w:rPr>
      </w:pPr>
      <w:r w:rsidRPr="00C90D09">
        <w:rPr>
          <w:rFonts w:ascii="Comic Sans MS" w:eastAsia="Times New Roman" w:hAnsi="Comic Sans MS" w:cs="Arial"/>
          <w:color w:val="000000" w:themeColor="text1"/>
          <w:sz w:val="24"/>
          <w:szCs w:val="24"/>
          <w:lang w:eastAsia="fr-FR"/>
        </w:rPr>
        <w:lastRenderedPageBreak/>
        <w:t xml:space="preserve">Le nouveau président de la FECOHAND a été élu avec 18 voix contre 13 pour Guy Jonas </w:t>
      </w:r>
      <w:proofErr w:type="spellStart"/>
      <w:r w:rsidRPr="00C90D09">
        <w:rPr>
          <w:rFonts w:ascii="Comic Sans MS" w:eastAsia="Times New Roman" w:hAnsi="Comic Sans MS" w:cs="Arial"/>
          <w:color w:val="000000" w:themeColor="text1"/>
          <w:sz w:val="24"/>
          <w:szCs w:val="24"/>
          <w:lang w:eastAsia="fr-FR"/>
        </w:rPr>
        <w:t>Tsiba</w:t>
      </w:r>
      <w:proofErr w:type="spellEnd"/>
      <w:r w:rsidRPr="00C90D09">
        <w:rPr>
          <w:rFonts w:ascii="Comic Sans MS" w:eastAsia="Times New Roman" w:hAnsi="Comic Sans MS" w:cs="Arial"/>
          <w:color w:val="000000" w:themeColor="text1"/>
          <w:sz w:val="24"/>
          <w:szCs w:val="24"/>
          <w:lang w:eastAsia="fr-FR"/>
        </w:rPr>
        <w:t xml:space="preserve"> au cours de l’assemblée générale élective organisée par la Fédération internationale de handball (IHF).</w:t>
      </w:r>
    </w:p>
    <w:p w:rsidR="00C90D09" w:rsidRPr="00C90D09" w:rsidRDefault="00C90D09" w:rsidP="00C90D09">
      <w:pPr>
        <w:shd w:val="clear" w:color="auto" w:fill="FFFFFF"/>
        <w:spacing w:after="150" w:line="240" w:lineRule="auto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eastAsia="fr-FR"/>
        </w:rPr>
      </w:pPr>
      <w:r w:rsidRPr="00C90D09">
        <w:rPr>
          <w:rFonts w:ascii="Comic Sans MS" w:eastAsia="Times New Roman" w:hAnsi="Comic Sans MS" w:cs="Arial"/>
          <w:color w:val="000000" w:themeColor="text1"/>
          <w:sz w:val="24"/>
          <w:szCs w:val="24"/>
          <w:lang w:eastAsia="fr-FR"/>
        </w:rPr>
        <w:t>Le président élu de la Fédération congolaise de handball a appelé les dirigeants et les praticiens du handball à s’unir pour faire triompher ce sport en perte de sa renommée d’antan.</w:t>
      </w:r>
    </w:p>
    <w:p w:rsidR="00C90D09" w:rsidRPr="00C90D09" w:rsidRDefault="00C90D09" w:rsidP="00C90D09">
      <w:pPr>
        <w:shd w:val="clear" w:color="auto" w:fill="F6F6F6"/>
        <w:spacing w:line="240" w:lineRule="auto"/>
        <w:jc w:val="both"/>
        <w:rPr>
          <w:rFonts w:ascii="Comic Sans MS" w:eastAsia="Times New Roman" w:hAnsi="Comic Sans MS" w:cs="Arial"/>
          <w:i/>
          <w:iCs/>
          <w:color w:val="000000" w:themeColor="text1"/>
          <w:sz w:val="24"/>
          <w:szCs w:val="24"/>
          <w:lang w:eastAsia="fr-FR"/>
        </w:rPr>
      </w:pPr>
      <w:r w:rsidRPr="00C90D09">
        <w:rPr>
          <w:rFonts w:ascii="Comic Sans MS" w:eastAsia="Times New Roman" w:hAnsi="Comic Sans MS" w:cs="Arial"/>
          <w:i/>
          <w:iCs/>
          <w:color w:val="000000" w:themeColor="text1"/>
          <w:sz w:val="24"/>
          <w:szCs w:val="24"/>
          <w:lang w:eastAsia="fr-FR"/>
        </w:rPr>
        <w:t xml:space="preserve">« Je serai le président des handballeurs de tout bord », a indiqué </w:t>
      </w:r>
      <w:proofErr w:type="spellStart"/>
      <w:r w:rsidRPr="00C90D09">
        <w:rPr>
          <w:rFonts w:ascii="Comic Sans MS" w:eastAsia="Times New Roman" w:hAnsi="Comic Sans MS" w:cs="Arial"/>
          <w:i/>
          <w:iCs/>
          <w:color w:val="000000" w:themeColor="text1"/>
          <w:sz w:val="24"/>
          <w:szCs w:val="24"/>
          <w:lang w:eastAsia="fr-FR"/>
        </w:rPr>
        <w:t>Yhan</w:t>
      </w:r>
      <w:proofErr w:type="spellEnd"/>
      <w:r w:rsidRPr="00C90D09">
        <w:rPr>
          <w:rFonts w:ascii="Comic Sans MS" w:eastAsia="Times New Roman" w:hAnsi="Comic Sans MS" w:cs="Arial"/>
          <w:i/>
          <w:i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90D09">
        <w:rPr>
          <w:rFonts w:ascii="Comic Sans MS" w:eastAsia="Times New Roman" w:hAnsi="Comic Sans MS" w:cs="Arial"/>
          <w:i/>
          <w:iCs/>
          <w:color w:val="000000" w:themeColor="text1"/>
          <w:sz w:val="24"/>
          <w:szCs w:val="24"/>
          <w:lang w:eastAsia="fr-FR"/>
        </w:rPr>
        <w:t>Ndinga</w:t>
      </w:r>
      <w:proofErr w:type="spellEnd"/>
      <w:r w:rsidRPr="00C90D09">
        <w:rPr>
          <w:rFonts w:ascii="Comic Sans MS" w:eastAsia="Times New Roman" w:hAnsi="Comic Sans MS" w:cs="Arial"/>
          <w:i/>
          <w:i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C90D09">
        <w:rPr>
          <w:rFonts w:ascii="Comic Sans MS" w:eastAsia="Times New Roman" w:hAnsi="Comic Sans MS" w:cs="Arial"/>
          <w:i/>
          <w:iCs/>
          <w:color w:val="000000" w:themeColor="text1"/>
          <w:sz w:val="24"/>
          <w:szCs w:val="24"/>
          <w:lang w:eastAsia="fr-FR"/>
        </w:rPr>
        <w:t>Ayessa</w:t>
      </w:r>
      <w:proofErr w:type="spellEnd"/>
      <w:r w:rsidRPr="00C90D09">
        <w:rPr>
          <w:rFonts w:ascii="Comic Sans MS" w:eastAsia="Times New Roman" w:hAnsi="Comic Sans MS" w:cs="Arial"/>
          <w:i/>
          <w:iCs/>
          <w:color w:val="000000" w:themeColor="text1"/>
          <w:sz w:val="24"/>
          <w:szCs w:val="24"/>
          <w:lang w:eastAsia="fr-FR"/>
        </w:rPr>
        <w:t>.</w:t>
      </w:r>
    </w:p>
    <w:p w:rsidR="00C90D09" w:rsidRPr="00C90D09" w:rsidRDefault="00C90D09" w:rsidP="00C90D09">
      <w:pPr>
        <w:shd w:val="clear" w:color="auto" w:fill="FFFFFF"/>
        <w:spacing w:after="150" w:line="240" w:lineRule="auto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eastAsia="fr-FR"/>
        </w:rPr>
      </w:pPr>
      <w:r w:rsidRPr="00C90D09">
        <w:rPr>
          <w:rFonts w:ascii="Comic Sans MS" w:eastAsia="Times New Roman" w:hAnsi="Comic Sans MS" w:cs="Arial"/>
          <w:color w:val="000000" w:themeColor="text1"/>
          <w:sz w:val="24"/>
          <w:szCs w:val="24"/>
          <w:lang w:eastAsia="fr-FR"/>
        </w:rPr>
        <w:t>Cette élection organisée par l’IHF intervient après celle qui a été annulée dernièrement par la Chambre de conciliation et d’arbitrage du sport, CCAS.</w:t>
      </w:r>
    </w:p>
    <w:bookmarkEnd w:id="0"/>
    <w:p w:rsidR="000303CE" w:rsidRDefault="000303CE"/>
    <w:sectPr w:rsidR="00030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EB"/>
    <w:rsid w:val="000303CE"/>
    <w:rsid w:val="00464579"/>
    <w:rsid w:val="006F0A22"/>
    <w:rsid w:val="009D216C"/>
    <w:rsid w:val="00A07AAE"/>
    <w:rsid w:val="00B804EB"/>
    <w:rsid w:val="00C9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BE5BF-1F2B-49C6-86B8-AEB547D4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80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804E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804EB"/>
    <w:rPr>
      <w:color w:val="0000FF"/>
      <w:u w:val="single"/>
    </w:rPr>
  </w:style>
  <w:style w:type="paragraph" w:customStyle="1" w:styleId="lead">
    <w:name w:val="lead"/>
    <w:basedOn w:val="Normal"/>
    <w:rsid w:val="00B8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8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74">
          <w:blockQuote w:val="1"/>
          <w:marLeft w:val="0"/>
          <w:marRight w:val="0"/>
          <w:marTop w:val="450"/>
          <w:marBottom w:val="45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845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30">
          <w:blockQuote w:val="1"/>
          <w:marLeft w:val="0"/>
          <w:marRight w:val="0"/>
          <w:marTop w:val="450"/>
          <w:marBottom w:val="45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725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115">
          <w:blockQuote w:val="1"/>
          <w:marLeft w:val="0"/>
          <w:marRight w:val="0"/>
          <w:marTop w:val="450"/>
          <w:marBottom w:val="45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975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file:///C:\wamp\www\cnosc2\arthb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NDAG-CONSULTING</dc:creator>
  <cp:keywords/>
  <dc:description/>
  <cp:lastModifiedBy>NDAG-CONSULTING</cp:lastModifiedBy>
  <cp:revision>2</cp:revision>
  <dcterms:created xsi:type="dcterms:W3CDTF">2021-08-07T11:11:00Z</dcterms:created>
  <dcterms:modified xsi:type="dcterms:W3CDTF">2021-08-07T11:11:00Z</dcterms:modified>
</cp:coreProperties>
</file>