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Notes:</w:t>
      </w:r>
    </w:p>
    <w:p w:rsidR="00000000" w:rsidDel="00000000" w:rsidP="00000000" w:rsidRDefault="00000000" w:rsidRPr="00000000" w14:paraId="00000002">
      <w:pPr>
        <w:numPr>
          <w:ilvl w:val="0"/>
          <w:numId w:val="1"/>
        </w:numPr>
        <w:ind w:left="720" w:hanging="360"/>
        <w:rPr>
          <w:sz w:val="30"/>
          <w:szCs w:val="30"/>
          <w:u w:val="none"/>
        </w:rPr>
      </w:pPr>
      <w:r w:rsidDel="00000000" w:rsidR="00000000" w:rsidRPr="00000000">
        <w:rPr>
          <w:sz w:val="30"/>
          <w:szCs w:val="30"/>
          <w:rtl w:val="0"/>
        </w:rPr>
        <w:t xml:space="preserve"> </w:t>
      </w:r>
      <w:r w:rsidDel="00000000" w:rsidR="00000000" w:rsidRPr="00000000">
        <w:rPr>
          <w:sz w:val="30"/>
          <w:szCs w:val="30"/>
          <w:rtl w:val="0"/>
        </w:rPr>
        <w:t xml:space="preserve">It is advised that one should keep copies of all the original files somewhere else before running any of these protocols to prevent file corruption in case some errors occur.  </w:t>
      </w:r>
    </w:p>
    <w:p w:rsidR="00000000" w:rsidDel="00000000" w:rsidP="00000000" w:rsidRDefault="00000000" w:rsidRPr="00000000" w14:paraId="00000003">
      <w:pPr>
        <w:numPr>
          <w:ilvl w:val="0"/>
          <w:numId w:val="1"/>
        </w:numPr>
        <w:ind w:left="720" w:hanging="360"/>
        <w:rPr>
          <w:sz w:val="30"/>
          <w:szCs w:val="30"/>
          <w:u w:val="none"/>
        </w:rPr>
      </w:pPr>
      <w:r w:rsidDel="00000000" w:rsidR="00000000" w:rsidRPr="00000000">
        <w:rPr>
          <w:sz w:val="30"/>
          <w:szCs w:val="30"/>
          <w:rtl w:val="0"/>
        </w:rPr>
        <w:t xml:space="preserve">This protocol is specific to the Lauer lab data format.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Steps to get raw data into excel file format:</w:t>
      </w:r>
    </w:p>
    <w:p w:rsidR="00000000" w:rsidDel="00000000" w:rsidP="00000000" w:rsidRDefault="00000000" w:rsidRPr="00000000" w14:paraId="00000006">
      <w:pPr>
        <w:rPr>
          <w:b w:val="1"/>
          <w:sz w:val="28"/>
          <w:szCs w:val="28"/>
        </w:rPr>
      </w:pPr>
      <w:r w:rsidDel="00000000" w:rsidR="00000000" w:rsidRPr="00000000">
        <w:rPr>
          <w:rtl w:val="0"/>
        </w:rPr>
      </w:r>
    </w:p>
    <w:p w:rsidR="00000000" w:rsidDel="00000000" w:rsidP="00000000" w:rsidRDefault="00000000" w:rsidRPr="00000000" w14:paraId="00000007">
      <w:pPr>
        <w:numPr>
          <w:ilvl w:val="0"/>
          <w:numId w:val="2"/>
        </w:numPr>
        <w:ind w:left="720" w:hanging="360"/>
        <w:rPr>
          <w:sz w:val="28"/>
          <w:szCs w:val="28"/>
        </w:rPr>
      </w:pPr>
      <w:r w:rsidDel="00000000" w:rsidR="00000000" w:rsidRPr="00000000">
        <w:rPr>
          <w:sz w:val="28"/>
          <w:szCs w:val="28"/>
          <w:rtl w:val="0"/>
        </w:rPr>
        <w:t xml:space="preserve">Run matlab_to_excel.exe program.</w:t>
      </w:r>
    </w:p>
    <w:p w:rsidR="00000000" w:rsidDel="00000000" w:rsidP="00000000" w:rsidRDefault="00000000" w:rsidRPr="00000000" w14:paraId="00000008">
      <w:pPr>
        <w:numPr>
          <w:ilvl w:val="0"/>
          <w:numId w:val="2"/>
        </w:numPr>
        <w:ind w:left="720" w:hanging="360"/>
        <w:rPr>
          <w:sz w:val="28"/>
          <w:szCs w:val="28"/>
          <w:u w:val="none"/>
        </w:rPr>
      </w:pPr>
      <w:r w:rsidDel="00000000" w:rsidR="00000000" w:rsidRPr="00000000">
        <w:rPr>
          <w:sz w:val="28"/>
          <w:szCs w:val="28"/>
          <w:rtl w:val="0"/>
        </w:rPr>
        <w:t xml:space="preserve">Enter the location of the folder/directory where raw files are located and hit enter. </w:t>
      </w:r>
    </w:p>
    <w:p w:rsidR="00000000" w:rsidDel="00000000" w:rsidP="00000000" w:rsidRDefault="00000000" w:rsidRPr="00000000" w14:paraId="00000009">
      <w:pPr>
        <w:ind w:left="1440" w:firstLine="0"/>
        <w:rPr/>
      </w:pPr>
      <w:r w:rsidDel="00000000" w:rsidR="00000000" w:rsidRPr="00000000">
        <w:rPr>
          <w:rtl w:val="0"/>
        </w:rPr>
        <w:t xml:space="preserve">Example of the file name is TBI_1_day.FILE [.File format]</w:t>
      </w:r>
    </w:p>
    <w:p w:rsidR="00000000" w:rsidDel="00000000" w:rsidP="00000000" w:rsidRDefault="00000000" w:rsidRPr="00000000" w14:paraId="0000000A">
      <w:pPr>
        <w:ind w:left="1440" w:firstLine="0"/>
        <w:rPr/>
      </w:pPr>
      <w:r w:rsidDel="00000000" w:rsidR="00000000" w:rsidRPr="00000000">
        <w:rPr>
          <w:rtl w:val="0"/>
        </w:rPr>
        <w:t xml:space="preserve">Example of directory/folder name is C:\Academic\JHU\Test_for_kali</w:t>
      </w:r>
    </w:p>
    <w:p w:rsidR="00000000" w:rsidDel="00000000" w:rsidP="00000000" w:rsidRDefault="00000000" w:rsidRPr="00000000" w14:paraId="0000000B">
      <w:pPr>
        <w:numPr>
          <w:ilvl w:val="0"/>
          <w:numId w:val="2"/>
        </w:numPr>
        <w:ind w:left="720" w:hanging="360"/>
        <w:rPr>
          <w:sz w:val="28"/>
          <w:szCs w:val="28"/>
          <w:u w:val="none"/>
        </w:rPr>
      </w:pPr>
      <w:r w:rsidDel="00000000" w:rsidR="00000000" w:rsidRPr="00000000">
        <w:rPr>
          <w:sz w:val="28"/>
          <w:szCs w:val="28"/>
          <w:rtl w:val="0"/>
        </w:rPr>
        <w:t xml:space="preserve">Go to the directory/folder where the application is located. “matlab_batch.File” should be generated there. Move this file to the folder where the raw files are located.</w:t>
      </w:r>
    </w:p>
    <w:p w:rsidR="00000000" w:rsidDel="00000000" w:rsidP="00000000" w:rsidRDefault="00000000" w:rsidRPr="00000000" w14:paraId="0000000C">
      <w:pPr>
        <w:numPr>
          <w:ilvl w:val="0"/>
          <w:numId w:val="2"/>
        </w:numPr>
        <w:ind w:left="720" w:hanging="360"/>
        <w:rPr>
          <w:sz w:val="28"/>
          <w:szCs w:val="28"/>
          <w:u w:val="none"/>
        </w:rPr>
      </w:pPr>
      <w:r w:rsidDel="00000000" w:rsidR="00000000" w:rsidRPr="00000000">
        <w:rPr>
          <w:sz w:val="28"/>
          <w:szCs w:val="28"/>
          <w:rtl w:val="0"/>
        </w:rPr>
        <w:t xml:space="preserve">Use “Bulk Rename Utility” software to rename all of the files in the directory that contains raw files and the “matlab_batch file.” </w:t>
      </w:r>
    </w:p>
    <w:p w:rsidR="00000000" w:rsidDel="00000000" w:rsidP="00000000" w:rsidRDefault="00000000" w:rsidRPr="00000000" w14:paraId="0000000D">
      <w:pPr>
        <w:ind w:left="720" w:firstLine="0"/>
        <w:rPr>
          <w:sz w:val="28"/>
          <w:szCs w:val="28"/>
        </w:rPr>
      </w:pPr>
      <w:r w:rsidDel="00000000" w:rsidR="00000000" w:rsidRPr="00000000">
        <w:rPr>
          <w:sz w:val="28"/>
          <w:szCs w:val="28"/>
          <w:rtl w:val="0"/>
        </w:rPr>
        <w:tab/>
      </w:r>
    </w:p>
    <w:p w:rsidR="00000000" w:rsidDel="00000000" w:rsidP="00000000" w:rsidRDefault="00000000" w:rsidRPr="00000000" w14:paraId="0000000E">
      <w:pPr>
        <w:ind w:left="720" w:firstLine="0"/>
        <w:rPr>
          <w:sz w:val="28"/>
          <w:szCs w:val="28"/>
        </w:rPr>
      </w:pPr>
      <w:r w:rsidDel="00000000" w:rsidR="00000000" w:rsidRPr="00000000">
        <w:rPr>
          <w:sz w:val="28"/>
          <w:szCs w:val="28"/>
          <w:rtl w:val="0"/>
        </w:rPr>
        <w:t xml:space="preserve">Following are the steps required to perform the batch renaming.</w:t>
      </w:r>
    </w:p>
    <w:p w:rsidR="00000000" w:rsidDel="00000000" w:rsidP="00000000" w:rsidRDefault="00000000" w:rsidRPr="00000000" w14:paraId="0000000F">
      <w:pPr>
        <w:numPr>
          <w:ilvl w:val="1"/>
          <w:numId w:val="2"/>
        </w:numPr>
        <w:ind w:left="1440" w:hanging="360"/>
        <w:rPr>
          <w:sz w:val="28"/>
          <w:szCs w:val="28"/>
        </w:rPr>
      </w:pPr>
      <w:r w:rsidDel="00000000" w:rsidR="00000000" w:rsidRPr="00000000">
        <w:rPr>
          <w:sz w:val="28"/>
          <w:szCs w:val="28"/>
          <w:rtl w:val="0"/>
        </w:rPr>
        <w:t xml:space="preserve">Download and install (from the attached .exe application in the folder/shared drive or </w:t>
      </w:r>
      <w:hyperlink r:id="rId6">
        <w:r w:rsidDel="00000000" w:rsidR="00000000" w:rsidRPr="00000000">
          <w:rPr>
            <w:color w:val="1155cc"/>
            <w:sz w:val="28"/>
            <w:szCs w:val="28"/>
            <w:u w:val="single"/>
            <w:rtl w:val="0"/>
          </w:rPr>
          <w:t xml:space="preserve">website</w:t>
        </w:r>
      </w:hyperlink>
      <w:r w:rsidDel="00000000" w:rsidR="00000000" w:rsidRPr="00000000">
        <w:rPr>
          <w:sz w:val="28"/>
          <w:szCs w:val="28"/>
          <w:rtl w:val="0"/>
        </w:rPr>
        <w:t xml:space="preserve">) ‘Bulk rename Utility.’</w:t>
      </w:r>
    </w:p>
    <w:p w:rsidR="00000000" w:rsidDel="00000000" w:rsidP="00000000" w:rsidRDefault="00000000" w:rsidRPr="00000000" w14:paraId="00000010">
      <w:pPr>
        <w:numPr>
          <w:ilvl w:val="1"/>
          <w:numId w:val="2"/>
        </w:numPr>
        <w:ind w:left="1440" w:hanging="360"/>
        <w:rPr>
          <w:sz w:val="28"/>
          <w:szCs w:val="28"/>
        </w:rPr>
      </w:pPr>
      <w:r w:rsidDel="00000000" w:rsidR="00000000" w:rsidRPr="00000000">
        <w:rPr>
          <w:sz w:val="28"/>
          <w:szCs w:val="28"/>
          <w:rtl w:val="0"/>
        </w:rPr>
        <w:t xml:space="preserve">Select the folder that contains all the files you desire to rename or change the extension by clicking on the button with folder icon on top right. You can find the folder icon on the right side of the directory bar/tab. </w:t>
      </w:r>
    </w:p>
    <w:p w:rsidR="00000000" w:rsidDel="00000000" w:rsidP="00000000" w:rsidRDefault="00000000" w:rsidRPr="00000000" w14:paraId="00000011">
      <w:pPr>
        <w:numPr>
          <w:ilvl w:val="1"/>
          <w:numId w:val="2"/>
        </w:numPr>
        <w:ind w:left="1440" w:hanging="360"/>
        <w:rPr>
          <w:sz w:val="28"/>
          <w:szCs w:val="28"/>
        </w:rPr>
      </w:pPr>
      <w:r w:rsidDel="00000000" w:rsidR="00000000" w:rsidRPr="00000000">
        <w:rPr>
          <w:sz w:val="28"/>
          <w:szCs w:val="28"/>
          <w:rtl w:val="0"/>
        </w:rPr>
        <w:t xml:space="preserve">Select your desired folder once the dialogue box titled ‘Browse files’ appears. </w:t>
      </w:r>
    </w:p>
    <w:p w:rsidR="00000000" w:rsidDel="00000000" w:rsidP="00000000" w:rsidRDefault="00000000" w:rsidRPr="00000000" w14:paraId="00000012">
      <w:pPr>
        <w:numPr>
          <w:ilvl w:val="1"/>
          <w:numId w:val="2"/>
        </w:numPr>
        <w:ind w:left="1440" w:hanging="360"/>
        <w:rPr>
          <w:sz w:val="28"/>
          <w:szCs w:val="28"/>
        </w:rPr>
      </w:pPr>
      <w:r w:rsidDel="00000000" w:rsidR="00000000" w:rsidRPr="00000000">
        <w:rPr>
          <w:sz w:val="28"/>
          <w:szCs w:val="28"/>
          <w:rtl w:val="0"/>
        </w:rPr>
        <w:t xml:space="preserve">A list of all the files should appear on the topmost box right under the folder location bar.</w:t>
      </w:r>
    </w:p>
    <w:p w:rsidR="00000000" w:rsidDel="00000000" w:rsidP="00000000" w:rsidRDefault="00000000" w:rsidRPr="00000000" w14:paraId="00000013">
      <w:pPr>
        <w:numPr>
          <w:ilvl w:val="1"/>
          <w:numId w:val="2"/>
        </w:numPr>
        <w:ind w:left="1440" w:hanging="360"/>
        <w:rPr>
          <w:sz w:val="28"/>
          <w:szCs w:val="28"/>
        </w:rPr>
      </w:pPr>
      <w:r w:rsidDel="00000000" w:rsidR="00000000" w:rsidRPr="00000000">
        <w:rPr>
          <w:sz w:val="28"/>
          <w:szCs w:val="28"/>
          <w:rtl w:val="0"/>
        </w:rPr>
        <w:t xml:space="preserve">Select all the files in the list by pressing ‘Ctrl+A’. Left column shows the current name and extension of the file and the middle column shows the new name and extension of the files in green color.</w:t>
      </w:r>
    </w:p>
    <w:p w:rsidR="00000000" w:rsidDel="00000000" w:rsidP="00000000" w:rsidRDefault="00000000" w:rsidRPr="00000000" w14:paraId="00000014">
      <w:pPr>
        <w:numPr>
          <w:ilvl w:val="1"/>
          <w:numId w:val="2"/>
        </w:numPr>
        <w:ind w:left="1440" w:hanging="360"/>
        <w:rPr>
          <w:sz w:val="28"/>
          <w:szCs w:val="28"/>
        </w:rPr>
      </w:pPr>
      <w:r w:rsidDel="00000000" w:rsidR="00000000" w:rsidRPr="00000000">
        <w:rPr>
          <w:sz w:val="28"/>
          <w:szCs w:val="28"/>
          <w:rtl w:val="0"/>
        </w:rPr>
        <w:t xml:space="preserve">From the ‘Extension (11)’ tab on the bottom right, select fixed from the menu. (Default might be ‘same’ instead of ‘fixed.’</w:t>
      </w:r>
    </w:p>
    <w:p w:rsidR="00000000" w:rsidDel="00000000" w:rsidP="00000000" w:rsidRDefault="00000000" w:rsidRPr="00000000" w14:paraId="00000015">
      <w:pPr>
        <w:numPr>
          <w:ilvl w:val="1"/>
          <w:numId w:val="2"/>
        </w:numPr>
        <w:ind w:left="1440" w:hanging="360"/>
        <w:rPr>
          <w:sz w:val="28"/>
          <w:szCs w:val="28"/>
        </w:rPr>
      </w:pPr>
      <w:r w:rsidDel="00000000" w:rsidR="00000000" w:rsidRPr="00000000">
        <w:rPr>
          <w:sz w:val="28"/>
          <w:szCs w:val="28"/>
          <w:rtl w:val="0"/>
        </w:rPr>
        <w:t xml:space="preserve">On the box next to the fixed menu, type the desired file extension. </w:t>
      </w:r>
    </w:p>
    <w:p w:rsidR="00000000" w:rsidDel="00000000" w:rsidP="00000000" w:rsidRDefault="00000000" w:rsidRPr="00000000" w14:paraId="00000016">
      <w:pPr>
        <w:ind w:left="1440" w:firstLine="720"/>
        <w:rPr>
          <w:sz w:val="28"/>
          <w:szCs w:val="28"/>
        </w:rPr>
      </w:pPr>
      <w:r w:rsidDel="00000000" w:rsidR="00000000" w:rsidRPr="00000000">
        <w:rPr>
          <w:sz w:val="28"/>
          <w:szCs w:val="28"/>
          <w:rtl w:val="0"/>
        </w:rPr>
        <w:t xml:space="preserve">For example,</w:t>
      </w:r>
    </w:p>
    <w:p w:rsidR="00000000" w:rsidDel="00000000" w:rsidP="00000000" w:rsidRDefault="00000000" w:rsidRPr="00000000" w14:paraId="00000017">
      <w:pPr>
        <w:ind w:left="720" w:firstLine="0"/>
        <w:rPr>
          <w:sz w:val="28"/>
          <w:szCs w:val="28"/>
        </w:rPr>
      </w:pPr>
      <w:r w:rsidDel="00000000" w:rsidR="00000000" w:rsidRPr="00000000">
        <w:rPr>
          <w:rtl w:val="0"/>
        </w:rPr>
      </w:r>
    </w:p>
    <w:p w:rsidR="00000000" w:rsidDel="00000000" w:rsidP="00000000" w:rsidRDefault="00000000" w:rsidRPr="00000000" w14:paraId="00000018">
      <w:pPr>
        <w:ind w:left="720" w:firstLine="0"/>
        <w:rPr>
          <w:sz w:val="28"/>
          <w:szCs w:val="28"/>
        </w:rPr>
      </w:pPr>
      <w:r w:rsidDel="00000000" w:rsidR="00000000" w:rsidRPr="00000000">
        <w:rPr>
          <w:sz w:val="28"/>
          <w:szCs w:val="28"/>
          <w:rtl w:val="0"/>
        </w:rPr>
        <w:tab/>
        <w:tab/>
        <w:t xml:space="preserve">Current name column: TBI_1_day.FILE</w:t>
      </w:r>
    </w:p>
    <w:p w:rsidR="00000000" w:rsidDel="00000000" w:rsidP="00000000" w:rsidRDefault="00000000" w:rsidRPr="00000000" w14:paraId="00000019">
      <w:pPr>
        <w:ind w:left="1440" w:firstLine="720"/>
        <w:rPr>
          <w:color w:val="38761d"/>
          <w:sz w:val="28"/>
          <w:szCs w:val="28"/>
        </w:rPr>
      </w:pPr>
      <w:r w:rsidDel="00000000" w:rsidR="00000000" w:rsidRPr="00000000">
        <w:rPr>
          <w:sz w:val="28"/>
          <w:szCs w:val="28"/>
          <w:rtl w:val="0"/>
        </w:rPr>
        <w:t xml:space="preserve">New file name column: </w:t>
      </w:r>
      <w:r w:rsidDel="00000000" w:rsidR="00000000" w:rsidRPr="00000000">
        <w:rPr>
          <w:color w:val="38761d"/>
          <w:sz w:val="28"/>
          <w:szCs w:val="28"/>
          <w:rtl w:val="0"/>
        </w:rPr>
        <w:t xml:space="preserve">TBI_1_day.</w:t>
      </w:r>
    </w:p>
    <w:p w:rsidR="00000000" w:rsidDel="00000000" w:rsidP="00000000" w:rsidRDefault="00000000" w:rsidRPr="00000000" w14:paraId="0000001A">
      <w:pPr>
        <w:ind w:left="720" w:firstLine="720"/>
        <w:rPr>
          <w:color w:val="38761d"/>
          <w:sz w:val="28"/>
          <w:szCs w:val="28"/>
        </w:rPr>
      </w:pPr>
      <w:r w:rsidDel="00000000" w:rsidR="00000000" w:rsidRPr="00000000">
        <w:rPr>
          <w:rtl w:val="0"/>
        </w:rPr>
      </w:r>
    </w:p>
    <w:p w:rsidR="00000000" w:rsidDel="00000000" w:rsidP="00000000" w:rsidRDefault="00000000" w:rsidRPr="00000000" w14:paraId="0000001B">
      <w:pPr>
        <w:ind w:left="2160" w:firstLine="720"/>
        <w:rPr>
          <w:sz w:val="28"/>
          <w:szCs w:val="28"/>
        </w:rPr>
      </w:pPr>
      <w:r w:rsidDel="00000000" w:rsidR="00000000" w:rsidRPr="00000000">
        <w:rPr>
          <w:sz w:val="28"/>
          <w:szCs w:val="28"/>
          <w:rtl w:val="0"/>
        </w:rPr>
        <w:t xml:space="preserve">After selecting fixed from the menu and typing ‘m’ on the box to the right, </w:t>
      </w:r>
    </w:p>
    <w:p w:rsidR="00000000" w:rsidDel="00000000" w:rsidP="00000000" w:rsidRDefault="00000000" w:rsidRPr="00000000" w14:paraId="0000001C">
      <w:pPr>
        <w:ind w:left="1440" w:firstLine="720"/>
        <w:rPr>
          <w:color w:val="38761d"/>
          <w:sz w:val="28"/>
          <w:szCs w:val="28"/>
        </w:rPr>
      </w:pPr>
      <w:r w:rsidDel="00000000" w:rsidR="00000000" w:rsidRPr="00000000">
        <w:rPr>
          <w:sz w:val="28"/>
          <w:szCs w:val="28"/>
          <w:rtl w:val="0"/>
        </w:rPr>
        <w:t xml:space="preserve">New file name column: </w:t>
      </w:r>
      <w:r w:rsidDel="00000000" w:rsidR="00000000" w:rsidRPr="00000000">
        <w:rPr>
          <w:color w:val="38761d"/>
          <w:sz w:val="28"/>
          <w:szCs w:val="28"/>
          <w:rtl w:val="0"/>
        </w:rPr>
        <w:t xml:space="preserve">TBI_1_day.m</w:t>
      </w:r>
    </w:p>
    <w:p w:rsidR="00000000" w:rsidDel="00000000" w:rsidP="00000000" w:rsidRDefault="00000000" w:rsidRPr="00000000" w14:paraId="0000001D">
      <w:pPr>
        <w:ind w:left="720" w:firstLine="720"/>
        <w:rPr>
          <w:color w:val="38761d"/>
        </w:rPr>
      </w:pPr>
      <w:r w:rsidDel="00000000" w:rsidR="00000000" w:rsidRPr="00000000">
        <w:rPr>
          <w:rtl w:val="0"/>
        </w:rPr>
      </w:r>
    </w:p>
    <w:p w:rsidR="00000000" w:rsidDel="00000000" w:rsidP="00000000" w:rsidRDefault="00000000" w:rsidRPr="00000000" w14:paraId="0000001E">
      <w:pPr>
        <w:numPr>
          <w:ilvl w:val="0"/>
          <w:numId w:val="2"/>
        </w:numPr>
        <w:ind w:left="720" w:hanging="360"/>
        <w:rPr>
          <w:sz w:val="28"/>
          <w:szCs w:val="28"/>
          <w:u w:val="none"/>
        </w:rPr>
      </w:pPr>
      <w:r w:rsidDel="00000000" w:rsidR="00000000" w:rsidRPr="00000000">
        <w:rPr>
          <w:sz w:val="28"/>
          <w:szCs w:val="28"/>
          <w:rtl w:val="0"/>
        </w:rPr>
        <w:t xml:space="preserve">“Move matlab_batch.m” in some other folder of your choice. </w:t>
      </w:r>
      <w:r w:rsidDel="00000000" w:rsidR="00000000" w:rsidRPr="00000000">
        <w:rPr>
          <w:rtl w:val="0"/>
        </w:rPr>
      </w:r>
    </w:p>
    <w:p w:rsidR="00000000" w:rsidDel="00000000" w:rsidP="00000000" w:rsidRDefault="00000000" w:rsidRPr="00000000" w14:paraId="0000001F">
      <w:pPr>
        <w:numPr>
          <w:ilvl w:val="0"/>
          <w:numId w:val="2"/>
        </w:numPr>
        <w:ind w:left="720" w:hanging="360"/>
        <w:rPr>
          <w:sz w:val="28"/>
          <w:szCs w:val="28"/>
          <w:u w:val="none"/>
        </w:rPr>
      </w:pPr>
      <w:r w:rsidDel="00000000" w:rsidR="00000000" w:rsidRPr="00000000">
        <w:rPr>
          <w:sz w:val="28"/>
          <w:szCs w:val="28"/>
          <w:rtl w:val="0"/>
        </w:rPr>
        <w:t xml:space="preserve">Copy and paste “ASR_preproc.m” file to the directory/folder with freshly name changed .m data files (initially where the raw data files were located). </w:t>
      </w:r>
    </w:p>
    <w:p w:rsidR="00000000" w:rsidDel="00000000" w:rsidP="00000000" w:rsidRDefault="00000000" w:rsidRPr="00000000" w14:paraId="00000020">
      <w:pPr>
        <w:numPr>
          <w:ilvl w:val="0"/>
          <w:numId w:val="2"/>
        </w:numPr>
        <w:ind w:left="720" w:hanging="360"/>
        <w:rPr>
          <w:sz w:val="28"/>
          <w:szCs w:val="28"/>
          <w:u w:val="none"/>
        </w:rPr>
      </w:pPr>
      <w:r w:rsidDel="00000000" w:rsidR="00000000" w:rsidRPr="00000000">
        <w:rPr>
          <w:sz w:val="28"/>
          <w:szCs w:val="28"/>
          <w:rtl w:val="0"/>
        </w:rPr>
        <w:t xml:space="preserve">Make sure the only files in the directory are raw data files with extension changed into “.m” format and the “ASR_preproc.m” file.</w:t>
      </w:r>
    </w:p>
    <w:p w:rsidR="00000000" w:rsidDel="00000000" w:rsidP="00000000" w:rsidRDefault="00000000" w:rsidRPr="00000000" w14:paraId="00000021">
      <w:pPr>
        <w:numPr>
          <w:ilvl w:val="0"/>
          <w:numId w:val="2"/>
        </w:numPr>
        <w:ind w:left="720" w:hanging="360"/>
        <w:rPr>
          <w:sz w:val="28"/>
          <w:szCs w:val="28"/>
          <w:u w:val="none"/>
        </w:rPr>
      </w:pPr>
      <w:r w:rsidDel="00000000" w:rsidR="00000000" w:rsidRPr="00000000">
        <w:rPr>
          <w:sz w:val="28"/>
          <w:szCs w:val="28"/>
          <w:rtl w:val="0"/>
        </w:rPr>
        <w:t xml:space="preserve">Go back to the folder where you moved the “matlab_batch.m” file and open this in matlab.</w:t>
      </w:r>
    </w:p>
    <w:p w:rsidR="00000000" w:rsidDel="00000000" w:rsidP="00000000" w:rsidRDefault="00000000" w:rsidRPr="00000000" w14:paraId="00000022">
      <w:pPr>
        <w:numPr>
          <w:ilvl w:val="0"/>
          <w:numId w:val="2"/>
        </w:numPr>
        <w:ind w:left="720" w:hanging="360"/>
        <w:rPr>
          <w:sz w:val="28"/>
          <w:szCs w:val="28"/>
          <w:u w:val="none"/>
        </w:rPr>
      </w:pPr>
      <w:r w:rsidDel="00000000" w:rsidR="00000000" w:rsidRPr="00000000">
        <w:rPr>
          <w:sz w:val="28"/>
          <w:szCs w:val="28"/>
          <w:rtl w:val="0"/>
        </w:rPr>
        <w:t xml:space="preserve">Change the running directory of matlab to the folder/directory where .m data files and “ASR_preproc.m” files are located. (Matlab may prompt asking if you want to change the folder or add to the path. Select “Add to the Path.”)</w:t>
      </w:r>
    </w:p>
    <w:p w:rsidR="00000000" w:rsidDel="00000000" w:rsidP="00000000" w:rsidRDefault="00000000" w:rsidRPr="00000000" w14:paraId="00000023">
      <w:pPr>
        <w:numPr>
          <w:ilvl w:val="0"/>
          <w:numId w:val="2"/>
        </w:numPr>
        <w:ind w:left="630" w:hanging="360"/>
        <w:rPr>
          <w:sz w:val="28"/>
          <w:szCs w:val="28"/>
          <w:u w:val="none"/>
        </w:rPr>
      </w:pPr>
      <w:r w:rsidDel="00000000" w:rsidR="00000000" w:rsidRPr="00000000">
        <w:rPr>
          <w:sz w:val="28"/>
          <w:szCs w:val="28"/>
          <w:rtl w:val="0"/>
        </w:rPr>
        <w:t xml:space="preserve">Hit Run button on the top of the editor page (as you would normally run any matlab script).</w:t>
      </w:r>
    </w:p>
    <w:p w:rsidR="00000000" w:rsidDel="00000000" w:rsidP="00000000" w:rsidRDefault="00000000" w:rsidRPr="00000000" w14:paraId="00000024">
      <w:pPr>
        <w:numPr>
          <w:ilvl w:val="0"/>
          <w:numId w:val="2"/>
        </w:numPr>
        <w:ind w:left="630" w:hanging="360"/>
        <w:rPr>
          <w:sz w:val="28"/>
          <w:szCs w:val="28"/>
          <w:u w:val="none"/>
        </w:rPr>
      </w:pPr>
      <w:r w:rsidDel="00000000" w:rsidR="00000000" w:rsidRPr="00000000">
        <w:rPr>
          <w:sz w:val="28"/>
          <w:szCs w:val="28"/>
          <w:rtl w:val="0"/>
        </w:rPr>
        <w:t xml:space="preserve">File named “Kalidatafuntime.xlsx” is generated in the same directory.</w:t>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b w:val="1"/>
          <w:sz w:val="28"/>
          <w:szCs w:val="28"/>
          <w:rtl w:val="0"/>
        </w:rPr>
        <w:t xml:space="preserve">Steps to run habituation analysis:</w:t>
      </w:r>
    </w:p>
    <w:p w:rsidR="00000000" w:rsidDel="00000000" w:rsidP="00000000" w:rsidRDefault="00000000" w:rsidRPr="00000000" w14:paraId="00000027">
      <w:pPr>
        <w:rPr>
          <w:b w:val="1"/>
          <w:sz w:val="28"/>
          <w:szCs w:val="28"/>
        </w:rPr>
      </w:pPr>
      <w:r w:rsidDel="00000000" w:rsidR="00000000" w:rsidRPr="00000000">
        <w:rPr>
          <w:rtl w:val="0"/>
        </w:rPr>
      </w:r>
    </w:p>
    <w:p w:rsidR="00000000" w:rsidDel="00000000" w:rsidP="00000000" w:rsidRDefault="00000000" w:rsidRPr="00000000" w14:paraId="00000028">
      <w:pPr>
        <w:rPr>
          <w:b w:val="1"/>
          <w:sz w:val="28"/>
          <w:szCs w:val="28"/>
        </w:rPr>
      </w:pPr>
      <w:r w:rsidDel="00000000" w:rsidR="00000000" w:rsidRPr="00000000">
        <w:rPr>
          <w:rtl w:val="0"/>
        </w:rPr>
      </w:r>
    </w:p>
    <w:p w:rsidR="00000000" w:rsidDel="00000000" w:rsidP="00000000" w:rsidRDefault="00000000" w:rsidRPr="00000000" w14:paraId="00000029">
      <w:pPr>
        <w:numPr>
          <w:ilvl w:val="0"/>
          <w:numId w:val="3"/>
        </w:numPr>
        <w:ind w:left="720" w:hanging="360"/>
        <w:rPr>
          <w:sz w:val="28"/>
          <w:szCs w:val="28"/>
        </w:rPr>
      </w:pPr>
      <w:r w:rsidDel="00000000" w:rsidR="00000000" w:rsidRPr="00000000">
        <w:rPr>
          <w:sz w:val="28"/>
          <w:szCs w:val="28"/>
          <w:rtl w:val="0"/>
        </w:rPr>
        <w:t xml:space="preserve">Open “Kalidatafuntime.xlsx” in excel. </w:t>
      </w:r>
    </w:p>
    <w:p w:rsidR="00000000" w:rsidDel="00000000" w:rsidP="00000000" w:rsidRDefault="00000000" w:rsidRPr="00000000" w14:paraId="0000002A">
      <w:pPr>
        <w:numPr>
          <w:ilvl w:val="0"/>
          <w:numId w:val="3"/>
        </w:numPr>
        <w:ind w:left="720" w:hanging="360"/>
        <w:rPr>
          <w:sz w:val="28"/>
          <w:szCs w:val="28"/>
          <w:u w:val="none"/>
        </w:rPr>
      </w:pPr>
      <w:r w:rsidDel="00000000" w:rsidR="00000000" w:rsidRPr="00000000">
        <w:rPr>
          <w:sz w:val="28"/>
          <w:szCs w:val="28"/>
          <w:rtl w:val="0"/>
        </w:rPr>
        <w:t xml:space="preserve">Save a copy of the file in csv format by following the steps below:</w:t>
      </w:r>
    </w:p>
    <w:p w:rsidR="00000000" w:rsidDel="00000000" w:rsidP="00000000" w:rsidRDefault="00000000" w:rsidRPr="00000000" w14:paraId="0000002B">
      <w:pPr>
        <w:numPr>
          <w:ilvl w:val="1"/>
          <w:numId w:val="3"/>
        </w:numPr>
        <w:ind w:left="1440" w:hanging="360"/>
        <w:rPr>
          <w:sz w:val="28"/>
          <w:szCs w:val="28"/>
          <w:u w:val="none"/>
        </w:rPr>
      </w:pPr>
      <w:r w:rsidDel="00000000" w:rsidR="00000000" w:rsidRPr="00000000">
        <w:rPr>
          <w:sz w:val="28"/>
          <w:szCs w:val="28"/>
          <w:rtl w:val="0"/>
        </w:rPr>
        <w:t xml:space="preserve">File &gt; Save as &gt; </w:t>
      </w:r>
    </w:p>
    <w:p w:rsidR="00000000" w:rsidDel="00000000" w:rsidP="00000000" w:rsidRDefault="00000000" w:rsidRPr="00000000" w14:paraId="0000002C">
      <w:pPr>
        <w:numPr>
          <w:ilvl w:val="1"/>
          <w:numId w:val="3"/>
        </w:numPr>
        <w:ind w:left="1440" w:hanging="360"/>
        <w:rPr>
          <w:sz w:val="28"/>
          <w:szCs w:val="28"/>
          <w:u w:val="none"/>
        </w:rPr>
      </w:pPr>
      <w:r w:rsidDel="00000000" w:rsidR="00000000" w:rsidRPr="00000000">
        <w:rPr>
          <w:sz w:val="28"/>
          <w:szCs w:val="28"/>
          <w:rtl w:val="0"/>
        </w:rPr>
        <w:t xml:space="preserve">Name the file as you desire.</w:t>
      </w:r>
    </w:p>
    <w:p w:rsidR="00000000" w:rsidDel="00000000" w:rsidP="00000000" w:rsidRDefault="00000000" w:rsidRPr="00000000" w14:paraId="0000002D">
      <w:pPr>
        <w:numPr>
          <w:ilvl w:val="1"/>
          <w:numId w:val="3"/>
        </w:numPr>
        <w:ind w:left="1440" w:hanging="360"/>
        <w:rPr>
          <w:sz w:val="28"/>
          <w:szCs w:val="28"/>
          <w:u w:val="none"/>
        </w:rPr>
      </w:pPr>
      <w:r w:rsidDel="00000000" w:rsidR="00000000" w:rsidRPr="00000000">
        <w:rPr>
          <w:sz w:val="28"/>
          <w:szCs w:val="28"/>
          <w:rtl w:val="0"/>
        </w:rPr>
        <w:t xml:space="preserve">Click on the drop down menu below the naming box and select “CSV (Comma delimited)(*.csv)” option and hit save.</w:t>
      </w:r>
    </w:p>
    <w:p w:rsidR="00000000" w:rsidDel="00000000" w:rsidP="00000000" w:rsidRDefault="00000000" w:rsidRPr="00000000" w14:paraId="0000002E">
      <w:pPr>
        <w:numPr>
          <w:ilvl w:val="0"/>
          <w:numId w:val="3"/>
        </w:numPr>
        <w:ind w:left="720" w:hanging="360"/>
        <w:rPr>
          <w:sz w:val="28"/>
          <w:szCs w:val="28"/>
          <w:u w:val="none"/>
        </w:rPr>
      </w:pPr>
      <w:r w:rsidDel="00000000" w:rsidR="00000000" w:rsidRPr="00000000">
        <w:rPr>
          <w:sz w:val="28"/>
          <w:szCs w:val="28"/>
          <w:rtl w:val="0"/>
        </w:rPr>
        <w:t xml:space="preserve">Locate application “ASR_amplitude_plotter.exe” and move the freshly created CSV data file to the directory with the application.</w:t>
      </w:r>
    </w:p>
    <w:p w:rsidR="00000000" w:rsidDel="00000000" w:rsidP="00000000" w:rsidRDefault="00000000" w:rsidRPr="00000000" w14:paraId="0000002F">
      <w:pPr>
        <w:numPr>
          <w:ilvl w:val="0"/>
          <w:numId w:val="3"/>
        </w:numPr>
        <w:ind w:left="720" w:hanging="360"/>
        <w:rPr>
          <w:sz w:val="28"/>
          <w:szCs w:val="28"/>
          <w:u w:val="none"/>
        </w:rPr>
      </w:pPr>
      <w:r w:rsidDel="00000000" w:rsidR="00000000" w:rsidRPr="00000000">
        <w:rPr>
          <w:sz w:val="28"/>
          <w:szCs w:val="28"/>
          <w:rtl w:val="0"/>
        </w:rPr>
        <w:t xml:space="preserve">Run the application and enter the filename on the console. (Please only enter the filename without the extension.) </w:t>
      </w:r>
    </w:p>
    <w:p w:rsidR="00000000" w:rsidDel="00000000" w:rsidP="00000000" w:rsidRDefault="00000000" w:rsidRPr="00000000" w14:paraId="00000030">
      <w:pPr>
        <w:ind w:left="1440" w:firstLine="0"/>
        <w:rPr>
          <w:sz w:val="28"/>
          <w:szCs w:val="28"/>
        </w:rPr>
      </w:pPr>
      <w:r w:rsidDel="00000000" w:rsidR="00000000" w:rsidRPr="00000000">
        <w:rPr>
          <w:sz w:val="28"/>
          <w:szCs w:val="28"/>
          <w:rtl w:val="0"/>
        </w:rPr>
        <w:t xml:space="preserve">For example: Enter just “Custom_block” if the csv data file name with extension is “Custom_block.csv”</w:t>
      </w:r>
    </w:p>
    <w:p w:rsidR="00000000" w:rsidDel="00000000" w:rsidP="00000000" w:rsidRDefault="00000000" w:rsidRPr="00000000" w14:paraId="00000031">
      <w:pPr>
        <w:numPr>
          <w:ilvl w:val="0"/>
          <w:numId w:val="3"/>
        </w:numPr>
        <w:ind w:left="720" w:hanging="360"/>
        <w:rPr>
          <w:sz w:val="28"/>
          <w:szCs w:val="28"/>
          <w:u w:val="none"/>
        </w:rPr>
      </w:pPr>
      <w:r w:rsidDel="00000000" w:rsidR="00000000" w:rsidRPr="00000000">
        <w:rPr>
          <w:sz w:val="28"/>
          <w:szCs w:val="28"/>
          <w:rtl w:val="0"/>
        </w:rPr>
        <w:t xml:space="preserve">Follow the instructions on the program console window.</w:t>
      </w:r>
    </w:p>
    <w:p w:rsidR="00000000" w:rsidDel="00000000" w:rsidP="00000000" w:rsidRDefault="00000000" w:rsidRPr="00000000" w14:paraId="00000032">
      <w:pPr>
        <w:numPr>
          <w:ilvl w:val="0"/>
          <w:numId w:val="3"/>
        </w:numPr>
        <w:ind w:left="720" w:hanging="360"/>
        <w:rPr>
          <w:sz w:val="28"/>
          <w:szCs w:val="28"/>
          <w:u w:val="none"/>
        </w:rPr>
      </w:pPr>
      <w:r w:rsidDel="00000000" w:rsidR="00000000" w:rsidRPr="00000000">
        <w:rPr>
          <w:sz w:val="28"/>
          <w:szCs w:val="28"/>
          <w:rtl w:val="0"/>
        </w:rPr>
        <w:t xml:space="preserve">All of the segregated data files in .csv format and the analysis plots are generated in the same directory.</w:t>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bulkrenameutility.co.uk/Download.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