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Default="00627DAF">
      <w:r>
        <w:t xml:space="preserve">ESXI </w:t>
      </w:r>
      <w:r>
        <w:rPr>
          <w:rFonts w:hint="eastAsia"/>
        </w:rPr>
        <w:t>6.5</w:t>
      </w:r>
      <w:r>
        <w:t xml:space="preserve"> </w:t>
      </w:r>
      <w:r>
        <w:rPr>
          <w:rFonts w:hint="eastAsia"/>
        </w:rPr>
        <w:t>系统安装文档</w:t>
      </w:r>
    </w:p>
    <w:p w:rsidR="00627DAF" w:rsidRDefault="00627DAF"/>
    <w:p w:rsidR="00627DAF" w:rsidRDefault="008D009D">
      <w:r>
        <w:rPr>
          <w:rFonts w:hint="eastAsia"/>
        </w:rPr>
        <w:t>根据机器的</w:t>
      </w:r>
      <w:r>
        <w:rPr>
          <w:rFonts w:hint="eastAsia"/>
        </w:rPr>
        <w:t>IP</w:t>
      </w:r>
      <w:r>
        <w:rPr>
          <w:rFonts w:hint="eastAsia"/>
        </w:rPr>
        <w:t>地址，查出对应的</w:t>
      </w:r>
      <w:r>
        <w:rPr>
          <w:rFonts w:hint="eastAsia"/>
        </w:rPr>
        <w:t>ILO</w:t>
      </w:r>
      <w:r>
        <w:rPr>
          <w:rFonts w:hint="eastAsia"/>
        </w:rPr>
        <w:t>地址。</w:t>
      </w:r>
    </w:p>
    <w:p w:rsidR="008D009D" w:rsidRDefault="008D009D">
      <w:r>
        <w:rPr>
          <w:rFonts w:hint="eastAsia"/>
        </w:rPr>
        <w:t>如果是</w:t>
      </w:r>
      <w:r>
        <w:rPr>
          <w:rFonts w:hint="eastAsia"/>
        </w:rPr>
        <w:t>C7000</w:t>
      </w:r>
      <w:r>
        <w:rPr>
          <w:rFonts w:hint="eastAsia"/>
        </w:rPr>
        <w:t>刀片机器，查出其管理地址</w:t>
      </w:r>
      <w:r w:rsidR="00E23D40">
        <w:rPr>
          <w:rFonts w:hint="eastAsia"/>
        </w:rPr>
        <w:t>oa-x</w:t>
      </w:r>
    </w:p>
    <w:p w:rsidR="00E23D40" w:rsidRDefault="00E23D40">
      <w:r>
        <w:rPr>
          <w:rFonts w:hint="eastAsia"/>
        </w:rPr>
        <w:t>通过跳板机登陆其管理地址，查看机器情况。</w:t>
      </w:r>
    </w:p>
    <w:p w:rsidR="00E23D40" w:rsidRDefault="00040D95">
      <w:r>
        <w:rPr>
          <w:rFonts w:hint="eastAsia"/>
        </w:rPr>
        <w:t>通过跳板机登陆其</w:t>
      </w:r>
      <w:r>
        <w:rPr>
          <w:rFonts w:hint="eastAsia"/>
        </w:rPr>
        <w:t>ILO</w:t>
      </w:r>
      <w:r>
        <w:rPr>
          <w:rFonts w:hint="eastAsia"/>
        </w:rPr>
        <w:t>地址，</w:t>
      </w:r>
    </w:p>
    <w:p w:rsidR="004D59BE" w:rsidRDefault="004D59BE">
      <w:r>
        <w:rPr>
          <w:rFonts w:hint="eastAsia"/>
        </w:rPr>
        <w:t>开启电源，</w:t>
      </w:r>
      <w:r>
        <w:rPr>
          <w:rFonts w:hint="eastAsia"/>
        </w:rPr>
        <w:t>power</w:t>
      </w:r>
      <w:r>
        <w:t xml:space="preserve"> on </w:t>
      </w:r>
    </w:p>
    <w:p w:rsidR="004D59BE" w:rsidRDefault="004D59BE">
      <w:r>
        <w:rPr>
          <w:rFonts w:hint="eastAsia"/>
        </w:rPr>
        <w:t>开启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console</w:t>
      </w:r>
    </w:p>
    <w:p w:rsidR="00B31583" w:rsidRDefault="00B31583">
      <w:r>
        <w:rPr>
          <w:rFonts w:hint="eastAsia"/>
        </w:rPr>
        <w:t>在控制台上方的</w:t>
      </w:r>
      <w:r>
        <w:rPr>
          <w:rFonts w:hint="eastAsia"/>
        </w:rPr>
        <w:t>virtual drives</w:t>
      </w:r>
      <w:r>
        <w:rPr>
          <w:rFonts w:hint="eastAsia"/>
        </w:rPr>
        <w:t>中选择安装的镜像文件</w:t>
      </w:r>
    </w:p>
    <w:p w:rsidR="000C7C50" w:rsidRDefault="000C7C50">
      <w:pPr>
        <w:rPr>
          <w:color w:val="FF0000"/>
        </w:rPr>
      </w:pPr>
      <w:r>
        <w:rPr>
          <w:rFonts w:hint="eastAsia"/>
          <w:color w:val="FF0000"/>
        </w:rPr>
        <w:t>需注意挂载文件结束后</w:t>
      </w:r>
      <w:r w:rsidR="00CB1FAD">
        <w:rPr>
          <w:rFonts w:hint="eastAsia"/>
          <w:color w:val="FF0000"/>
        </w:rPr>
        <w:t>，按</w:t>
      </w:r>
      <w:r w:rsidR="00CB1FAD">
        <w:rPr>
          <w:rFonts w:hint="eastAsia"/>
          <w:color w:val="FF0000"/>
        </w:rPr>
        <w:t>F11</w:t>
      </w:r>
      <w:r w:rsidR="00CB1FAD">
        <w:rPr>
          <w:rFonts w:hint="eastAsia"/>
          <w:color w:val="FF0000"/>
        </w:rPr>
        <w:t>来确认是使用镜像文件启动</w:t>
      </w:r>
    </w:p>
    <w:p w:rsidR="005778DC" w:rsidRDefault="005778DC" w:rsidP="005778DC">
      <w:pPr>
        <w:rPr>
          <w:lang w:val="en-AU"/>
        </w:rPr>
      </w:pPr>
      <w:r>
        <w:rPr>
          <w:lang w:val="en-AU"/>
        </w:rPr>
        <w:t>Press “Enter” to start ESXi installation.</w:t>
      </w:r>
    </w:p>
    <w:p w:rsidR="005778DC" w:rsidRDefault="005778DC" w:rsidP="005778DC">
      <w:pPr>
        <w:rPr>
          <w:lang w:val="en-AU"/>
        </w:rPr>
      </w:pPr>
      <w:r>
        <w:rPr>
          <w:noProof/>
        </w:rPr>
        <w:drawing>
          <wp:inline distT="0" distB="0" distL="0" distR="0" wp14:anchorId="0CB437D7" wp14:editId="78CEEB39">
            <wp:extent cx="3444240" cy="1625600"/>
            <wp:effectExtent l="0" t="0" r="381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rPr>
          <w:lang w:val="en-AU"/>
        </w:rPr>
        <w:t>Press “Enter” to continue</w:t>
      </w:r>
    </w:p>
    <w:p w:rsidR="005778DC" w:rsidRDefault="005778DC" w:rsidP="005778DC">
      <w:pPr>
        <w:rPr>
          <w:rFonts w:ascii="Verdana"/>
          <w:color w:val="333333"/>
        </w:rPr>
      </w:pPr>
      <w:r>
        <w:rPr>
          <w:rFonts w:ascii="Verdana" w:hint="eastAsia"/>
          <w:noProof/>
          <w:color w:val="333333"/>
        </w:rPr>
        <w:drawing>
          <wp:inline distT="0" distB="0" distL="0" distR="0" wp14:anchorId="3522EBC9" wp14:editId="17BC3E16">
            <wp:extent cx="4013200" cy="2580640"/>
            <wp:effectExtent l="0" t="0" r="6350" b="0"/>
            <wp:docPr id="194" name="Picture 194" descr="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34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rPr>
          <w:lang w:val="en-AU"/>
        </w:rPr>
        <w:t>Press “F11” to continue</w:t>
      </w:r>
    </w:p>
    <w:p w:rsidR="005778DC" w:rsidRDefault="005778DC" w:rsidP="005778DC">
      <w:r>
        <w:rPr>
          <w:noProof/>
        </w:rPr>
        <w:lastRenderedPageBreak/>
        <w:drawing>
          <wp:inline distT="0" distB="0" distL="0" distR="0" wp14:anchorId="2BA69115" wp14:editId="3018AA39">
            <wp:extent cx="2641600" cy="1920240"/>
            <wp:effectExtent l="0" t="0" r="6350" b="3810"/>
            <wp:docPr id="193" name="Picture 193" descr="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3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rPr>
          <w:lang w:val="en-AU"/>
        </w:rPr>
        <w:t>Press “Enter” to select “US default” for keyboard layout</w:t>
      </w:r>
    </w:p>
    <w:p w:rsidR="005778DC" w:rsidRDefault="005778DC" w:rsidP="005778DC">
      <w:pPr>
        <w:rPr>
          <w:rFonts w:ascii="Verdana"/>
          <w:color w:val="333333"/>
        </w:rPr>
      </w:pPr>
      <w:r>
        <w:rPr>
          <w:rFonts w:ascii="Verdana"/>
          <w:noProof/>
          <w:color w:val="333333"/>
        </w:rPr>
        <w:drawing>
          <wp:inline distT="0" distB="0" distL="0" distR="0" wp14:anchorId="3D470D25" wp14:editId="69D0265F">
            <wp:extent cx="2529840" cy="1544320"/>
            <wp:effectExtent l="0" t="0" r="3810" b="0"/>
            <wp:docPr id="192" name="Picture 192" descr="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3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rFonts w:ascii="Verdana"/>
          <w:color w:val="333333"/>
        </w:rPr>
      </w:pPr>
      <w:r>
        <w:rPr>
          <w:rFonts w:ascii="Verdana"/>
          <w:noProof/>
          <w:color w:val="333333"/>
        </w:rPr>
        <w:drawing>
          <wp:inline distT="0" distB="0" distL="0" distR="0" wp14:anchorId="715CF3DC" wp14:editId="16042799">
            <wp:extent cx="3322320" cy="528320"/>
            <wp:effectExtent l="0" t="0" r="0" b="5080"/>
            <wp:docPr id="191" name="Picture 191" descr="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 descr="3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rPr>
          <w:lang w:val="en-AU"/>
        </w:rPr>
        <w:t>Press “F11” to install</w:t>
      </w:r>
    </w:p>
    <w:p w:rsidR="005778DC" w:rsidRDefault="005778DC" w:rsidP="005778DC">
      <w:pPr>
        <w:rPr>
          <w:rFonts w:ascii="Verdana"/>
          <w:color w:val="333333"/>
        </w:rPr>
      </w:pPr>
      <w:r>
        <w:rPr>
          <w:rFonts w:ascii="Verdana"/>
          <w:noProof/>
          <w:color w:val="333333"/>
        </w:rPr>
        <w:drawing>
          <wp:inline distT="0" distB="0" distL="0" distR="0" wp14:anchorId="386FE8FB" wp14:editId="3849BB34">
            <wp:extent cx="3332480" cy="1127760"/>
            <wp:effectExtent l="0" t="0" r="1270" b="0"/>
            <wp:docPr id="190" name="Picture 190" descr="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 descr="3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r>
        <w:rPr>
          <w:lang w:val="en-AU"/>
        </w:rPr>
        <w:t>Press “Enter” to select reboot, remember to unmout ISO image in iLO.</w:t>
      </w:r>
      <w:r>
        <w:rPr>
          <w:rFonts w:hint="eastAsia"/>
        </w:rPr>
        <w:t>(</w:t>
      </w:r>
      <w:r>
        <w:rPr>
          <w:rFonts w:hint="eastAsia"/>
        </w:rPr>
        <w:t>确保在重启前解挂文件系统</w:t>
      </w:r>
      <w:r>
        <w:rPr>
          <w:rFonts w:hint="eastAsia"/>
        </w:rPr>
        <w:t>)</w:t>
      </w:r>
    </w:p>
    <w:p w:rsidR="005778DC" w:rsidRDefault="005778DC" w:rsidP="005778DC">
      <w:r>
        <w:rPr>
          <w:noProof/>
        </w:rPr>
        <w:drawing>
          <wp:inline distT="0" distB="0" distL="0" distR="0" wp14:anchorId="7F9F8172" wp14:editId="2535DE2A">
            <wp:extent cx="3789680" cy="2113280"/>
            <wp:effectExtent l="0" t="0" r="1270" b="1270"/>
            <wp:docPr id="189" name="Picture 189" descr="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 descr="3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pStyle w:val="Heading3"/>
      </w:pPr>
      <w:bookmarkStart w:id="0" w:name="_Toc347231277"/>
      <w:bookmarkStart w:id="1" w:name="_Toc467143650"/>
      <w:bookmarkStart w:id="2" w:name="_Toc467144079"/>
      <w:r>
        <w:lastRenderedPageBreak/>
        <w:t>Config ESXi IP address</w:t>
      </w:r>
      <w:bookmarkEnd w:id="0"/>
      <w:bookmarkEnd w:id="1"/>
      <w:bookmarkEnd w:id="2"/>
    </w:p>
    <w:p w:rsidR="005778DC" w:rsidRDefault="005778DC" w:rsidP="005778DC">
      <w:r>
        <w:t>Press “F2” and enter password to config IP.</w:t>
      </w:r>
    </w:p>
    <w:p w:rsidR="005778DC" w:rsidRDefault="005778DC" w:rsidP="005778DC">
      <w:r>
        <w:rPr>
          <w:noProof/>
        </w:rPr>
        <w:drawing>
          <wp:inline distT="0" distB="0" distL="0" distR="0" wp14:anchorId="1E98AC87" wp14:editId="621F8484">
            <wp:extent cx="2418080" cy="1056640"/>
            <wp:effectExtent l="0" t="0" r="1270" b="0"/>
            <wp:docPr id="188" name="Picture 188" descr="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3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r>
        <w:t>Select “configure Management Network”</w:t>
      </w:r>
    </w:p>
    <w:p w:rsidR="005778DC" w:rsidRDefault="005778DC" w:rsidP="005778DC">
      <w:r>
        <w:rPr>
          <w:rFonts w:hint="eastAsia"/>
          <w:noProof/>
        </w:rPr>
        <w:drawing>
          <wp:inline distT="0" distB="0" distL="0" distR="0" wp14:anchorId="6E2BB51C" wp14:editId="1DCFE85D">
            <wp:extent cx="5709920" cy="2651760"/>
            <wp:effectExtent l="0" t="0" r="5080" b="0"/>
            <wp:docPr id="187" name="Picture 187" descr="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 descr="3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r>
        <w:t>Select “IP configuration”</w:t>
      </w:r>
    </w:p>
    <w:p w:rsidR="005778DC" w:rsidRDefault="005778DC" w:rsidP="005778DC">
      <w:r>
        <w:rPr>
          <w:noProof/>
        </w:rPr>
        <w:drawing>
          <wp:inline distT="0" distB="0" distL="0" distR="0" wp14:anchorId="4C11EE8F" wp14:editId="66F9B552">
            <wp:extent cx="5709920" cy="2326640"/>
            <wp:effectExtent l="0" t="0" r="5080" b="0"/>
            <wp:docPr id="186" name="Picture 186" descr="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3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t>Set static IP</w:t>
      </w:r>
    </w:p>
    <w:p w:rsidR="005778DC" w:rsidRDefault="005778DC" w:rsidP="005778DC">
      <w:pPr>
        <w:rPr>
          <w:lang w:val="en-AU"/>
        </w:rPr>
      </w:pPr>
      <w:r>
        <w:rPr>
          <w:rFonts w:hint="eastAsia"/>
          <w:lang w:val="en-AU"/>
        </w:rPr>
        <w:lastRenderedPageBreak/>
        <w:t xml:space="preserve">   </w:t>
      </w:r>
      <w:r>
        <w:rPr>
          <w:noProof/>
        </w:rPr>
        <w:drawing>
          <wp:inline distT="0" distB="0" distL="0" distR="0" wp14:anchorId="14ADEEAC" wp14:editId="6FA9F4D4">
            <wp:extent cx="4135120" cy="1869440"/>
            <wp:effectExtent l="0" t="0" r="0" b="0"/>
            <wp:docPr id="185" name="Picture 185" descr="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 descr="3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t>Press “Enter” to OK and Press “Y” to apply changes and restart management network.</w:t>
      </w:r>
    </w:p>
    <w:p w:rsidR="005778DC" w:rsidRDefault="005778DC" w:rsidP="005778DC">
      <w:pPr>
        <w:jc w:val="center"/>
      </w:pPr>
      <w:r>
        <w:rPr>
          <w:rFonts w:hint="eastAsia"/>
          <w:noProof/>
        </w:rPr>
        <w:drawing>
          <wp:inline distT="0" distB="0" distL="0" distR="0" wp14:anchorId="662259A1" wp14:editId="4ED575FD">
            <wp:extent cx="3058160" cy="1341120"/>
            <wp:effectExtent l="0" t="0" r="8890" b="0"/>
            <wp:docPr id="184" name="Picture 184" descr="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 descr="3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rPr>
          <w:lang w:val="en-AU"/>
        </w:rPr>
      </w:pPr>
      <w:r>
        <w:t>Now you can see static IP is shown in ESXi.</w:t>
      </w:r>
    </w:p>
    <w:p w:rsidR="005778DC" w:rsidRDefault="005778DC" w:rsidP="005778DC">
      <w:pPr>
        <w:jc w:val="center"/>
        <w:rPr>
          <w:rFonts w:ascii="Verdana"/>
          <w:color w:val="333333"/>
        </w:rPr>
      </w:pPr>
      <w:r>
        <w:rPr>
          <w:rFonts w:ascii="Verdana"/>
          <w:noProof/>
          <w:color w:val="333333"/>
        </w:rPr>
        <w:drawing>
          <wp:inline distT="0" distB="0" distL="0" distR="0" wp14:anchorId="6E1C5874" wp14:editId="507A4969">
            <wp:extent cx="2905760" cy="2753360"/>
            <wp:effectExtent l="0" t="0" r="8890" b="8890"/>
            <wp:docPr id="183" name="Picture 183" descr="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 descr="3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13" w:rsidRDefault="00416513" w:rsidP="00416513">
      <w:pPr>
        <w:rPr>
          <w:rFonts w:ascii="Verdana"/>
          <w:color w:val="333333"/>
        </w:rPr>
      </w:pPr>
    </w:p>
    <w:p w:rsidR="00416513" w:rsidRDefault="00416513" w:rsidP="00416513">
      <w:pPr>
        <w:rPr>
          <w:rFonts w:ascii="Verdana"/>
          <w:color w:val="333333"/>
        </w:rPr>
      </w:pPr>
      <w:r>
        <w:rPr>
          <w:rFonts w:ascii="Verdana" w:hint="eastAsia"/>
          <w:color w:val="333333"/>
        </w:rPr>
        <w:t>配置结束后，测试配置的网关是否可以</w:t>
      </w:r>
      <w:r>
        <w:rPr>
          <w:rFonts w:ascii="Verdana" w:hint="eastAsia"/>
          <w:color w:val="333333"/>
        </w:rPr>
        <w:t>ping</w:t>
      </w:r>
      <w:r>
        <w:rPr>
          <w:rFonts w:ascii="Verdana" w:hint="eastAsia"/>
          <w:color w:val="333333"/>
        </w:rPr>
        <w:t>通，如果</w:t>
      </w:r>
      <w:r>
        <w:rPr>
          <w:rFonts w:ascii="Verdana" w:hint="eastAsia"/>
          <w:color w:val="333333"/>
        </w:rPr>
        <w:t>fail</w:t>
      </w:r>
      <w:r>
        <w:rPr>
          <w:rFonts w:ascii="Verdana" w:hint="eastAsia"/>
          <w:color w:val="333333"/>
        </w:rPr>
        <w:t>，需要配置</w:t>
      </w:r>
      <w:r>
        <w:rPr>
          <w:rFonts w:ascii="Verdana" w:hint="eastAsia"/>
          <w:color w:val="333333"/>
        </w:rPr>
        <w:t>vlan</w:t>
      </w:r>
      <w:r>
        <w:rPr>
          <w:rFonts w:ascii="Verdana" w:hint="eastAsia"/>
          <w:color w:val="333333"/>
        </w:rPr>
        <w:t>，</w:t>
      </w:r>
    </w:p>
    <w:p w:rsidR="00416513" w:rsidRDefault="00416513" w:rsidP="00416513">
      <w:pPr>
        <w:rPr>
          <w:rFonts w:ascii="Verdana" w:hint="eastAsia"/>
          <w:color w:val="333333"/>
        </w:rPr>
      </w:pPr>
      <w:r>
        <w:rPr>
          <w:rFonts w:ascii="Verdana" w:hint="eastAsia"/>
          <w:color w:val="333333"/>
        </w:rPr>
        <w:t>添加</w:t>
      </w:r>
      <w:r>
        <w:rPr>
          <w:rFonts w:ascii="Verdana" w:hint="eastAsia"/>
          <w:color w:val="333333"/>
        </w:rPr>
        <w:t>vlan id</w:t>
      </w:r>
      <w:r>
        <w:rPr>
          <w:rFonts w:ascii="Verdana" w:hint="eastAsia"/>
          <w:color w:val="333333"/>
        </w:rPr>
        <w:t>来标记</w:t>
      </w:r>
      <w:r>
        <w:rPr>
          <w:rFonts w:ascii="Verdana" w:hint="eastAsia"/>
          <w:color w:val="333333"/>
        </w:rPr>
        <w:t>IP</w:t>
      </w:r>
      <w:r>
        <w:rPr>
          <w:rFonts w:ascii="Verdana" w:hint="eastAsia"/>
          <w:color w:val="333333"/>
        </w:rPr>
        <w:t>地址。</w:t>
      </w:r>
      <w:bookmarkStart w:id="3" w:name="_GoBack"/>
      <w:bookmarkEnd w:id="3"/>
    </w:p>
    <w:p w:rsidR="00416513" w:rsidRDefault="00416513" w:rsidP="005778DC">
      <w:pPr>
        <w:jc w:val="center"/>
        <w:rPr>
          <w:rFonts w:ascii="Verdana" w:hint="eastAsia"/>
          <w:color w:val="333333"/>
        </w:rPr>
      </w:pPr>
    </w:p>
    <w:p w:rsidR="005778DC" w:rsidRDefault="005778DC" w:rsidP="005778DC">
      <w:pPr>
        <w:pStyle w:val="Heading3"/>
      </w:pPr>
      <w:bookmarkStart w:id="4" w:name="_Toc347231278"/>
      <w:bookmarkStart w:id="5" w:name="_Toc467143651"/>
      <w:bookmarkStart w:id="6" w:name="_Toc467144080"/>
      <w:r>
        <w:rPr>
          <w:rFonts w:hint="eastAsia"/>
        </w:rPr>
        <w:t>Enable ESXi Shell and SSH</w:t>
      </w:r>
      <w:bookmarkEnd w:id="4"/>
      <w:bookmarkEnd w:id="5"/>
      <w:bookmarkEnd w:id="6"/>
    </w:p>
    <w:p w:rsidR="005778DC" w:rsidRDefault="005778DC" w:rsidP="005778DC">
      <w:r>
        <w:t>S</w:t>
      </w:r>
      <w:r>
        <w:rPr>
          <w:rFonts w:hint="eastAsia"/>
        </w:rPr>
        <w:t xml:space="preserve">elect </w:t>
      </w:r>
      <w:r>
        <w:t>“</w:t>
      </w:r>
      <w:r>
        <w:rPr>
          <w:rFonts w:hint="eastAsia"/>
        </w:rPr>
        <w:t>troubleshooting options</w:t>
      </w:r>
      <w:r>
        <w:t>”</w:t>
      </w:r>
      <w:r>
        <w:rPr>
          <w:rFonts w:hint="eastAsia"/>
        </w:rPr>
        <w:t xml:space="preserve"> </w:t>
      </w:r>
    </w:p>
    <w:p w:rsidR="005778DC" w:rsidRDefault="005778DC" w:rsidP="005778DC">
      <w:r>
        <w:rPr>
          <w:noProof/>
        </w:rPr>
        <w:lastRenderedPageBreak/>
        <w:drawing>
          <wp:inline distT="0" distB="0" distL="0" distR="0" wp14:anchorId="7E5F10F1" wp14:editId="2019D88D">
            <wp:extent cx="3789680" cy="2367280"/>
            <wp:effectExtent l="0" t="0" r="127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r>
        <w:rPr>
          <w:rFonts w:hint="eastAsia"/>
        </w:rPr>
        <w:t>Enable esxi shell and SSH.</w:t>
      </w:r>
    </w:p>
    <w:p w:rsidR="005778DC" w:rsidRDefault="005778DC" w:rsidP="005778DC">
      <w:r>
        <w:rPr>
          <w:noProof/>
        </w:rPr>
        <w:drawing>
          <wp:inline distT="0" distB="0" distL="0" distR="0" wp14:anchorId="1A955B63" wp14:editId="6EDFA759">
            <wp:extent cx="6116320" cy="2164080"/>
            <wp:effectExtent l="0" t="0" r="0" b="762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pPr>
        <w:jc w:val="center"/>
        <w:rPr>
          <w:rFonts w:ascii="Verdana"/>
          <w:color w:val="333333"/>
        </w:rPr>
      </w:pPr>
      <w:r>
        <w:rPr>
          <w:rFonts w:ascii="Verdana"/>
          <w:noProof/>
          <w:color w:val="333333"/>
        </w:rPr>
        <w:drawing>
          <wp:inline distT="0" distB="0" distL="0" distR="0" wp14:anchorId="1523FEFD" wp14:editId="20F9FAEA">
            <wp:extent cx="6116320" cy="1940560"/>
            <wp:effectExtent l="0" t="0" r="0" b="254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DC" w:rsidRDefault="005778DC" w:rsidP="005778DC">
      <w:r>
        <w:rPr>
          <w:rFonts w:hint="eastAsia"/>
        </w:rPr>
        <w:t>It</w:t>
      </w:r>
      <w:r>
        <w:t>’</w:t>
      </w:r>
      <w:r>
        <w:rPr>
          <w:rFonts w:hint="eastAsia"/>
        </w:rPr>
        <w:t>s very useful for recover ESXi host from failure.</w:t>
      </w:r>
    </w:p>
    <w:p w:rsidR="00E61DFB" w:rsidRDefault="00E61DFB" w:rsidP="005778DC"/>
    <w:p w:rsidR="00E61DFB" w:rsidRDefault="00E61DFB" w:rsidP="005778DC"/>
    <w:p w:rsidR="00E61DFB" w:rsidRDefault="00E61DFB" w:rsidP="005778DC"/>
    <w:p w:rsidR="00E61DFB" w:rsidRDefault="00546F6A" w:rsidP="005778DC">
      <w:r>
        <w:rPr>
          <w:rFonts w:hint="eastAsia"/>
        </w:rPr>
        <w:t>最后将安装的</w:t>
      </w:r>
      <w:r>
        <w:rPr>
          <w:rFonts w:hint="eastAsia"/>
        </w:rPr>
        <w:t>ESXI</w:t>
      </w:r>
      <w:r>
        <w:rPr>
          <w:rFonts w:hint="eastAsia"/>
        </w:rPr>
        <w:t>主机安装在</w:t>
      </w:r>
      <w:r>
        <w:rPr>
          <w:rFonts w:hint="eastAsia"/>
        </w:rPr>
        <w:t>vcenter</w:t>
      </w:r>
      <w:r>
        <w:rPr>
          <w:rFonts w:hint="eastAsia"/>
        </w:rPr>
        <w:t>上进行管理。</w:t>
      </w:r>
    </w:p>
    <w:p w:rsidR="005778DC" w:rsidRPr="005778DC" w:rsidRDefault="005778DC">
      <w:pPr>
        <w:rPr>
          <w:color w:val="FF0000"/>
        </w:rPr>
      </w:pPr>
    </w:p>
    <w:p w:rsidR="00CB1FAD" w:rsidRPr="00CB1FAD" w:rsidRDefault="00CB1FAD">
      <w:pPr>
        <w:rPr>
          <w:color w:val="000000" w:themeColor="text1"/>
        </w:rPr>
      </w:pPr>
    </w:p>
    <w:sectPr w:rsidR="00CB1FAD" w:rsidRPr="00CB1FAD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C32" w:rsidRDefault="00102C32" w:rsidP="00627DAF">
      <w:r>
        <w:separator/>
      </w:r>
    </w:p>
  </w:endnote>
  <w:endnote w:type="continuationSeparator" w:id="0">
    <w:p w:rsidR="00102C32" w:rsidRDefault="00102C32" w:rsidP="0062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C32" w:rsidRDefault="00102C32" w:rsidP="00627DAF">
      <w:r>
        <w:separator/>
      </w:r>
    </w:p>
  </w:footnote>
  <w:footnote w:type="continuationSeparator" w:id="0">
    <w:p w:rsidR="00102C32" w:rsidRDefault="00102C32" w:rsidP="0062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AF"/>
    <w:rsid w:val="00040D95"/>
    <w:rsid w:val="000C7C50"/>
    <w:rsid w:val="00102C32"/>
    <w:rsid w:val="00416513"/>
    <w:rsid w:val="00434F47"/>
    <w:rsid w:val="004D59BE"/>
    <w:rsid w:val="00546F6A"/>
    <w:rsid w:val="005778DC"/>
    <w:rsid w:val="00627DAF"/>
    <w:rsid w:val="008D009D"/>
    <w:rsid w:val="00B31583"/>
    <w:rsid w:val="00B4790E"/>
    <w:rsid w:val="00BD43F5"/>
    <w:rsid w:val="00CB1FAD"/>
    <w:rsid w:val="00E23D40"/>
    <w:rsid w:val="00E6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E3702"/>
  <w15:chartTrackingRefBased/>
  <w15:docId w15:val="{64544A1B-DB3E-419B-AD46-F5CD6B2A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778DC"/>
    <w:pPr>
      <w:pageBreakBefore/>
      <w:widowControl/>
      <w:numPr>
        <w:numId w:val="1"/>
      </w:numPr>
      <w:spacing w:before="480"/>
      <w:outlineLvl w:val="0"/>
    </w:pPr>
    <w:rPr>
      <w:rFonts w:ascii="Arial" w:eastAsia="宋体" w:hAnsi="Arial" w:cs="Times New Roman"/>
      <w:b/>
      <w:caps/>
      <w:kern w:val="0"/>
      <w:sz w:val="24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5778DC"/>
    <w:pPr>
      <w:keepNext/>
      <w:keepLines/>
      <w:widowControl/>
      <w:numPr>
        <w:ilvl w:val="1"/>
        <w:numId w:val="1"/>
      </w:numPr>
      <w:spacing w:before="360"/>
      <w:outlineLvl w:val="1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Heading3">
    <w:name w:val="heading 3"/>
    <w:basedOn w:val="Heading2"/>
    <w:next w:val="Normal"/>
    <w:link w:val="Heading3Char"/>
    <w:qFormat/>
    <w:rsid w:val="005778DC"/>
    <w:pPr>
      <w:numPr>
        <w:ilvl w:val="2"/>
      </w:numPr>
      <w:spacing w:before="240"/>
      <w:outlineLvl w:val="2"/>
    </w:pPr>
    <w:rPr>
      <w:sz w:val="20"/>
    </w:rPr>
  </w:style>
  <w:style w:type="paragraph" w:styleId="Heading4">
    <w:name w:val="heading 4"/>
    <w:basedOn w:val="Heading3"/>
    <w:next w:val="Normal"/>
    <w:link w:val="Heading4Char"/>
    <w:qFormat/>
    <w:rsid w:val="005778DC"/>
    <w:pPr>
      <w:numPr>
        <w:ilvl w:val="3"/>
      </w:numPr>
      <w:spacing w:before="120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778D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5778DC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778DC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5778DC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5778D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78DC"/>
    <w:rPr>
      <w:rFonts w:ascii="Arial" w:eastAsia="宋体" w:hAnsi="Arial" w:cs="Times New Roman"/>
      <w:b/>
      <w:caps/>
      <w:kern w:val="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5778DC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778DC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778DC"/>
    <w:rPr>
      <w:rFonts w:ascii="Arial" w:eastAsia="宋体" w:hAnsi="Arial" w:cs="Times New Roman"/>
      <w:b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12</cp:revision>
  <dcterms:created xsi:type="dcterms:W3CDTF">2019-01-09T08:25:00Z</dcterms:created>
  <dcterms:modified xsi:type="dcterms:W3CDTF">2019-01-09T08:42:00Z</dcterms:modified>
</cp:coreProperties>
</file>