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一、下载后解压到相关目录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比如我的解压目录是：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tbl>
      <w:tblPr>
        <w:tblW w:w="117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00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D:\Program Files\MySQL\mysql-5.7.11-winx64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二、创建my.ini配置文件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315450" cy="282892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代码如下：可根据需要自行参照网上设置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tbl>
      <w:tblPr>
        <w:tblW w:w="117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00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[mysql]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default-character-set=utf8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basedir=D:\Program Files\MySQL\mysql-5.7.11-winx64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datadir=D:\Program Files\MySQL\mysql-5.7.11-winx64\data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port=3306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max_connections=200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character-set-server=utf8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default-storage-engine=INNODB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  <w:pict>
          <v:rect id="_x0000_i1026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三、安装服务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cmd进入到安装目录下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运行命令 mysqld install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38875" cy="2057400"/>
            <wp:effectExtent l="0" t="0" r="9525" b="0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显示successfully成功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  <w:pict>
          <v:rect id="_x0000_i1028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四、初始化data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新版mysql解压后安装目录没有data文件夹，需要初始化，注意不能手动创建，因为初始的时候还随机生成了一个初始root密码，初始化命令如下所示：mysqld --initialize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67450" cy="4562475"/>
            <wp:effectExtent l="0" t="0" r="0" b="9525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注意事项：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安装中，出现报错：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391160"/>
            <wp:effectExtent l="0" t="0" r="10160" b="889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  <w:lang w:val="en-US" w:eastAsia="zh-CN"/>
        </w:rPr>
        <w:t>解决方法：记事本打开my.ini文件设置编码格式为ascii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注意：要cmd到自己的安装目录下的bin目录，如上所示，没有任何提示说明初始化成功，这时候安装目录下生成了data文件夹。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重点来了：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进入data文件，打开一个.err结尾的文件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705725" cy="3095625"/>
            <wp:effectExtent l="0" t="0" r="9525" b="9525"/>
            <wp:docPr id="5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打开.err结尾的文件如下所示：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582775" cy="1543050"/>
            <wp:effectExtent l="0" t="0" r="9525" b="0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2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四、启动服务，修改密码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53150" cy="4000500"/>
            <wp:effectExtent l="0" t="0" r="0" b="0"/>
            <wp:docPr id="6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修改密码，命令如下：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ALTER USER 'root'@'localhost' INDETIFIED BY 'newpassword'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34343"/>
          <w:spacing w:val="0"/>
          <w:sz w:val="21"/>
          <w:szCs w:val="21"/>
          <w:shd w:val="clear" w:fill="FFFFFF"/>
        </w:rPr>
        <w:t>set password for root@localhost = password('123');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3434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29200" cy="495300"/>
            <wp:effectExtent l="0" t="0" r="0" b="0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密码修改成功。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33FBE"/>
    <w:rsid w:val="519E7A94"/>
    <w:rsid w:val="66B903D8"/>
    <w:rsid w:val="7A9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2018-02-26T05:04:35Z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