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8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79B29">
      <w:pPr>
        <w:jc w:val="center"/>
        <w:rPr>
          <w:rFonts w:hint="eastAsia" w:ascii="宋体" w:hAnsi="宋体" w:eastAsia="宋体" w:cs="宋体"/>
          <w:b/>
          <w:bCs/>
          <w:sz w:val="44"/>
          <w:szCs w:val="44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eastAsia="zh"/>
          <w:woUserID w:val="1"/>
        </w:rPr>
        <w:t>实验四 移位寄存器及应用</w:t>
      </w:r>
    </w:p>
    <w:p w14:paraId="2AE25942">
      <w:pPr>
        <w:jc w:val="center"/>
        <w:rPr>
          <w:rFonts w:hint="eastAsia" w:ascii="楷体" w:hAnsi="楷体" w:eastAsia="楷体" w:cs="楷体"/>
          <w:sz w:val="28"/>
          <w:szCs w:val="28"/>
          <w:lang w:eastAsia="zh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eastAsia="zh"/>
          <w:woUserID w:val="1"/>
        </w:rPr>
        <w:t>实验时间：2025.3.31 周一晚上</w:t>
      </w:r>
      <w:r>
        <w:rPr>
          <w:rFonts w:hint="eastAsia" w:ascii="楷体" w:hAnsi="楷体" w:eastAsia="楷体" w:cs="楷体"/>
          <w:sz w:val="28"/>
          <w:szCs w:val="28"/>
          <w:lang w:eastAsia="zh"/>
          <w:woUserID w:val="1"/>
        </w:rPr>
        <w:tab/>
      </w:r>
      <w:r>
        <w:rPr>
          <w:rFonts w:hint="eastAsia" w:ascii="楷体" w:hAnsi="楷体" w:eastAsia="楷体" w:cs="楷体"/>
          <w:sz w:val="28"/>
          <w:szCs w:val="28"/>
          <w:lang w:eastAsia="zh"/>
          <w:woUserID w:val="1"/>
        </w:rPr>
        <w:t>台号：第二台</w:t>
      </w:r>
    </w:p>
    <w:p w14:paraId="413FE29C">
      <w:pPr>
        <w:jc w:val="center"/>
        <w:rPr>
          <w:rFonts w:hint="eastAsia" w:ascii="楷体" w:hAnsi="楷体" w:eastAsia="楷体" w:cs="楷体"/>
          <w:sz w:val="28"/>
          <w:szCs w:val="28"/>
          <w:lang w:eastAsia="zh"/>
          <w:woUserID w:val="1"/>
        </w:rPr>
      </w:pPr>
      <w:r>
        <w:rPr>
          <w:rFonts w:hint="eastAsia" w:ascii="楷体" w:hAnsi="楷体" w:eastAsia="楷体" w:cs="楷体"/>
          <w:sz w:val="28"/>
          <w:szCs w:val="28"/>
          <w:lang w:eastAsia="zh"/>
          <w:woUserID w:val="1"/>
        </w:rPr>
        <w:t>小组成员：</w:t>
      </w:r>
      <w:bookmarkStart w:id="0" w:name="_GoBack"/>
      <w:bookmarkEnd w:id="0"/>
    </w:p>
    <w:p w14:paraId="1B3825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  <w:t>一.实验目的</w:t>
      </w:r>
    </w:p>
    <w:p w14:paraId="773D8F53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1、进一步掌握时序逻辑电路的设计步骤和方法；</w:t>
      </w:r>
    </w:p>
    <w:p w14:paraId="429188A6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2、了解和熟悉移位寄存器的工作原理功能及应用方法；</w:t>
      </w:r>
    </w:p>
    <w:p w14:paraId="5E2021E2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woUserID w:val="1"/>
        </w:rPr>
        <w:t>3、熟悉中规模4位双向移位寄存器的逻辑功能。</w:t>
      </w:r>
    </w:p>
    <w:p w14:paraId="2C11BE54">
      <w:pP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"/>
          <w:woUserID w:val="1"/>
        </w:rPr>
        <w:t>二.实验原理</w:t>
      </w:r>
    </w:p>
    <w:p w14:paraId="4966AB8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5268595" cy="6108065"/>
            <wp:effectExtent l="0" t="0" r="8255" b="698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1"/>
        </w:rPr>
        <w:drawing>
          <wp:inline distT="0" distB="0" distL="114300" distR="114300">
            <wp:extent cx="5274310" cy="7368540"/>
            <wp:effectExtent l="0" t="0" r="2540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6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"/>
          <w:woUserID w:val="1"/>
        </w:rPr>
        <w:drawing>
          <wp:inline distT="0" distB="0" distL="114300" distR="114300">
            <wp:extent cx="5267325" cy="1861820"/>
            <wp:effectExtent l="0" t="0" r="9525" b="508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1E0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5268595" cy="5382895"/>
            <wp:effectExtent l="0" t="0" r="8255" b="825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295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5271770" cy="2673985"/>
            <wp:effectExtent l="0" t="0" r="5080" b="1206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3FD5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  <w:woUserID w:val="1"/>
        </w:rPr>
        <w:t>实验内容与分析</w:t>
      </w:r>
    </w:p>
    <w:p w14:paraId="2E6C6A84">
      <w:pPr>
        <w:pStyle w:val="6"/>
        <w:keepNext w:val="0"/>
        <w:keepLines w:val="0"/>
        <w:widowControl/>
        <w:suppressLineNumbers w:val="0"/>
        <w:rPr>
          <w:woUserID w:val="1"/>
        </w:rPr>
      </w:pPr>
      <w:r>
        <w:rPr>
          <w:rFonts w:hint="eastAsia"/>
          <w:lang w:val="en-US" w:eastAsia="zh-CN"/>
          <w:woUserID w:val="1"/>
        </w:rPr>
        <w:t>1、</w:t>
      </w:r>
      <w:r>
        <w:rPr>
          <w:woUserID w:val="1"/>
        </w:rPr>
        <w:t>用四个D触发器（2块74LS74）接成4位输出的移位寄存器。</w:t>
      </w:r>
    </w:p>
    <w:p w14:paraId="6E93B595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5273675" cy="1854200"/>
            <wp:effectExtent l="0" t="0" r="3175" b="1270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0371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(1)从</w:t>
      </w: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142875" cy="179705"/>
            <wp:effectExtent l="0" t="0" r="9525" b="12700"/>
            <wp:docPr id="65" name="E657119C-6982-421D-8BA7-E74DEB70A7DA-1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E657119C-6982-421D-8BA7-E74DEB70A7DA-1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"/>
          <w:woUserID w:val="1"/>
        </w:rPr>
        <w:t>端串行输入，寄存器的初态分别置成Q0-Q3::1000,0110,1010,1110，在每种初态下把</w:t>
      </w: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142875" cy="179705"/>
            <wp:effectExtent l="0" t="0" r="9525" b="12700"/>
            <wp:docPr id="63" name="E657119C-6982-421D-8BA7-E74DEB70A7DA-2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E657119C-6982-421D-8BA7-E74DEB70A7DA-2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"/>
          <w:woUserID w:val="1"/>
        </w:rPr>
        <w:t>接Q3;，记录在CP作用下LED的工作状态。</w:t>
      </w:r>
    </w:p>
    <w:p w14:paraId="67973AF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（2）从</w:t>
      </w: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142875" cy="179705"/>
            <wp:effectExtent l="0" t="0" r="9525" b="12700"/>
            <wp:docPr id="57" name="E657119C-6982-421D-8BA7-E74DEB70A7DA-3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E657119C-6982-421D-8BA7-E74DEB70A7DA-3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"/>
          <w:woUserID w:val="1"/>
        </w:rPr>
        <w:t>端串行输入，寄存器的初态分别置成Q0-Q3:0000和1010,把D0接</w:t>
      </w: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140335" cy="229235"/>
            <wp:effectExtent l="0" t="0" r="12065" b="18415"/>
            <wp:docPr id="66" name="E657119C-6982-421D-8BA7-E74DEB70A7DA-4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E657119C-6982-421D-8BA7-E74DEB70A7DA-4" descr="latexmath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"/>
          <w:woUserID w:val="1"/>
        </w:rPr>
        <w:t>，记录在CP作用下LED的工作状态。</w:t>
      </w:r>
    </w:p>
    <w:p w14:paraId="5CA09149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(也可以运用D触发器的异步清0端Rd’和置1端Sd'来设寄存器的初态)(验收)</w:t>
      </w:r>
    </w:p>
    <w:p w14:paraId="0064B18E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 xml:space="preserve">（3）设置自启动函数为: </w:t>
      </w: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142875" cy="179705"/>
            <wp:effectExtent l="0" t="0" r="9525" b="12700"/>
            <wp:docPr id="69" name="E657119C-6982-421D-8BA7-E74DEB70A7DA-5" descr="latex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E657119C-6982-421D-8BA7-E74DEB70A7DA-5" descr="latexmath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"/>
          <w:woUserID w:val="1"/>
        </w:rPr>
        <w:t>=((Q1Q2')'Q3)’,记录在CP作用下LED的所有工作状态(全状态转换图)。</w:t>
      </w:r>
    </w:p>
    <w:p w14:paraId="7B7267E4">
      <w:pPr>
        <w:pStyle w:val="6"/>
        <w:keepNext w:val="0"/>
        <w:keepLines w:val="0"/>
        <w:widowControl/>
        <w:suppressLineNumbers w:val="0"/>
        <w:jc w:val="center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3308985" cy="1061085"/>
            <wp:effectExtent l="0" t="0" r="5715" b="571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78E8">
      <w:pPr>
        <w:pStyle w:val="6"/>
        <w:keepNext w:val="0"/>
        <w:keepLines w:val="0"/>
        <w:widowControl/>
        <w:suppressLineNumbers w:val="0"/>
        <w:jc w:val="center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4256405" cy="1849120"/>
            <wp:effectExtent l="0" t="0" r="10795" b="508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1D2F">
      <w:pPr>
        <w:pStyle w:val="6"/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解答分析：在实验过程中按照图示连接好电路，在首先接Q3时，设置初始值，随后记录在脉冲作用下LED的变化顺序，可以通过异步清0和置1端进行初始值的设定，随后记录LED的变化顺序，利用自启动函数可以确定出状态转化图，随后按照要求连接好电路，进行记录验证即可。</w:t>
      </w:r>
    </w:p>
    <w:p w14:paraId="48579113">
      <w:pPr>
        <w:pStyle w:val="6"/>
        <w:keepNext w:val="0"/>
        <w:keepLines w:val="0"/>
        <w:widowControl/>
        <w:suppressLineNumbers w:val="0"/>
        <w:jc w:val="left"/>
        <w:rPr>
          <w:rFonts w:hint="eastAsia"/>
          <w:lang w:val="en-US" w:eastAsia="zh"/>
          <w:woUserID w:val="1"/>
        </w:rPr>
      </w:pPr>
      <w:r>
        <w:drawing>
          <wp:inline distT="0" distB="0" distL="114300" distR="114300">
            <wp:extent cx="4789805" cy="2896870"/>
            <wp:effectExtent l="0" t="0" r="10795" b="1143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E9EC6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"/>
          <w:woUserID w:val="1"/>
        </w:rPr>
      </w:pPr>
    </w:p>
    <w:p w14:paraId="5F30410E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2.测试双向移位寄存器74LS/HC194的逻辑功能</w:t>
      </w:r>
    </w:p>
    <w:p w14:paraId="5293A155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清零端 CR¢ 接“1”，D0、D1 、 D2 、 D3 、 S1、S0 分别接6个逻辑电平，CP接1Hz脉冲信号，Q0 -Q3分别接4个LED指示灯。</w:t>
      </w:r>
    </w:p>
    <w:p w14:paraId="039DBAE3">
      <w:pPr>
        <w:pStyle w:val="6"/>
        <w:keepNext w:val="0"/>
        <w:keepLines w:val="0"/>
        <w:widowControl/>
        <w:suppressLineNumbers w:val="0"/>
        <w:rPr>
          <w:rFonts w:hint="default"/>
          <w:lang w:eastAsia="zh-CN"/>
          <w:woUserID w:val="1"/>
        </w:rPr>
      </w:pPr>
      <w:r>
        <w:rPr>
          <w:rFonts w:hint="default"/>
          <w:lang w:eastAsia="zh-CN"/>
          <w:woUserID w:val="1"/>
        </w:rPr>
        <w:drawing>
          <wp:inline distT="0" distB="0" distL="114300" distR="114300">
            <wp:extent cx="2219325" cy="11906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eastAsia="zh-CN"/>
          <w:woUserID w:val="1"/>
        </w:rPr>
        <w:drawing>
          <wp:inline distT="0" distB="0" distL="114300" distR="114300">
            <wp:extent cx="2600325" cy="1516380"/>
            <wp:effectExtent l="0" t="0" r="952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FF50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（1）S1S0=11，D0D1D2D3分别取0110和1001，记录Q0-Q3的工作状态。</w:t>
      </w:r>
    </w:p>
    <w:p w14:paraId="20F3F2EC">
      <w:pPr>
        <w:pStyle w:val="6"/>
        <w:keepNext w:val="0"/>
        <w:keepLines w:val="0"/>
        <w:widowControl/>
        <w:suppressLineNumbers w:val="0"/>
        <w:rPr>
          <w:rFonts w:hint="default"/>
          <w:woUserID w:val="1"/>
        </w:rPr>
      </w:pPr>
      <w:r>
        <w:rPr>
          <w:rFonts w:hint="eastAsia"/>
          <w:lang w:val="en-US" w:eastAsia="zh-CN"/>
          <w:woUserID w:val="1"/>
        </w:rPr>
        <w:t>（2）</w:t>
      </w:r>
      <w:r>
        <w:rPr>
          <w:rFonts w:hint="default"/>
          <w:lang w:val="en-US" w:eastAsia="zh-CN"/>
          <w:woUserID w:val="1"/>
        </w:rPr>
        <w:t>. S1S0=00</w:t>
      </w:r>
      <w:r>
        <w:rPr>
          <w:rFonts w:hint="eastAsia"/>
          <w:lang w:val="en-US" w:eastAsia="zh-CN"/>
          <w:woUserID w:val="1"/>
        </w:rPr>
        <w:t>，观察并记录</w:t>
      </w:r>
      <w:r>
        <w:rPr>
          <w:rFonts w:hint="default"/>
          <w:lang w:val="en-US" w:eastAsia="zh-CN"/>
          <w:woUserID w:val="1"/>
        </w:rPr>
        <w:t>Q0-Q3</w:t>
      </w:r>
      <w:r>
        <w:rPr>
          <w:rFonts w:hint="eastAsia"/>
          <w:lang w:val="en-US" w:eastAsia="zh-CN"/>
          <w:woUserID w:val="1"/>
        </w:rPr>
        <w:t>的状态。</w:t>
      </w:r>
    </w:p>
    <w:p w14:paraId="713258D9">
      <w:pPr>
        <w:pStyle w:val="6"/>
        <w:keepNext w:val="0"/>
        <w:keepLines w:val="0"/>
        <w:widowControl/>
        <w:suppressLineNumbers w:val="0"/>
        <w:rPr>
          <w:rFonts w:hint="default"/>
          <w:woUserID w:val="1"/>
        </w:rPr>
      </w:pPr>
      <w:r>
        <w:rPr>
          <w:rFonts w:hint="eastAsia"/>
          <w:lang w:val="en-US" w:eastAsia="zh-CN"/>
          <w:woUserID w:val="1"/>
        </w:rPr>
        <w:t>（3）</w:t>
      </w:r>
      <w:r>
        <w:rPr>
          <w:rFonts w:hint="default"/>
          <w:lang w:val="en-US" w:eastAsia="zh-CN"/>
          <w:woUserID w:val="1"/>
        </w:rPr>
        <w:t xml:space="preserve"> S1S0=01</w:t>
      </w:r>
      <w:r>
        <w:rPr>
          <w:rFonts w:hint="eastAsia"/>
          <w:lang w:val="en-US" w:eastAsia="zh-CN"/>
          <w:woUserID w:val="1"/>
        </w:rPr>
        <w:t>，取初态</w:t>
      </w:r>
      <w:r>
        <w:rPr>
          <w:rFonts w:hint="default"/>
          <w:lang w:val="en-US" w:eastAsia="zh-CN"/>
          <w:woUserID w:val="1"/>
        </w:rPr>
        <w:t xml:space="preserve">Q0-Q3 </w:t>
      </w:r>
      <w:r>
        <w:rPr>
          <w:rFonts w:hint="eastAsia"/>
          <w:lang w:val="en-US" w:eastAsia="zh-CN"/>
          <w:woUserID w:val="1"/>
        </w:rPr>
        <w:t>：</w:t>
      </w:r>
      <w:r>
        <w:rPr>
          <w:rFonts w:hint="default"/>
          <w:lang w:val="en-US" w:eastAsia="zh-CN"/>
          <w:woUserID w:val="1"/>
        </w:rPr>
        <w:t>1000</w:t>
      </w:r>
      <w:r>
        <w:rPr>
          <w:rFonts w:hint="eastAsia"/>
          <w:lang w:val="en-US" w:eastAsia="zh-CN"/>
          <w:woUserID w:val="1"/>
        </w:rPr>
        <w:t>，使</w:t>
      </w:r>
      <w:r>
        <w:rPr>
          <w:rFonts w:hint="default"/>
          <w:lang w:val="en-US" w:eastAsia="zh-CN"/>
          <w:woUserID w:val="1"/>
        </w:rPr>
        <w:t>DSR</w:t>
      </w:r>
      <w:r>
        <w:rPr>
          <w:rFonts w:hint="eastAsia"/>
          <w:lang w:val="en-US" w:eastAsia="zh-CN"/>
          <w:woUserID w:val="1"/>
        </w:rPr>
        <w:t>与</w:t>
      </w:r>
      <w:r>
        <w:rPr>
          <w:rFonts w:hint="default"/>
          <w:lang w:val="en-US" w:eastAsia="zh-CN"/>
          <w:woUserID w:val="1"/>
        </w:rPr>
        <w:t>Q3</w:t>
      </w:r>
      <w:r>
        <w:rPr>
          <w:rFonts w:hint="eastAsia"/>
          <w:lang w:val="en-US" w:eastAsia="zh-CN"/>
          <w:woUserID w:val="1"/>
        </w:rPr>
        <w:t>相连，记录</w:t>
      </w:r>
      <w:r>
        <w:rPr>
          <w:rFonts w:hint="default"/>
          <w:lang w:val="en-US" w:eastAsia="zh-CN"/>
          <w:woUserID w:val="1"/>
        </w:rPr>
        <w:t xml:space="preserve">Q0-Q3 </w:t>
      </w:r>
      <w:r>
        <w:rPr>
          <w:rFonts w:hint="eastAsia"/>
          <w:lang w:val="en-US" w:eastAsia="zh-CN"/>
          <w:woUserID w:val="1"/>
        </w:rPr>
        <w:t>的工作状态。</w:t>
      </w:r>
      <w:r>
        <w:rPr>
          <w:rFonts w:hint="default"/>
          <w:lang w:val="en-US" w:eastAsia="zh-CN"/>
          <w:woUserID w:val="1"/>
        </w:rPr>
        <w:t xml:space="preserve"> </w:t>
      </w:r>
    </w:p>
    <w:p w14:paraId="7DD6481F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（4）</w:t>
      </w:r>
      <w:r>
        <w:rPr>
          <w:rFonts w:hint="default"/>
          <w:lang w:val="en-US" w:eastAsia="zh-CN"/>
          <w:woUserID w:val="1"/>
        </w:rPr>
        <w:t xml:space="preserve"> S1S0=10</w:t>
      </w:r>
      <w:r>
        <w:rPr>
          <w:rFonts w:hint="eastAsia"/>
          <w:lang w:val="en-US" w:eastAsia="zh-CN"/>
          <w:woUserID w:val="1"/>
        </w:rPr>
        <w:t>，取初态</w:t>
      </w:r>
      <w:r>
        <w:rPr>
          <w:rFonts w:hint="default"/>
          <w:lang w:val="en-US" w:eastAsia="zh-CN"/>
          <w:woUserID w:val="1"/>
        </w:rPr>
        <w:t xml:space="preserve">Q0-Q3 </w:t>
      </w:r>
      <w:r>
        <w:rPr>
          <w:rFonts w:hint="eastAsia"/>
          <w:lang w:val="en-US" w:eastAsia="zh-CN"/>
          <w:woUserID w:val="1"/>
        </w:rPr>
        <w:t>：</w:t>
      </w:r>
      <w:r>
        <w:rPr>
          <w:rFonts w:hint="default"/>
          <w:lang w:val="en-US" w:eastAsia="zh-CN"/>
          <w:woUserID w:val="1"/>
        </w:rPr>
        <w:t>0001</w:t>
      </w:r>
      <w:r>
        <w:rPr>
          <w:rFonts w:hint="eastAsia"/>
          <w:lang w:val="en-US" w:eastAsia="zh-CN"/>
          <w:woUserID w:val="1"/>
        </w:rPr>
        <w:t>，使</w:t>
      </w:r>
      <w:r>
        <w:rPr>
          <w:rFonts w:hint="default"/>
          <w:lang w:val="en-US" w:eastAsia="zh-CN"/>
          <w:woUserID w:val="1"/>
        </w:rPr>
        <w:t>DSL</w:t>
      </w:r>
      <w:r>
        <w:rPr>
          <w:rFonts w:hint="eastAsia"/>
          <w:lang w:val="en-US" w:eastAsia="zh-CN"/>
          <w:woUserID w:val="1"/>
        </w:rPr>
        <w:t>与</w:t>
      </w:r>
      <w:r>
        <w:rPr>
          <w:rFonts w:hint="default"/>
          <w:lang w:val="en-US" w:eastAsia="zh-CN"/>
          <w:woUserID w:val="1"/>
        </w:rPr>
        <w:t>Q0</w:t>
      </w:r>
      <w:r>
        <w:rPr>
          <w:rFonts w:hint="eastAsia"/>
          <w:lang w:val="en-US" w:eastAsia="zh-CN"/>
          <w:woUserID w:val="1"/>
        </w:rPr>
        <w:t>相连，记录</w:t>
      </w:r>
      <w:r>
        <w:rPr>
          <w:rFonts w:hint="default"/>
          <w:lang w:val="en-US" w:eastAsia="zh-CN"/>
          <w:woUserID w:val="1"/>
        </w:rPr>
        <w:t>Q0-Q3</w:t>
      </w:r>
      <w:r>
        <w:rPr>
          <w:rFonts w:hint="eastAsia"/>
          <w:lang w:val="en-US" w:eastAsia="zh-CN"/>
          <w:woUserID w:val="1"/>
        </w:rPr>
        <w:t>的工作状态。</w:t>
      </w:r>
    </w:p>
    <w:p w14:paraId="2B1CC8D2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解答分析：按照芯片的引脚，接入高低电平观察其输出的高低电平即可，得到的记录如下。</w:t>
      </w:r>
    </w:p>
    <w:p w14:paraId="3F6637E9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  <w:woUserID w:val="1"/>
        </w:rPr>
      </w:pPr>
      <w:r>
        <w:drawing>
          <wp:inline distT="0" distB="0" distL="114300" distR="114300">
            <wp:extent cx="5273675" cy="1809115"/>
            <wp:effectExtent l="0" t="0" r="9525" b="698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0B853">
      <w:pPr>
        <w:pStyle w:val="6"/>
        <w:keepNext w:val="0"/>
        <w:keepLines w:val="0"/>
        <w:widowControl/>
        <w:suppressLineNumbers w:val="0"/>
        <w:rPr>
          <w:rFonts w:hint="default"/>
          <w:woUserID w:val="1"/>
        </w:rPr>
      </w:pPr>
      <w:r>
        <w:rPr>
          <w:rFonts w:hint="eastAsia"/>
          <w:lang w:val="en-US" w:eastAsia="zh-CN"/>
          <w:woUserID w:val="1"/>
        </w:rPr>
        <w:t>3、用</w:t>
      </w:r>
      <w:r>
        <w:rPr>
          <w:rFonts w:hint="default"/>
          <w:lang w:val="en-US" w:eastAsia="zh-CN"/>
          <w:woUserID w:val="1"/>
        </w:rPr>
        <w:t>74LS194</w:t>
      </w:r>
      <w:r>
        <w:rPr>
          <w:rFonts w:hint="eastAsia"/>
          <w:lang w:val="en-US" w:eastAsia="zh-CN"/>
          <w:woUserID w:val="1"/>
        </w:rPr>
        <w:t>组成包含启动开关的</w:t>
      </w:r>
      <w:r>
        <w:rPr>
          <w:rFonts w:hint="default"/>
          <w:lang w:val="en-US" w:eastAsia="zh-CN"/>
          <w:woUserID w:val="1"/>
        </w:rPr>
        <w:t>3</w:t>
      </w:r>
      <w:r>
        <w:rPr>
          <w:rFonts w:hint="eastAsia"/>
          <w:lang w:val="en-US" w:eastAsia="zh-CN"/>
          <w:woUserID w:val="1"/>
        </w:rPr>
        <w:t>位并—串转换电路。</w:t>
      </w:r>
    </w:p>
    <w:p w14:paraId="4956A79B">
      <w:pPr>
        <w:pStyle w:val="6"/>
        <w:keepNext w:val="0"/>
        <w:keepLines w:val="0"/>
        <w:widowControl/>
        <w:suppressLineNumbers w:val="0"/>
        <w:rPr>
          <w:rFonts w:hint="default"/>
          <w:woUserID w:val="1"/>
        </w:rPr>
      </w:pPr>
      <w:r>
        <w:rPr>
          <w:rFonts w:hint="default"/>
          <w:lang w:val="en-US" w:eastAsia="zh-CN"/>
          <w:woUserID w:val="1"/>
        </w:rPr>
        <w:t xml:space="preserve"> </w:t>
      </w:r>
      <w:r>
        <w:rPr>
          <w:rFonts w:hint="eastAsia"/>
          <w:lang w:val="en-US" w:eastAsia="zh-CN"/>
          <w:woUserID w:val="1"/>
        </w:rPr>
        <w:t>（1）启动前，启动开关置</w:t>
      </w:r>
      <w:r>
        <w:rPr>
          <w:rFonts w:hint="default"/>
          <w:lang w:val="en-US" w:eastAsia="zh-CN"/>
          <w:woUserID w:val="1"/>
        </w:rPr>
        <w:t xml:space="preserve">“0” </w:t>
      </w:r>
      <w:r>
        <w:rPr>
          <w:rFonts w:hint="eastAsia"/>
          <w:lang w:val="en-US" w:eastAsia="zh-CN"/>
          <w:woUserID w:val="1"/>
        </w:rPr>
        <w:t>，</w:t>
      </w:r>
      <w:r>
        <w:rPr>
          <w:rFonts w:hint="default"/>
          <w:lang w:val="en-US" w:eastAsia="zh-CN"/>
          <w:woUserID w:val="1"/>
        </w:rPr>
        <w:t>194</w:t>
      </w:r>
      <w:r>
        <w:rPr>
          <w:rFonts w:hint="eastAsia"/>
          <w:lang w:val="en-US" w:eastAsia="zh-CN"/>
          <w:woUserID w:val="1"/>
        </w:rPr>
        <w:t>处于置数状态（</w:t>
      </w:r>
      <w:r>
        <w:rPr>
          <w:rFonts w:hint="default"/>
          <w:lang w:val="en-US" w:eastAsia="zh-CN"/>
          <w:woUserID w:val="1"/>
        </w:rPr>
        <w:t>S1S0=11</w:t>
      </w:r>
      <w:r>
        <w:rPr>
          <w:rFonts w:hint="eastAsia"/>
          <w:lang w:val="en-US" w:eastAsia="zh-CN"/>
          <w:woUserID w:val="1"/>
        </w:rPr>
        <w:t>）</w:t>
      </w:r>
    </w:p>
    <w:p w14:paraId="6D1B2157">
      <w:pPr>
        <w:pStyle w:val="6"/>
        <w:keepNext w:val="0"/>
        <w:keepLines w:val="0"/>
        <w:widowControl/>
        <w:suppressLineNumbers w:val="0"/>
        <w:rPr>
          <w:rFonts w:hint="default"/>
          <w:woUserID w:val="1"/>
        </w:rPr>
      </w:pPr>
      <w:r>
        <w:rPr>
          <w:rFonts w:hint="eastAsia"/>
          <w:lang w:val="en-US" w:eastAsia="zh-CN"/>
          <w:woUserID w:val="1"/>
        </w:rPr>
        <w:t xml:space="preserve">（2）启动开关置 </w:t>
      </w:r>
      <w:r>
        <w:rPr>
          <w:rFonts w:hint="default"/>
          <w:lang w:val="en-US" w:eastAsia="zh-CN"/>
          <w:woUserID w:val="1"/>
        </w:rPr>
        <w:t>“1”</w:t>
      </w:r>
      <w:r>
        <w:rPr>
          <w:rFonts w:hint="eastAsia"/>
          <w:lang w:val="en-US" w:eastAsia="zh-CN"/>
          <w:woUserID w:val="1"/>
        </w:rPr>
        <w:t>，</w:t>
      </w:r>
      <w:r>
        <w:rPr>
          <w:rFonts w:hint="default"/>
          <w:lang w:val="en-US" w:eastAsia="zh-CN"/>
          <w:woUserID w:val="1"/>
        </w:rPr>
        <w:t>194</w:t>
      </w:r>
      <w:r>
        <w:rPr>
          <w:rFonts w:hint="eastAsia"/>
          <w:lang w:val="en-US" w:eastAsia="zh-CN"/>
          <w:woUserID w:val="1"/>
        </w:rPr>
        <w:t>进入右移状态（</w:t>
      </w:r>
      <w:r>
        <w:rPr>
          <w:rFonts w:hint="default"/>
          <w:lang w:val="en-US" w:eastAsia="zh-CN"/>
          <w:woUserID w:val="1"/>
        </w:rPr>
        <w:t>S1S0=01</w:t>
      </w:r>
      <w:r>
        <w:rPr>
          <w:rFonts w:hint="eastAsia"/>
          <w:lang w:val="en-US" w:eastAsia="zh-CN"/>
          <w:woUserID w:val="1"/>
        </w:rPr>
        <w:t>），输出端</w:t>
      </w:r>
      <w:r>
        <w:rPr>
          <w:rFonts w:hint="default"/>
          <w:lang w:val="en-US" w:eastAsia="zh-CN"/>
          <w:woUserID w:val="1"/>
        </w:rPr>
        <w:t>Q3</w:t>
      </w:r>
      <w:r>
        <w:rPr>
          <w:rFonts w:hint="eastAsia"/>
          <w:lang w:val="en-US" w:eastAsia="zh-CN"/>
          <w:woUserID w:val="1"/>
        </w:rPr>
        <w:t>依次输出</w:t>
      </w:r>
      <w:r>
        <w:rPr>
          <w:rFonts w:hint="default"/>
          <w:lang w:val="en-US" w:eastAsia="zh-CN"/>
          <w:woUserID w:val="1"/>
        </w:rPr>
        <w:t>N2N1N00</w:t>
      </w:r>
    </w:p>
    <w:p w14:paraId="5AAB65D2">
      <w:pPr>
        <w:pStyle w:val="6"/>
        <w:keepNext w:val="0"/>
        <w:keepLines w:val="0"/>
        <w:widowControl/>
        <w:suppressLineNumbers w:val="0"/>
        <w:rPr>
          <w:rFonts w:hint="default"/>
          <w:woUserID w:val="1"/>
        </w:rPr>
      </w:pPr>
      <w:r>
        <w:rPr>
          <w:rFonts w:hint="eastAsia"/>
          <w:lang w:val="en-US" w:eastAsia="zh-CN"/>
          <w:woUserID w:val="1"/>
        </w:rPr>
        <w:t>（3）标志位的</w:t>
      </w:r>
      <w:r>
        <w:rPr>
          <w:rFonts w:hint="default"/>
          <w:lang w:val="en-US" w:eastAsia="zh-CN"/>
          <w:woUserID w:val="1"/>
        </w:rPr>
        <w:t>“0”</w:t>
      </w:r>
      <w:r>
        <w:rPr>
          <w:rFonts w:hint="eastAsia"/>
          <w:lang w:val="en-US" w:eastAsia="zh-CN"/>
          <w:woUserID w:val="1"/>
        </w:rPr>
        <w:t>到达输出端后，</w:t>
      </w:r>
      <w:r>
        <w:rPr>
          <w:rFonts w:hint="default"/>
          <w:lang w:val="en-US" w:eastAsia="zh-CN"/>
          <w:woUserID w:val="1"/>
        </w:rPr>
        <w:t>194</w:t>
      </w:r>
      <w:r>
        <w:rPr>
          <w:rFonts w:hint="eastAsia"/>
          <w:lang w:val="en-US" w:eastAsia="zh-CN"/>
          <w:woUserID w:val="1"/>
        </w:rPr>
        <w:t>再次进入置数状态（</w:t>
      </w:r>
      <w:r>
        <w:rPr>
          <w:rFonts w:hint="default"/>
          <w:lang w:val="en-US" w:eastAsia="zh-CN"/>
          <w:woUserID w:val="1"/>
        </w:rPr>
        <w:t>S1S0=11</w:t>
      </w:r>
      <w:r>
        <w:rPr>
          <w:rFonts w:hint="eastAsia"/>
          <w:lang w:val="en-US" w:eastAsia="zh-CN"/>
          <w:woUserID w:val="1"/>
        </w:rPr>
        <w:t>）</w:t>
      </w:r>
    </w:p>
    <w:p w14:paraId="0FFFB4CC">
      <w:pPr>
        <w:pStyle w:val="6"/>
        <w:keepNext w:val="0"/>
        <w:keepLines w:val="0"/>
        <w:widowControl/>
        <w:suppressLineNumbers w:val="0"/>
        <w:rPr>
          <w:rFonts w:hint="default"/>
          <w:woUserID w:val="1"/>
        </w:rPr>
      </w:pPr>
      <w:r>
        <w:rPr>
          <w:rFonts w:hint="eastAsia"/>
          <w:lang w:val="en-US" w:eastAsia="zh-CN"/>
          <w:woUserID w:val="1"/>
        </w:rPr>
        <w:t>（4）从</w:t>
      </w:r>
      <w:r>
        <w:rPr>
          <w:rFonts w:hint="default"/>
          <w:lang w:val="en-US" w:eastAsia="zh-CN"/>
          <w:woUserID w:val="1"/>
        </w:rPr>
        <w:t>Q3</w:t>
      </w:r>
      <w:r>
        <w:rPr>
          <w:rFonts w:hint="eastAsia"/>
          <w:lang w:val="en-US" w:eastAsia="zh-CN"/>
          <w:woUserID w:val="1"/>
        </w:rPr>
        <w:t>循环输出：</w:t>
      </w:r>
      <w:r>
        <w:rPr>
          <w:rFonts w:hint="default"/>
          <w:lang w:val="en-US" w:eastAsia="zh-CN"/>
          <w:woUserID w:val="1"/>
        </w:rPr>
        <w:t>N2N1N00N2N1N00...</w:t>
      </w:r>
      <w:r>
        <w:rPr>
          <w:rFonts w:hint="eastAsia"/>
          <w:lang w:val="en-US" w:eastAsia="zh-CN"/>
          <w:woUserID w:val="1"/>
        </w:rPr>
        <w:t>设计并完善逻辑电路图，搭建电路并运行记录状态转换图。</w:t>
      </w:r>
      <w:r>
        <w:rPr>
          <w:rFonts w:hint="default"/>
          <w:lang w:val="en-US" w:eastAsia="zh-CN"/>
          <w:woUserID w:val="1"/>
        </w:rPr>
        <w:t>(</w:t>
      </w:r>
      <w:r>
        <w:rPr>
          <w:rFonts w:hint="eastAsia"/>
          <w:lang w:val="en-US" w:eastAsia="zh-CN"/>
          <w:woUserID w:val="1"/>
        </w:rPr>
        <w:t>验收</w:t>
      </w:r>
      <w:r>
        <w:rPr>
          <w:rFonts w:hint="default"/>
          <w:lang w:val="en-US" w:eastAsia="zh-CN"/>
          <w:woUserID w:val="1"/>
        </w:rPr>
        <w:t>)</w:t>
      </w:r>
    </w:p>
    <w:p w14:paraId="63EA08E6">
      <w:pPr>
        <w:pStyle w:val="6"/>
        <w:keepNext w:val="0"/>
        <w:keepLines w:val="0"/>
        <w:widowControl/>
        <w:suppressLineNumbers w:val="0"/>
        <w:rPr>
          <w:rFonts w:hint="default"/>
          <w:lang w:eastAsia="zh"/>
          <w:woUserID w:val="1"/>
        </w:rPr>
      </w:pPr>
      <w:r>
        <w:rPr>
          <w:rFonts w:hint="default"/>
          <w:lang w:eastAsia="zh"/>
          <w:woUserID w:val="1"/>
        </w:rPr>
        <w:drawing>
          <wp:inline distT="0" distB="0" distL="114300" distR="114300">
            <wp:extent cx="5270500" cy="2072640"/>
            <wp:effectExtent l="0" t="0" r="6350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34AF">
      <w:pPr>
        <w:pStyle w:val="6"/>
        <w:keepNext w:val="0"/>
        <w:keepLines w:val="0"/>
        <w:widowControl/>
        <w:suppressLineNumbers w:val="0"/>
        <w:rPr>
          <w:rFonts w:hint="default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          </w:t>
      </w:r>
      <w:r>
        <w:rPr>
          <w:rFonts w:hint="default"/>
          <w:lang w:eastAsia="zh"/>
          <w:woUserID w:val="1"/>
        </w:rPr>
        <w:drawing>
          <wp:inline distT="0" distB="0" distL="114300" distR="114300">
            <wp:extent cx="2268855" cy="1866265"/>
            <wp:effectExtent l="0" t="0" r="444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02B3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分析解答：由开关条件可以确定开关X的连接顺序，随后分析可以得到电路图与逻辑状态图，记录如下：</w:t>
      </w:r>
    </w:p>
    <w:p w14:paraId="5C88A35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720215"/>
            <wp:effectExtent l="0" t="0" r="12065" b="698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8FB3">
      <w:pPr>
        <w:pStyle w:val="6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可知正常工作时S1=0，S1=1，执行右移，同时Dsr=1可知右串行输入=1，及循环过程当中第一位恒定为1，然后等到标志位0到达即完成循环。</w:t>
      </w:r>
    </w:p>
    <w:p w14:paraId="3EE06DC4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"/>
          <w:woUserID w:val="1"/>
        </w:rPr>
      </w:pPr>
      <w:r>
        <w:rPr>
          <w:rFonts w:hint="eastAsia"/>
          <w:lang w:val="en-US" w:eastAsia="zh-CN"/>
          <w:woUserID w:val="1"/>
        </w:rPr>
        <w:t>4、用74LS194及74LS151实现能自启动的左移形计数器</w:t>
      </w:r>
      <w:r>
        <w:rPr>
          <w:rFonts w:hint="eastAsia"/>
          <w:lang w:val="en-US" w:eastAsia="zh"/>
          <w:woUserID w:val="1"/>
        </w:rPr>
        <w:t>。</w:t>
      </w:r>
      <w:r>
        <w:rPr>
          <w:rFonts w:hint="eastAsia"/>
          <w:lang w:val="en-US" w:eastAsia="zh-CN"/>
          <w:woUserID w:val="1"/>
        </w:rPr>
        <w:t>设计出逻辑电路图，搭建电路，记录全状态转换</w:t>
      </w:r>
    </w:p>
    <w:p w14:paraId="514790D8">
      <w:pPr>
        <w:pStyle w:val="6"/>
        <w:keepNext w:val="0"/>
        <w:keepLines w:val="0"/>
        <w:widowControl/>
        <w:suppressLineNumbers w:val="0"/>
        <w:rPr>
          <w:rFonts w:hint="default"/>
          <w:lang w:eastAsia="zh"/>
          <w:woUserID w:val="1"/>
        </w:rPr>
      </w:pPr>
      <w:r>
        <w:rPr>
          <w:rFonts w:hint="default"/>
          <w:lang w:eastAsia="zh"/>
          <w:woUserID w:val="1"/>
        </w:rPr>
        <w:drawing>
          <wp:inline distT="0" distB="0" distL="114300" distR="114300">
            <wp:extent cx="1304925" cy="1490345"/>
            <wp:effectExtent l="0" t="0" r="3175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8898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  <w:woUserID w:val="1"/>
        </w:rPr>
      </w:pPr>
      <w:r>
        <w:rPr>
          <w:rFonts w:hint="eastAsia"/>
          <w:lang w:val="en-US" w:eastAsia="zh-CN"/>
          <w:woUserID w:val="1"/>
        </w:rPr>
        <w:t>解答分析：观察循环可以得知其为左移，由1000时，其Dsl=1，利用数据选择器可以得知其D与Q的关系，随后正确的将地址与数据选择器的对应引脚连接起来即可。</w:t>
      </w:r>
    </w:p>
    <w:p w14:paraId="30A368AA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83460" cy="2854960"/>
            <wp:effectExtent l="0" t="0" r="2540" b="254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0585" cy="1750060"/>
            <wp:effectExtent l="0" t="0" r="5715" b="254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CE7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64355" cy="3983990"/>
            <wp:effectExtent l="0" t="0" r="4445" b="381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F22C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07DABA5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b/>
          <w:bCs/>
          <w:sz w:val="28"/>
          <w:szCs w:val="28"/>
          <w:lang w:val="en-US" w:eastAsia="zh"/>
          <w:woUserID w:val="2"/>
        </w:rPr>
      </w:pPr>
      <w:r>
        <w:rPr>
          <w:rFonts w:hint="eastAsia"/>
          <w:b/>
          <w:bCs/>
          <w:sz w:val="28"/>
          <w:szCs w:val="28"/>
          <w:lang w:val="en-US" w:eastAsia="zh"/>
          <w:woUserID w:val="2"/>
        </w:rPr>
        <w:t>四 思考题</w:t>
      </w:r>
    </w:p>
    <w:p w14:paraId="74824C9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b w:val="0"/>
          <w:bCs w:val="0"/>
          <w:sz w:val="28"/>
          <w:szCs w:val="28"/>
          <w:lang w:val="en-US" w:eastAsia="zh"/>
          <w:woUserID w:val="2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  <w:woUserID w:val="2"/>
        </w:rPr>
        <w:t>1.</w:t>
      </w:r>
      <w:r>
        <w:rPr>
          <w:rFonts w:hint="eastAsia"/>
          <w:b w:val="0"/>
          <w:bCs w:val="0"/>
          <w:sz w:val="28"/>
          <w:szCs w:val="28"/>
          <w:lang w:val="en-US" w:eastAsia="zh"/>
          <w:woUserID w:val="2"/>
        </w:rPr>
        <w:t>在N位移位寄存器中，串行输入N位二进制数需要多少个CP？送数的次序应从高位至低位，还是低位至高位？</w:t>
      </w:r>
    </w:p>
    <w:p w14:paraId="27A694DD">
      <w:pPr>
        <w:bidi w:val="0"/>
      </w:pPr>
      <w:r>
        <w:t>问题解答</w:t>
      </w:r>
    </w:p>
    <w:p w14:paraId="02608B90">
      <w:pPr>
        <w:bidi w:val="0"/>
      </w:pPr>
      <w:r>
        <w:t>1. 在N位移位寄存器中，串行输入N位二进制数需要多少个CP？</w:t>
      </w:r>
    </w:p>
    <w:p w14:paraId="331A8C3D">
      <w:pPr>
        <w:bidi w:val="0"/>
      </w:pPr>
      <w:r>
        <w:t>​</w:t>
      </w:r>
      <w:r>
        <w:rPr>
          <w:rFonts w:hint="default"/>
        </w:rPr>
        <w:t>答案：需要 N个时钟脉冲（CP）​。</w:t>
      </w:r>
    </w:p>
    <w:p w14:paraId="7C5DE370">
      <w:pPr>
        <w:bidi w:val="0"/>
        <w:rPr>
          <w:rFonts w:hint="default"/>
        </w:rPr>
      </w:pPr>
      <w:r>
        <w:rPr>
          <w:rFonts w:hint="default"/>
        </w:rPr>
        <w:t>​原因：每个时钟脉冲（CP）的上升沿（或下降沿）触发一次移位操作，每来一个CP，寄存器会移入1位数据。因此，串行输入完整的N位数据需要N个CP完成。</w:t>
      </w:r>
    </w:p>
    <w:p w14:paraId="6F7ADDC8">
      <w:pPr>
        <w:bidi w:val="0"/>
      </w:pPr>
      <w:r>
        <w:t>2. 送数的次序应从高位至低位，还是低位至高位？</w:t>
      </w:r>
    </w:p>
    <w:p w14:paraId="427FFD21">
      <w:pPr>
        <w:bidi w:val="0"/>
      </w:pPr>
      <w:r>
        <w:rPr>
          <w:rFonts w:hint="default"/>
        </w:rPr>
        <w:t>答案：取决于移位方向，具体规则如下：</w:t>
      </w:r>
    </w:p>
    <w:p w14:paraId="27BFC635">
      <w:pPr>
        <w:bidi w:val="0"/>
      </w:pPr>
      <w:r>
        <w:rPr>
          <w:rFonts w:hint="default"/>
        </w:rPr>
        <w:t>右移寄存器：数据从高位到低位依次输入。</w:t>
      </w:r>
    </w:p>
    <w:p w14:paraId="684B112A">
      <w:pPr>
        <w:bidi w:val="0"/>
      </w:pPr>
      <w:r>
        <w:rPr>
          <w:rFonts w:hint="default"/>
        </w:rPr>
        <w:t>示例：若输入二进制数 1010（高位为左端），则顺序为 1→0→1→0，第一个CP移入最高位（1），后续CP依次右移。</w:t>
      </w:r>
    </w:p>
    <w:p w14:paraId="395CF4E3">
      <w:pPr>
        <w:bidi w:val="0"/>
      </w:pPr>
      <w:r>
        <w:rPr>
          <w:rFonts w:hint="default"/>
        </w:rPr>
        <w:t>左移寄存器：数据从低位到高位依次输入。</w:t>
      </w:r>
    </w:p>
    <w:p w14:paraId="7C1D90CA">
      <w:pPr>
        <w:bidi w:val="0"/>
        <w:rPr>
          <w:rFonts w:hint="eastAsia"/>
          <w:b w:val="0"/>
          <w:bCs w:val="0"/>
          <w:sz w:val="28"/>
          <w:szCs w:val="28"/>
          <w:lang w:val="en-US" w:eastAsia="zh"/>
          <w:woUserID w:val="2"/>
        </w:rPr>
      </w:pPr>
      <w:r>
        <w:rPr>
          <w:rFonts w:hint="default"/>
        </w:rPr>
        <w:t>示例：若输入二进制数 1010（低位为右端），则顺序为 0→1→0→1，第一个CP移入最低位（0），后续CP依次左移。</w:t>
      </w:r>
    </w:p>
    <w:p w14:paraId="3376EDF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b/>
          <w:bCs/>
          <w:sz w:val="28"/>
          <w:szCs w:val="28"/>
          <w:lang w:val="en-US" w:eastAsia="zh"/>
          <w:woUserID w:val="2"/>
        </w:rPr>
      </w:pPr>
      <w:r>
        <w:rPr>
          <w:rFonts w:hint="eastAsia"/>
          <w:b/>
          <w:bCs/>
          <w:sz w:val="28"/>
          <w:szCs w:val="28"/>
          <w:lang w:val="en-US" w:eastAsia="zh"/>
          <w:woUserID w:val="2"/>
        </w:rPr>
        <w:t>2. 用74LS194及逻辑门或74LS151芯片，设计一个按循环计数的自启动四位环形计数器，写出设计过程，画出逻辑电路图。</w:t>
      </w:r>
    </w:p>
    <w:p w14:paraId="38F2589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b w:val="0"/>
          <w:bCs w:val="0"/>
          <w:sz w:val="28"/>
          <w:szCs w:val="28"/>
          <w:lang w:val="en-US" w:eastAsia="zh"/>
          <w:woUserID w:val="2"/>
        </w:rPr>
      </w:pPr>
      <w:r>
        <w:rPr>
          <w:rFonts w:hint="eastAsia"/>
          <w:b w:val="0"/>
          <w:bCs w:val="0"/>
          <w:sz w:val="28"/>
          <w:szCs w:val="28"/>
          <w:lang w:val="en-US" w:eastAsia="zh"/>
          <w:woUserID w:val="2"/>
        </w:rPr>
        <w:drawing>
          <wp:inline distT="0" distB="0" distL="114300" distR="114300">
            <wp:extent cx="2466975" cy="647700"/>
            <wp:effectExtent l="0" t="0" r="9525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4C6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b w:val="0"/>
          <w:bCs w:val="0"/>
          <w:sz w:val="28"/>
          <w:szCs w:val="28"/>
          <w:lang w:val="en-US" w:eastAsia="zh-CN"/>
          <w:woUserID w:val="2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  <w:woUserID w:val="2"/>
        </w:rPr>
        <w:t>解答：</w:t>
      </w:r>
    </w:p>
    <w:p w14:paraId="566CBAF8">
      <w:pPr>
        <w:bidi w:val="0"/>
      </w:pPr>
      <w:r>
        <w:t>一、设计过程</w:t>
      </w:r>
    </w:p>
    <w:p w14:paraId="3D3E4313">
      <w:pPr>
        <w:bidi w:val="0"/>
      </w:pPr>
      <w:r>
        <w:t>1. ​状态转换分析</w:t>
      </w:r>
    </w:p>
    <w:p w14:paraId="427BAED5">
      <w:pPr>
        <w:bidi w:val="0"/>
      </w:pPr>
      <w:r>
        <w:t>将目标状态转换为二进制，分析移位方向及反馈逻辑：</w:t>
      </w:r>
    </w:p>
    <w:p w14:paraId="6250C35C">
      <w:pPr>
        <w:bidi w:val="0"/>
        <w:rPr>
          <w:rFonts w:hint="eastAsia"/>
          <w:lang w:val="en-US" w:eastAsia="zh"/>
        </w:rPr>
      </w:pPr>
      <w:r>
        <w:drawing>
          <wp:inline distT="0" distB="0" distL="114300" distR="114300">
            <wp:extent cx="5646420" cy="1337310"/>
            <wp:effectExtent l="0" t="0" r="5080" b="8890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FBEFC">
      <w:pPr>
        <w:bidi w:val="0"/>
      </w:pPr>
      <w:r>
        <w:t>关键发现：</w:t>
      </w:r>
    </w:p>
    <w:p w14:paraId="2CC56B79">
      <w:pPr>
        <w:bidi w:val="0"/>
      </w:pPr>
      <w:r>
        <w:t>所有状态转换需通过 ​</w:t>
      </w:r>
      <w:r>
        <w:rPr>
          <w:rFonts w:hint="default"/>
        </w:rPr>
        <w:t>左移操作 实现。</w:t>
      </w:r>
    </w:p>
    <w:p w14:paraId="759C64E1">
      <w:pPr>
        <w:bidi w:val="0"/>
      </w:pPr>
      <w:r>
        <w:rPr>
          <w:rFonts w:hint="default"/>
        </w:rPr>
        <w:t>输入信号 DSL 的值由当前状态决定（通过74LS151控制）。</w:t>
      </w:r>
    </w:p>
    <w:p w14:paraId="273545F0">
      <w:pPr>
        <w:bidi w:val="0"/>
      </w:pPr>
      <w:r>
        <w:t>2. 74LS151数据选择器配置</w:t>
      </w:r>
    </w:p>
    <w:p w14:paraId="4A0D205D">
      <w:pPr>
        <w:bidi w:val="0"/>
      </w:pPr>
      <w:r>
        <w:rPr>
          <w:rFonts w:hint="default"/>
        </w:rPr>
        <w:t>​地址线连接：A2=Q2, A1=Q1, A0=Q0（以低位3位作为地址）。</w:t>
      </w:r>
    </w:p>
    <w:p w14:paraId="0E3C74EA">
      <w:pPr>
        <w:bidi w:val="0"/>
      </w:pPr>
      <w:r>
        <w:rPr>
          <w:rFonts w:hint="default"/>
        </w:rPr>
        <w:t>​数据输入配置：</w:t>
      </w:r>
    </w:p>
    <w:p w14:paraId="6196A1C0">
      <w:pPr>
        <w:bidi w:val="0"/>
      </w:pPr>
      <w:r>
        <w:drawing>
          <wp:inline distT="0" distB="0" distL="114300" distR="114300">
            <wp:extent cx="5271135" cy="1531620"/>
            <wp:effectExtent l="0" t="0" r="12065" b="508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9703">
      <w:pPr>
        <w:bidi w:val="0"/>
      </w:pPr>
      <w:r>
        <w:t>3. ​74LS194工作模式设置</w:t>
      </w:r>
    </w:p>
    <w:p w14:paraId="5B9D017F">
      <w:pPr>
        <w:bidi w:val="0"/>
      </w:pPr>
      <w:r>
        <w:t>​</w:t>
      </w:r>
      <w:r>
        <w:rPr>
          <w:rFonts w:hint="default"/>
        </w:rPr>
        <w:t>控制信号：S1=1, S0=0（左移模式）。</w:t>
      </w:r>
    </w:p>
    <w:p w14:paraId="46949368">
      <w:pPr>
        <w:bidi w:val="0"/>
      </w:pPr>
      <w:r>
        <w:rPr>
          <w:rFonts w:hint="default"/>
        </w:rPr>
        <w:t>​输入信号：DSL 由74LS151的输出 Y 提供。</w:t>
      </w:r>
    </w:p>
    <w:p w14:paraId="4C891B34">
      <w:pPr>
        <w:bidi w:val="0"/>
      </w:pPr>
      <w:r>
        <w:t>4. ​自启动设计</w:t>
      </w:r>
    </w:p>
    <w:p w14:paraId="6B5F38D6">
      <w:pPr>
        <w:bidi w:val="0"/>
      </w:pPr>
      <w:r>
        <w:rPr>
          <w:rFonts w:hint="default"/>
        </w:rPr>
        <w:t>​无效状态处理：当电路处于无效状态时，DSL=1，左移后逐步逼近有效循环。例如：</w:t>
      </w:r>
    </w:p>
    <w:p w14:paraId="281AB163">
      <w:pPr>
        <w:bidi w:val="0"/>
      </w:pPr>
      <w:r>
        <w:rPr>
          <w:rFonts w:hint="default"/>
        </w:rPr>
        <w:t>无效状态 0000 → 左移输入 1 → 0001 → 继续左移进入有效循环。</w:t>
      </w:r>
    </w:p>
    <w:p w14:paraId="4673A177">
      <w:pPr>
        <w:bidi w:val="0"/>
      </w:pPr>
      <w:r>
        <w:rPr>
          <w:rFonts w:hint="default"/>
        </w:rPr>
        <w:t>​验证自启动：通过状态图遍历所有无效状态，确保最终进入有效循环。</w:t>
      </w:r>
    </w:p>
    <w:p w14:paraId="6F8E6D42">
      <w:pPr>
        <w:bidi w:val="0"/>
      </w:pPr>
      <w:r>
        <w:t>5. ​初始状态设置</w:t>
      </w:r>
    </w:p>
    <w:p w14:paraId="79F7FD9B">
      <w:pPr>
        <w:bidi w:val="0"/>
      </w:pPr>
      <w:r>
        <w:rPr>
          <w:rFonts w:hint="default"/>
        </w:rPr>
        <w:t>使用74LS194的 ​并行置数功能：</w:t>
      </w:r>
    </w:p>
    <w:p w14:paraId="0C575E3F">
      <w:pPr>
        <w:bidi w:val="0"/>
      </w:pPr>
      <w:r>
        <w:rPr>
          <w:rFonts w:hint="default"/>
        </w:rPr>
        <w:t>设置 S1=1, S0=1，输入 ABCD=0111。</w:t>
      </w:r>
    </w:p>
    <w:p w14:paraId="0C5BE167">
      <w:pPr>
        <w:bidi w:val="0"/>
      </w:pPr>
      <w:r>
        <w:rPr>
          <w:rFonts w:hint="default"/>
        </w:rPr>
        <w:t>通过触发 CP 完成初始化。</w:t>
      </w:r>
    </w:p>
    <w:p w14:paraId="4D0F977A">
      <w:pPr>
        <w:bidi w:val="0"/>
      </w:pPr>
      <w:r>
        <w:t>二、逻辑电路图</w:t>
      </w:r>
    </w:p>
    <w:p w14:paraId="7D4BD0A8">
      <w:pPr>
        <w:bidi w:val="0"/>
        <w:rPr>
          <w:rFonts w:hint="eastAsia"/>
          <w:lang w:val="en-US" w:eastAsia="zh"/>
        </w:rPr>
      </w:pPr>
    </w:p>
    <w:p w14:paraId="2BBF6119">
      <w:pPr>
        <w:bidi w:val="0"/>
        <w:rPr>
          <w:rFonts w:hint="eastAsia"/>
          <w:lang w:val="en-US" w:eastAsia="zh"/>
        </w:rPr>
      </w:pPr>
    </w:p>
    <w:p w14:paraId="584E310A">
      <w:pPr>
        <w:bidi w:val="0"/>
        <w:rPr>
          <w:rFonts w:hint="eastAsia" w:ascii="宋体" w:hAnsi="宋体" w:eastAsia="宋体" w:cs="宋体"/>
          <w:b/>
          <w:bCs/>
          <w:kern w:val="2"/>
          <w:szCs w:val="28"/>
          <w:lang w:val="en-US" w:eastAsia="zh" w:bidi="ar"/>
          <w:woUserID w:val="1"/>
        </w:rPr>
      </w:pPr>
      <w:r>
        <w:rPr>
          <w:rFonts w:hint="eastAsia"/>
          <w:lang w:val="en-US" w:eastAsia="zh"/>
        </w:rPr>
        <w:t>实验</w:t>
      </w:r>
      <w:r>
        <w:rPr>
          <w:rFonts w:hint="eastAsia" w:ascii="宋体" w:hAnsi="宋体" w:eastAsia="宋体" w:cs="宋体"/>
          <w:b/>
          <w:bCs/>
          <w:kern w:val="2"/>
          <w:szCs w:val="28"/>
          <w:lang w:val="en-US" w:eastAsia="zh" w:bidi="ar"/>
          <w:woUserID w:val="1"/>
        </w:rPr>
        <w:t>总结和建议</w:t>
      </w:r>
    </w:p>
    <w:p w14:paraId="6A7F77C0">
      <w:pPr>
        <w:bidi w:val="0"/>
        <w:rPr>
          <w:b/>
          <w:bCs/>
        </w:rPr>
      </w:pPr>
      <w:r>
        <w:rPr>
          <w:b/>
          <w:bCs/>
        </w:rPr>
        <w:t>一、实验总结</w:t>
      </w:r>
    </w:p>
    <w:p w14:paraId="61A963F4">
      <w:pPr>
        <w:bidi w:val="0"/>
      </w:pPr>
      <w:r>
        <w:t>在本次实验中，我们系统学习了移位寄存器的基本原理、功能分类及其典型应用，并通过实践操作掌握了时序逻辑电路的设计方法。以下是实验的总结要点：</w:t>
      </w:r>
    </w:p>
    <w:p w14:paraId="05E49387">
      <w:pPr>
        <w:bidi w:val="0"/>
      </w:pPr>
      <w:r>
        <w:t>1. 移位寄存器的工作原理</w:t>
      </w:r>
    </w:p>
    <w:p w14:paraId="533EC054">
      <w:pPr>
        <w:bidi w:val="0"/>
      </w:pPr>
      <w:r>
        <w:t>​</w:t>
      </w:r>
      <w:r>
        <w:rPr>
          <w:rFonts w:hint="default"/>
        </w:rPr>
        <w:t>基本功能：移位寄存器不仅能存储数据，还能在时钟脉冲控制下实现数据的左移、右移或双向移动。实验中通过搭建由D触发器构成的4位移位寄存器，验证了其串行输入、并行输出及移位功能。</w:t>
      </w:r>
    </w:p>
    <w:p w14:paraId="133E6C41">
      <w:pPr>
        <w:bidi w:val="0"/>
      </w:pPr>
      <w:r>
        <w:rPr>
          <w:rFonts w:hint="default"/>
        </w:rPr>
        <w:t>​分类与应用：</w:t>
      </w:r>
    </w:p>
    <w:p w14:paraId="7103E103">
      <w:pPr>
        <w:bidi w:val="0"/>
      </w:pPr>
      <w:r>
        <w:rPr>
          <w:rFonts w:hint="default"/>
        </w:rPr>
        <w:t>​单向移位寄存器​（左移/右移）：通过逐级触发器的状态传递实现数据移动。</w:t>
      </w:r>
    </w:p>
    <w:p w14:paraId="5AC78055">
      <w:pPr>
        <w:bidi w:val="0"/>
      </w:pPr>
      <w:r>
        <w:rPr>
          <w:rFonts w:hint="default"/>
        </w:rPr>
        <w:t>​双向移位寄存器：通过控制信号（如74LS194的S1/S0）切换左移或右移模式，扩展了应用场景。</w:t>
      </w:r>
    </w:p>
    <w:p w14:paraId="59DEF513">
      <w:pPr>
        <w:bidi w:val="0"/>
      </w:pPr>
      <w:r>
        <w:rPr>
          <w:rFonts w:hint="default"/>
        </w:rPr>
        <w:t>​中规模集成电路74LS194：</w:t>
      </w:r>
    </w:p>
    <w:p w14:paraId="3716FA57">
      <w:pPr>
        <w:bidi w:val="0"/>
      </w:pPr>
      <w:r>
        <w:rPr>
          <w:rFonts w:hint="default"/>
        </w:rPr>
        <w:t>掌握了其5种工作模式（清零、保持、左移、右移、并行置数）及功能表，通过实验验证了其逻辑功能。</w:t>
      </w:r>
    </w:p>
    <w:p w14:paraId="514C02B8">
      <w:pPr>
        <w:bidi w:val="0"/>
      </w:pPr>
      <w:r>
        <w:rPr>
          <w:rFonts w:hint="default"/>
        </w:rPr>
        <w:t>学习了如何利用74LS194实现串并转换、环形计数器、扭环形计数器等典型电路。</w:t>
      </w:r>
    </w:p>
    <w:p w14:paraId="177948CA">
      <w:pPr>
        <w:bidi w:val="0"/>
      </w:pPr>
      <w:r>
        <w:t>2. 移位寄存器的典型应用</w:t>
      </w:r>
    </w:p>
    <w:p w14:paraId="5921E446">
      <w:pPr>
        <w:bidi w:val="0"/>
      </w:pPr>
      <w:r>
        <w:rPr>
          <w:rFonts w:hint="default"/>
        </w:rPr>
        <w:t>​串并/并串转换：</w:t>
      </w:r>
    </w:p>
    <w:p w14:paraId="5EB0BA83">
      <w:pPr>
        <w:bidi w:val="0"/>
      </w:pPr>
      <w:r>
        <w:rPr>
          <w:rFonts w:hint="default"/>
        </w:rPr>
        <w:t>利用74LS194设计了3位并串转换电路，通过标志位（Q3=0）控制转换过程的循环执行，实现了多组数据的连续转换。</w:t>
      </w:r>
    </w:p>
    <w:p w14:paraId="430C7B79">
      <w:pPr>
        <w:bidi w:val="0"/>
      </w:pPr>
      <w:r>
        <w:rPr>
          <w:rFonts w:hint="default"/>
        </w:rPr>
        <w:t>​计数器设计：</w:t>
      </w:r>
    </w:p>
    <w:p w14:paraId="0F8DEDD2">
      <w:pPr>
        <w:bidi w:val="0"/>
      </w:pPr>
      <w:r>
        <w:rPr>
          <w:rFonts w:hint="default"/>
        </w:rPr>
        <w:t>​环形计数器：将输出端反馈至输入端，形成循环计数。实验中观察到4位环形计数器仅有4个有效状态，存在大量无效循环。</w:t>
      </w:r>
    </w:p>
    <w:p w14:paraId="63380086">
      <w:pPr>
        <w:bidi w:val="0"/>
      </w:pPr>
      <w:r>
        <w:rPr>
          <w:rFonts w:hint="default"/>
        </w:rPr>
        <w:t>​扭环形计数器：通过反相器反馈提高状态利用率（模值2n），但仍需解决自启动问题。</w:t>
      </w:r>
    </w:p>
    <w:p w14:paraId="53B140FC">
      <w:pPr>
        <w:bidi w:val="0"/>
      </w:pPr>
      <w:r>
        <w:rPr>
          <w:rFonts w:hint="default"/>
        </w:rPr>
        <w:t>​自启动设计：</w:t>
      </w:r>
    </w:p>
    <w:p w14:paraId="1D50BBD8">
      <w:pPr>
        <w:bidi w:val="0"/>
      </w:pPr>
      <w:r>
        <w:rPr>
          <w:rFonts w:hint="default"/>
        </w:rPr>
        <w:t>学习了通过数据选择器（如74LS151）或逻辑门设计反馈逻辑，将无效状态引导至有效循环，解决环形计数器的自启动问题。</w:t>
      </w:r>
    </w:p>
    <w:p w14:paraId="4D680A28">
      <w:pPr>
        <w:bidi w:val="0"/>
      </w:pPr>
      <w:r>
        <w:t>3. 实验操作与现象记录</w:t>
      </w:r>
    </w:p>
    <w:p w14:paraId="3FAC5D5C">
      <w:pPr>
        <w:bidi w:val="0"/>
      </w:pPr>
      <w:r>
        <w:rPr>
          <w:rFonts w:hint="default"/>
        </w:rPr>
        <w:t>通过D触发器搭建移位寄存器，测试了不同初始状态下的移位规律（如Q3反馈至D0时的循环右移）。</w:t>
      </w:r>
    </w:p>
    <w:p w14:paraId="0AD8F735">
      <w:pPr>
        <w:bidi w:val="0"/>
      </w:pPr>
      <w:r>
        <w:rPr>
          <w:rFonts w:hint="default"/>
        </w:rPr>
        <w:t>验证了74LS194在不同控制模式下的功能：</w:t>
      </w:r>
    </w:p>
    <w:p w14:paraId="09A50BB5">
      <w:pPr>
        <w:bidi w:val="0"/>
      </w:pPr>
      <w:r>
        <w:rPr>
          <w:rFonts w:hint="default"/>
        </w:rPr>
        <w:t>并行置数时，数据直接加载至寄存器；</w:t>
      </w:r>
    </w:p>
    <w:p w14:paraId="434ACBBD">
      <w:pPr>
        <w:bidi w:val="0"/>
      </w:pPr>
      <w:r>
        <w:rPr>
          <w:rFonts w:hint="default"/>
        </w:rPr>
        <w:t>右移/左移时，串行数据依次移入，输出端呈现动态变化。</w:t>
      </w:r>
    </w:p>
    <w:p w14:paraId="197D8B58">
      <w:pPr>
        <w:bidi w:val="0"/>
        <w:rPr>
          <w:rFonts w:hint="default"/>
        </w:rPr>
      </w:pPr>
      <w:r>
        <w:rPr>
          <w:rFonts w:hint="default"/>
        </w:rPr>
        <w:t>在自启动设计中，通过卡诺图化简和反馈逻辑优化，实现了无效状态的自动校正。</w:t>
      </w:r>
    </w:p>
    <w:p w14:paraId="1726C9FA">
      <w:pPr>
        <w:bidi w:val="0"/>
      </w:pPr>
      <w:r>
        <w:t>二、实验建议</w:t>
      </w:r>
    </w:p>
    <w:p w14:paraId="387590F8">
      <w:pPr>
        <w:bidi w:val="0"/>
      </w:pPr>
      <w:r>
        <w:t>1. 深化理论理解</w:t>
      </w:r>
    </w:p>
    <w:p w14:paraId="537CE60E">
      <w:pPr>
        <w:bidi w:val="0"/>
      </w:pPr>
      <w:r>
        <w:rPr>
          <w:rFonts w:hint="default"/>
        </w:rPr>
        <w:t>​状态转换分析：结合状态图或状态表，深入分析移位寄存器在不同模式下的状态转换规律，尤其是环形计数器的无效循环问题。</w:t>
      </w:r>
    </w:p>
    <w:p w14:paraId="5E5F90E1">
      <w:pPr>
        <w:bidi w:val="0"/>
      </w:pPr>
      <w:r>
        <w:rPr>
          <w:rFonts w:hint="default"/>
        </w:rPr>
        <w:t>​自启动机制：进一步研究不同反馈逻辑（如异或门、数据选择器）对自启动性能的影响，对比其优缺点。</w:t>
      </w:r>
    </w:p>
    <w:p w14:paraId="489565A2">
      <w:pPr>
        <w:bidi w:val="0"/>
      </w:pPr>
      <w:r>
        <w:t>2. 加强实践训练</w:t>
      </w:r>
    </w:p>
    <w:p w14:paraId="17529926">
      <w:pPr>
        <w:bidi w:val="0"/>
      </w:pPr>
      <w:r>
        <w:rPr>
          <w:rFonts w:hint="default"/>
        </w:rPr>
        <w:t>​复杂电路设计：尝试设计更高位数的移位寄存器（如8位），并实现更复杂的应用（如序列发生器、伪随机码生成）。</w:t>
      </w:r>
    </w:p>
    <w:p w14:paraId="7934EFF5">
      <w:pPr>
        <w:bidi w:val="0"/>
      </w:pPr>
      <w:r>
        <w:rPr>
          <w:rFonts w:hint="default"/>
        </w:rPr>
        <w:t>​故障排查：在实验中模拟常见问题（如信号延迟、竞争冒险），培养独立分析和解决问题的能力。</w:t>
      </w:r>
    </w:p>
    <w:p w14:paraId="787FB86B">
      <w:pPr>
        <w:bidi w:val="0"/>
      </w:pPr>
      <w:r>
        <w:t>3. 扩展应用探索</w:t>
      </w:r>
    </w:p>
    <w:p w14:paraId="424B8255">
      <w:pPr>
        <w:bidi w:val="0"/>
      </w:pPr>
      <w:r>
        <w:rPr>
          <w:rFonts w:hint="default"/>
        </w:rPr>
        <w:t>​数字系统集成：将移位寄存器与编码器、译码器、计数器等模块结合，设计综合性数字系统（如数字钟、抢答器）。</w:t>
      </w:r>
    </w:p>
    <w:p w14:paraId="6F0A2B70">
      <w:pPr>
        <w:bidi w:val="0"/>
        <w:rPr>
          <w:rFonts w:hint="default"/>
        </w:rPr>
      </w:pPr>
      <w:r>
        <w:rPr>
          <w:rFonts w:hint="default"/>
        </w:rPr>
        <w:t>​通信系统仿真：利用串并转换功能模拟数据传输过程，理解其在通信协议（如SPI、I2C）中的作用。</w:t>
      </w:r>
    </w:p>
    <w:p w14:paraId="389D6286">
      <w:pPr>
        <w:bidi w:val="0"/>
      </w:pPr>
      <w:r>
        <w:t>通过本次实验，我们不仅掌握了移位寄存器的核心原理和设计方法，还通过实践提升了时序电路的综合应用能力。后续学习中，建议结合数字系统设计案例，进一步巩固和拓展相关知识</w:t>
      </w:r>
    </w:p>
    <w:p w14:paraId="72EA38FE">
      <w:pPr>
        <w:keepNext w:val="0"/>
        <w:keepLines w:val="0"/>
        <w:widowControl w:val="0"/>
        <w:numPr>
          <w:ilvl w:val="0"/>
          <w:numId w:val="0"/>
        </w:numPr>
        <w:suppressLineNumbers w:val="0"/>
        <w:tabs>
          <w:tab w:val="left" w:pos="1201"/>
        </w:tabs>
        <w:spacing w:before="0" w:beforeAutospacing="0" w:after="0" w:afterAutospacing="0" w:line="623" w:lineRule="exact"/>
        <w:ind w:right="320" w:rightChars="0"/>
        <w:jc w:val="left"/>
        <w:rPr>
          <w:rStyle w:val="9"/>
          <w:rFonts w:hint="eastAsia"/>
          <w:lang w:val="en-US" w:eastAsia="zh"/>
          <w:woUserID w:val="1"/>
        </w:rPr>
      </w:pPr>
    </w:p>
    <w:p w14:paraId="5ACFFD06">
      <w:pPr>
        <w:keepNext w:val="0"/>
        <w:keepLines w:val="0"/>
        <w:widowControl w:val="0"/>
        <w:numPr>
          <w:ilvl w:val="0"/>
          <w:numId w:val="0"/>
        </w:numPr>
        <w:suppressLineNumbers w:val="0"/>
        <w:tabs>
          <w:tab w:val="left" w:pos="1201"/>
        </w:tabs>
        <w:spacing w:before="0" w:beforeAutospacing="0" w:after="0" w:afterAutospacing="0" w:line="623" w:lineRule="exact"/>
        <w:ind w:right="320" w:rightChars="0"/>
        <w:jc w:val="left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" w:bidi="ar"/>
          <w:woUserID w:val="1"/>
        </w:rPr>
      </w:pPr>
    </w:p>
    <w:p w14:paraId="49F14E82">
      <w:pPr>
        <w:keepNext w:val="0"/>
        <w:keepLines w:val="0"/>
        <w:widowControl w:val="0"/>
        <w:suppressLineNumbers w:val="0"/>
        <w:tabs>
          <w:tab w:val="left" w:pos="1201"/>
        </w:tabs>
        <w:spacing w:before="0" w:beforeAutospacing="0" w:after="0" w:afterAutospacing="0" w:line="623" w:lineRule="exact"/>
        <w:ind w:left="0" w:right="320" w:rightChars="0"/>
        <w:jc w:val="both"/>
        <w:rPr>
          <w:rFonts w:hint="default" w:ascii="Times New Roman" w:hAnsi="Times New Roman" w:eastAsia="微软雅黑" w:cs="Times New Roman"/>
          <w:b w:val="0"/>
          <w:bCs w:val="0"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"/>
          <w:woUserID w:val="1"/>
        </w:rPr>
        <w:t>六．实验数据</w:t>
      </w:r>
    </w:p>
    <w:p w14:paraId="31C317B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woUserID w:val="1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"/>
          <w:woUserID w:val="1"/>
        </w:rPr>
        <w:t>实验数据如下所示：</w:t>
      </w:r>
    </w:p>
    <w:p w14:paraId="6AD80CC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Arial" w:hAnsi="Arial" w:eastAsia="微软雅黑" w:cs="Times New Roman"/>
          <w:kern w:val="2"/>
          <w:sz w:val="21"/>
          <w:szCs w:val="21"/>
          <w:woUserID w:val="1"/>
        </w:rPr>
      </w:pPr>
    </w:p>
    <w:p w14:paraId="564CD06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b/>
          <w:bCs/>
          <w:sz w:val="28"/>
          <w:szCs w:val="28"/>
          <w:lang w:val="en-US" w:eastAsia="zh"/>
          <w:woUserID w:val="2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EF0E4E"/>
    <w:multiLevelType w:val="singleLevel"/>
    <w:tmpl w:val="FEEF0E4E"/>
    <w:lvl w:ilvl="0" w:tentative="0">
      <w:start w:val="3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A217E"/>
    <w:rsid w:val="32A2197A"/>
    <w:rsid w:val="4BFD61ED"/>
    <w:rsid w:val="5DF61C7D"/>
    <w:rsid w:val="7737FB00"/>
    <w:rsid w:val="796F527E"/>
    <w:rsid w:val="7A7A217E"/>
    <w:rsid w:val="7FAFF162"/>
    <w:rsid w:val="7FDDAB89"/>
    <w:rsid w:val="9DDF030B"/>
    <w:rsid w:val="AFFB6F79"/>
    <w:rsid w:val="F66F5E2F"/>
    <w:rsid w:val="FBFF3B4A"/>
    <w:rsid w:val="FFFDF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A-1">
      <extobjdata type="E657119C-6982-421D-8BA7-E74DEB70A7DA" data="ewoJIkxhdGV4U3RyIiA6ICJ7e0R9X3swfX0iCn0K"/>
    </extobj>
    <extobj name="E657119C-6982-421D-8BA7-E74DEB70A7DA-2">
      <extobjdata type="E657119C-6982-421D-8BA7-E74DEB70A7DA" data="ewoJIkxhdGV4U3RyIiA6ICJ7e0R9X3swfX0iCn0K"/>
    </extobj>
    <extobj name="E657119C-6982-421D-8BA7-E74DEB70A7DA-3">
      <extobjdata type="E657119C-6982-421D-8BA7-E74DEB70A7DA" data="ewoJIkxhdGV4U3RyIiA6ICJ7e0R9X3swfX0iCn0K"/>
    </extobj>
    <extobj name="E657119C-6982-421D-8BA7-E74DEB70A7DA-4">
      <extobjdata type="E657119C-6982-421D-8BA7-E74DEB70A7DA" data="ewoJIkxhdGV4U3RyIiA6ICJ7e1F9X3szfV57LH19Igp9Cg=="/>
    </extobj>
    <extobj name="E657119C-6982-421D-8BA7-E74DEB70A7DA-5">
      <extobjdata type="E657119C-6982-421D-8BA7-E74DEB70A7DA" data="ewoJIkxhdGV4U3RyIiA6ICJ7e0R9X3swfX0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2852</Words>
  <Characters>3326</Characters>
  <Lines>1</Lines>
  <Paragraphs>1</Paragraphs>
  <TotalTime>52</TotalTime>
  <ScaleCrop>false</ScaleCrop>
  <LinksUpToDate>false</LinksUpToDate>
  <CharactersWithSpaces>3411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2025-04-01T08:18:00Z</dcterms:created>
  <dc:creator>梦幻二日</dc:creator>
  <cp:lastModifiedBy>杜晓阳</cp:lastModifiedBy>
  <dcterms:modified xsi:type="dcterms:W3CDTF">2026-06-17T12:27:58Z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ICV">
    <vt:lpwstr>449876FF181B4586BAD77182713F0144_13</vt:lpwstr>
  </property>
  <property fmtid="{D5CDD505-2E9C-101B-9397-08002B2CF9AE}" pid="4" name="KSOTemplateDocerSaveRecord">
    <vt:lpwstr>eyJoZGlkIjoiN2M5ZWYxZmQ4ZTQ1OTg1OWQxNTdmYjEwNzkzMDZhOTQiLCJ1c2VySWQiOiIxNzc0ODkyNjE0In0=</vt:lpwstr>
  </property>
</Properties>
</file>