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7A8BF">
      <w:pPr>
        <w:pStyle w:val="3"/>
        <w:bidi w:val="0"/>
        <w:jc w:val="center"/>
        <w:rPr>
          <w:rFonts w:hint="eastAsia" w:ascii="新宋体" w:hAnsi="新宋体" w:eastAsia="新宋体" w:cs="新宋体"/>
          <w:sz w:val="36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36"/>
          <w:szCs w:val="36"/>
          <w:lang w:val="en-US" w:eastAsia="zh-CN"/>
        </w:rPr>
        <w:t>基于通信与网络概况的一些思考</w:t>
      </w:r>
    </w:p>
    <w:p w14:paraId="6D7F27C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当今的信息时代中，科技的发展日新月异，但是在大多数情况下还是需要对于通信之间的要求，这里不仅仅只是指简单的人们之间的交流，在这里以及未来的应用场景当中，我认为需要跟多的是人与物，以及物与物之间的交流通信，对于推动未来技术发展以及应用有着巨大作用。</w:t>
      </w:r>
    </w:p>
    <w:p w14:paraId="47C819AD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通信技术的发展历程当中，从早期的飞鸽传书，到近代的电话以及无线电的出现，再到现在互联网的崛起与发展，这一路走来是通信历程的发展。尤其是现代以来，借助网络的发展实现通信的技术突破。在第一代的通信系统当中，采用蜂窝通信系统，利用公共电话网，在通过移动交换中心（MSC）与基站控制器（BSC）实现与用户连接，利用蜂窝结构，可以实现漫游与切换，但是由于没有其加密，信号质量差，频率效率低，存在不少缺点。因此在第二代移动通信系统当中，将频率进一步扩展到900MHz~1.8GHz，更加小型化，同时相比于模拟系统，利用加密提高私密性与安全性，同时利用信道编码可以显著提升传输的可靠性，在频率波段，不同的用户通过不同的时隙或者码字共享频谱，以其显著代表的是美国数字蜂窝系统，以及欧洲数字无绳电话（DECT），同时构建全球移动系统GMS，解决欧洲第一代蜂窝系统四分五裂的状态，是世界上第一个对数字调制，网络层结构和业务作出规定的蜂窝系统。而在GMS系统当中，信号MS与接入网BTS到BSC当中，通过MSC与GMSC的交互作用，利用构成的核心网实现电路交换，到达PSTN，ISDN，PDN终端。在第二代通信技术的基础上（2G），对于核心网进行改进：在GMS上叠加一套分组交换系统，针对数据业务，引入分组交换，即可以实现2G到2.5G的跨越，其本质上是网络结构的复杂化。随后由ITU在1992年发起3G标准，其中最具代表性的是欧洲&amp;日本的WCDMA,美国的CDMA2000及中国的TD-SCDMA,而后在2007年WiMAX（即全球微波接入互操作性）成为第四个3G标准，也成为唯一一个先商用，后被ITU接受的3G标准。在UMTS的网络框架当中MS通过空中接口GPRS，WCDMA与核心网接触，后核心网MSC和MGW构成的电路域与HSS相互连接，最后到达Internet。在向着4G发展阶段当中，还出现了3.9G：LTE（Long Term Evolution）。其标志性技术是以接入网与核心网：SAE.其性能支持可变系统，在高速数据服务当中，峰值更大。而在网络构架中，形成以网络全IP化：即核心网与接入网采用分组互换的交换，利用扁平化设计，将网络单元种类减少，控制层级减少，接口简化。完美实现了过渡。在熟知的4G当中，系统构架全面分组化，取消电路域，简化信令流程，降低连接建立时耗，兼容现有的各类接入网。5G构建，使得载体更加便于携带，业务更加多样，速率更快，可以实现移动互联网，用于增强现实，虚拟现实，超高清视频，视频云等多种功能，同时在移动医疗，车联网，智能家具，工业控制，环境检测方面物联网领域发挥作用。</w:t>
      </w:r>
    </w:p>
    <w:p w14:paraId="3148DDB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未来的阶段，将会是6G的发展阶段，其标准化和产业化将遵循ITU-R标准，提出其6G典型场景：：沉浸式通信、超大规模连接、极高可靠低时延、人工智能与通信的融合、感知与通信的融合、泛在连接等6G六大场景。而在发展过程当中，其发展进入一定的瓶颈期：首先是现有无失真/率失真信源编码方法已逼近语法信息熵/率失真函 数极限，继续压缩复杂度开销巨大但收效甚微，其次是现有信道编码方法已逼近信道容量极限，通过新频段、提高功率、增加天线数等手段提高容量，代价巨大，难以持续发展。对此，张平院士指出：语义通信是突破瓶颈的有效途径。语义通信将是6G及未来通信的拐点。在未来的智慧无线通信时代，达到以多媒体形式实现近于自然的，面对面的信息交流。</w:t>
      </w:r>
    </w:p>
    <w:p w14:paraId="2DB02641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信时代的迅猛发展可以帮助我们实现多行业跨界融合，实现互联网＋工程的发展，在未来智慧交通与无人驾驶汽车项目，以及云上问诊和线上教育的行业，通信与网络发展将进一步为其提供支持。我们也会在这个过程当中面临一些问题和挑战，比如说对于过程当中的信息保护与用户隐私问题等，也有一下技术上的瓶颈。但是通信技术与网络的发展也必将带来更多的发展机会，促进社会进一步完善。我们将以速度打破距离，以覆盖消除隔绝，以安全促进交流沟通，一切的技术革新都将显著提升个人与社会的生存与发展，还会进一步促进全球化发展，创建一个具有更多可能性的世界。</w:t>
      </w:r>
    </w:p>
    <w:p w14:paraId="7F40DE6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029974BC">
      <w:pPr>
        <w:pStyle w:val="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参考文献</w:t>
      </w:r>
    </w:p>
    <w:p w14:paraId="2043EBA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【1】《通信与网络概况-大一信息课》周武旸</w:t>
      </w:r>
    </w:p>
    <w:p w14:paraId="301C655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565FA"/>
    <w:rsid w:val="0C6B2D25"/>
    <w:rsid w:val="24155071"/>
    <w:rsid w:val="2A032EFE"/>
    <w:rsid w:val="491A6FE1"/>
    <w:rsid w:val="54A5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1687</Words>
  <Characters>1839</Characters>
  <Lines>0</Lines>
  <Paragraphs>0</Paragraphs>
  <TotalTime>23</TotalTime>
  <ScaleCrop>false</ScaleCrop>
  <LinksUpToDate>false</LinksUpToDate>
  <CharactersWithSpaces>1843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2024-11-02T02:55:00Z</dcterms:created>
  <dc:creator>梦幻二日</dc:creator>
  <cp:lastModifiedBy>杜晓阳</cp:lastModifiedBy>
  <dcterms:modified xsi:type="dcterms:W3CDTF">2026-06-17T11:58:34Z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806789BA0DE64EFC9C7A9D6D123C466A_11</vt:lpwstr>
  </property>
  <property fmtid="{D5CDD505-2E9C-101B-9397-08002B2CF9AE}" pid="4" name="KSOTemplateDocerSaveRecord">
    <vt:lpwstr>eyJoZGlkIjoiN2M5ZWYxZmQ4ZTQ1OTg1OWQxNTdmYjEwNzkzMDZhOTQiLCJ1c2VySWQiOiIxNzc0ODkyNjE0In0=</vt:lpwstr>
  </property>
</Properties>
</file>